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7C9" w:rsidRPr="008E1E05" w:rsidRDefault="00DD500D" w:rsidP="00DD500D">
      <w:pPr>
        <w:jc w:val="center"/>
        <w:rPr>
          <w:rFonts w:ascii="Times New Roman" w:hAnsi="Times New Roman" w:cs="Times New Roman"/>
          <w:sz w:val="24"/>
          <w:szCs w:val="24"/>
          <w:lang w:val="pt-BR"/>
          <w14:ligatures w14:val="standard"/>
        </w:rPr>
      </w:pPr>
      <w:r w:rsidRPr="008E1E05">
        <w:rPr>
          <w:rFonts w:ascii="Times New Roman" w:hAnsi="Times New Roman" w:cs="Times New Roman"/>
          <w:sz w:val="24"/>
          <w:szCs w:val="24"/>
          <w:lang w:val="pt-BR"/>
          <w14:ligatures w14:val="standard"/>
        </w:rPr>
        <w:t xml:space="preserve">DECRETO Nº 3390 DE, 21 DE AGOSTO DE </w:t>
      </w:r>
      <w:proofErr w:type="gramStart"/>
      <w:r w:rsidRPr="008E1E05">
        <w:rPr>
          <w:rFonts w:ascii="Times New Roman" w:hAnsi="Times New Roman" w:cs="Times New Roman"/>
          <w:sz w:val="24"/>
          <w:szCs w:val="24"/>
          <w:lang w:val="pt-BR"/>
          <w14:ligatures w14:val="standard"/>
        </w:rPr>
        <w:t>1987</w:t>
      </w:r>
      <w:proofErr w:type="gramEnd"/>
    </w:p>
    <w:p w:rsidR="00DD500D" w:rsidRPr="008E1E05" w:rsidRDefault="00DD500D" w:rsidP="00DD500D">
      <w:pPr>
        <w:jc w:val="center"/>
        <w:rPr>
          <w:rFonts w:ascii="Times New Roman" w:hAnsi="Times New Roman" w:cs="Times New Roman"/>
          <w:sz w:val="24"/>
          <w:szCs w:val="24"/>
          <w:lang w:val="pt-BR"/>
          <w14:ligatures w14:val="standard"/>
        </w:rPr>
      </w:pPr>
    </w:p>
    <w:p w:rsidR="00DD500D" w:rsidRPr="008E1E05" w:rsidRDefault="00DD500D" w:rsidP="00DD500D">
      <w:pPr>
        <w:jc w:val="center"/>
        <w:rPr>
          <w:rFonts w:ascii="Times New Roman" w:hAnsi="Times New Roman" w:cs="Times New Roman"/>
          <w:sz w:val="24"/>
          <w:szCs w:val="24"/>
          <w:lang w:val="pt-BR"/>
          <w14:ligatures w14:val="standard"/>
        </w:rPr>
      </w:pPr>
    </w:p>
    <w:p w:rsidR="00DD500D" w:rsidRPr="008E1E05" w:rsidRDefault="00DD500D" w:rsidP="00386107">
      <w:pPr>
        <w:widowControl/>
        <w:adjustRightInd w:val="0"/>
        <w:ind w:left="5103"/>
        <w:jc w:val="both"/>
        <w:rPr>
          <w:rFonts w:ascii="Times New Roman" w:eastAsiaTheme="minorHAnsi" w:hAnsi="Times New Roman" w:cs="Times New Roman"/>
          <w:sz w:val="24"/>
          <w:szCs w:val="24"/>
          <w:lang w:val="pt-BR"/>
          <w14:ligatures w14:val="standard"/>
        </w:rPr>
      </w:pPr>
      <w:r w:rsidRPr="008E1E05">
        <w:rPr>
          <w:rFonts w:ascii="Times New Roman" w:eastAsiaTheme="minorHAnsi" w:hAnsi="Times New Roman" w:cs="Times New Roman"/>
          <w:sz w:val="24"/>
          <w:szCs w:val="24"/>
          <w:lang w:val="pt-BR"/>
          <w14:ligatures w14:val="standard"/>
        </w:rPr>
        <w:t>Dá nova redação aos dispositivos do Decreto nº 2939, de 20 de maio de 1986.</w:t>
      </w:r>
    </w:p>
    <w:p w:rsidR="00DD500D" w:rsidRPr="008E1E05" w:rsidRDefault="00DD500D" w:rsidP="00386107">
      <w:pPr>
        <w:widowControl/>
        <w:adjustRightInd w:val="0"/>
        <w:ind w:left="5103"/>
        <w:jc w:val="both"/>
        <w:rPr>
          <w:rFonts w:ascii="Times New Roman" w:eastAsiaTheme="minorHAnsi" w:hAnsi="Times New Roman" w:cs="Times New Roman"/>
          <w:sz w:val="24"/>
          <w:szCs w:val="24"/>
          <w:lang w:val="pt-BR"/>
          <w14:ligatures w14:val="standard"/>
        </w:rPr>
      </w:pPr>
    </w:p>
    <w:p w:rsidR="00DD500D" w:rsidRPr="008E1E05" w:rsidRDefault="00DD500D" w:rsidP="00386107">
      <w:pPr>
        <w:widowControl/>
        <w:adjustRightInd w:val="0"/>
        <w:ind w:left="5103"/>
        <w:jc w:val="both"/>
        <w:rPr>
          <w:rFonts w:ascii="Times New Roman" w:hAnsi="Times New Roman" w:cs="Times New Roman"/>
          <w:sz w:val="24"/>
          <w:szCs w:val="24"/>
          <w:lang w:val="pt-BR"/>
          <w14:ligatures w14:val="standard"/>
        </w:rPr>
      </w:pPr>
    </w:p>
    <w:p w:rsidR="00DD500D" w:rsidRPr="008E1E05" w:rsidRDefault="00DD500D" w:rsidP="006B59A5">
      <w:pPr>
        <w:widowControl/>
        <w:adjustRightInd w:val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pt-BR"/>
          <w14:ligatures w14:val="standard"/>
        </w:rPr>
      </w:pPr>
      <w:r w:rsidRPr="008E1E05">
        <w:rPr>
          <w:rFonts w:ascii="Times New Roman" w:eastAsiaTheme="minorHAnsi" w:hAnsi="Times New Roman" w:cs="Times New Roman"/>
          <w:sz w:val="24"/>
          <w:szCs w:val="24"/>
          <w:lang w:val="pt-BR"/>
          <w14:ligatures w14:val="standard"/>
        </w:rPr>
        <w:t>GOVERNADOR DO ESTADO DE RONDÔNIA, usando das atribuições que lhe confere o artigo 70, incisos III e V. da Constituição Estadual, combinado com o artigo 5º, da Lei Complementar nº 09, de 30 de outubro de 1985,</w:t>
      </w:r>
    </w:p>
    <w:p w:rsidR="00386107" w:rsidRPr="008E1E05" w:rsidRDefault="00386107" w:rsidP="006B59A5">
      <w:pPr>
        <w:widowControl/>
        <w:adjustRightInd w:val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pt-BR"/>
          <w14:ligatures w14:val="standard"/>
        </w:rPr>
      </w:pPr>
    </w:p>
    <w:p w:rsidR="00386107" w:rsidRPr="008E1E05" w:rsidRDefault="00386107" w:rsidP="006B59A5">
      <w:pPr>
        <w:widowControl/>
        <w:adjustRightInd w:val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pt-BR"/>
          <w14:ligatures w14:val="standard"/>
        </w:rPr>
      </w:pPr>
      <w:r w:rsidRPr="008E1E05">
        <w:rPr>
          <w:rFonts w:ascii="Times New Roman" w:eastAsiaTheme="minorHAnsi" w:hAnsi="Times New Roman" w:cs="Times New Roman"/>
          <w:sz w:val="24"/>
          <w:szCs w:val="24"/>
          <w:lang w:val="pt-BR"/>
          <w14:ligatures w14:val="standard"/>
        </w:rPr>
        <w:t>D E C R E T A</w:t>
      </w:r>
    </w:p>
    <w:p w:rsidR="00386107" w:rsidRPr="008E1E05" w:rsidRDefault="00386107" w:rsidP="006B59A5">
      <w:pPr>
        <w:widowControl/>
        <w:adjustRightInd w:val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pt-BR"/>
          <w14:ligatures w14:val="standard"/>
        </w:rPr>
      </w:pPr>
    </w:p>
    <w:p w:rsidR="00386107" w:rsidRPr="008E1E05" w:rsidRDefault="00386107" w:rsidP="006B59A5">
      <w:pPr>
        <w:widowControl/>
        <w:adjustRightInd w:val="0"/>
        <w:ind w:firstLine="567"/>
        <w:rPr>
          <w:rFonts w:ascii="Times New Roman" w:eastAsiaTheme="minorHAnsi" w:hAnsi="Times New Roman" w:cs="Times New Roman"/>
          <w:sz w:val="24"/>
          <w:szCs w:val="24"/>
          <w:lang w:val="pt-BR"/>
          <w14:ligatures w14:val="standard"/>
        </w:rPr>
      </w:pPr>
      <w:r w:rsidRPr="008E1E05">
        <w:rPr>
          <w:rFonts w:ascii="Times New Roman" w:eastAsiaTheme="minorHAnsi" w:hAnsi="Times New Roman" w:cs="Times New Roman"/>
          <w:bCs/>
          <w:sz w:val="24"/>
          <w:szCs w:val="24"/>
          <w:lang w:val="pt-BR"/>
          <w14:ligatures w14:val="standard"/>
        </w:rPr>
        <w:t>Art. 1º</w:t>
      </w:r>
      <w:r w:rsidRPr="008E1E05">
        <w:rPr>
          <w:rFonts w:ascii="Times New Roman" w:eastAsiaTheme="minorHAnsi" w:hAnsi="Times New Roman" w:cs="Times New Roman"/>
          <w:sz w:val="24"/>
          <w:szCs w:val="24"/>
          <w:lang w:val="pt-BR"/>
          <w14:ligatures w14:val="standard"/>
        </w:rPr>
        <w:t xml:space="preserve"> - O artigo 15, do Decreto nº 2939, de 20 de maio de 1986, alterado pelo Decreto nº 3100, de 12 de novembro de 1986, passa a ter a seguinte redação:</w:t>
      </w:r>
    </w:p>
    <w:p w:rsidR="00386107" w:rsidRPr="008E1E05" w:rsidRDefault="00386107" w:rsidP="006B59A5">
      <w:pPr>
        <w:widowControl/>
        <w:adjustRightInd w:val="0"/>
        <w:ind w:firstLine="567"/>
        <w:rPr>
          <w:rFonts w:ascii="Times New Roman" w:eastAsiaTheme="minorHAnsi" w:hAnsi="Times New Roman" w:cs="Times New Roman"/>
          <w:sz w:val="24"/>
          <w:szCs w:val="24"/>
          <w:lang w:val="pt-BR"/>
          <w14:ligatures w14:val="standard"/>
        </w:rPr>
      </w:pPr>
    </w:p>
    <w:p w:rsidR="006B59A5" w:rsidRPr="008E1E05" w:rsidRDefault="00386107" w:rsidP="006B59A5">
      <w:pPr>
        <w:widowControl/>
        <w:adjustRightInd w:val="0"/>
        <w:ind w:firstLine="567"/>
        <w:rPr>
          <w:rFonts w:ascii="Times New Roman" w:eastAsiaTheme="minorHAnsi" w:hAnsi="Times New Roman" w:cs="Times New Roman"/>
          <w:sz w:val="24"/>
          <w:szCs w:val="24"/>
          <w:lang w:val="pt-BR"/>
          <w14:ligatures w14:val="standard"/>
        </w:rPr>
      </w:pPr>
      <w:r w:rsidRPr="008E1E05">
        <w:rPr>
          <w:rFonts w:ascii="Times New Roman" w:eastAsiaTheme="minorHAnsi" w:hAnsi="Times New Roman" w:cs="Times New Roman"/>
          <w:sz w:val="24"/>
          <w:szCs w:val="24"/>
          <w:lang w:val="pt-BR"/>
          <w14:ligatures w14:val="standard"/>
        </w:rPr>
        <w:t>“Art. 15 - Os funcionários habilitados no processo</w:t>
      </w:r>
      <w:r w:rsidR="005B011F" w:rsidRPr="008E1E05">
        <w:rPr>
          <w:rFonts w:ascii="Times New Roman" w:eastAsiaTheme="minorHAnsi" w:hAnsi="Times New Roman" w:cs="Times New Roman"/>
          <w:sz w:val="24"/>
          <w:szCs w:val="24"/>
          <w:lang w:val="pt-BR"/>
          <w14:ligatures w14:val="standard"/>
        </w:rPr>
        <w:t xml:space="preserve"> </w:t>
      </w:r>
      <w:r w:rsidRPr="008E1E05">
        <w:rPr>
          <w:rFonts w:ascii="Times New Roman" w:eastAsiaTheme="minorHAnsi" w:hAnsi="Times New Roman" w:cs="Times New Roman"/>
          <w:sz w:val="24"/>
          <w:szCs w:val="24"/>
          <w:lang w:val="pt-BR"/>
          <w14:ligatures w14:val="standard"/>
        </w:rPr>
        <w:t>seletivo</w:t>
      </w:r>
      <w:proofErr w:type="gramStart"/>
      <w:r w:rsidRPr="008E1E05">
        <w:rPr>
          <w:rFonts w:ascii="Times New Roman" w:eastAsiaTheme="minorHAnsi" w:hAnsi="Times New Roman" w:cs="Times New Roman"/>
          <w:sz w:val="24"/>
          <w:szCs w:val="24"/>
          <w:lang w:val="pt-BR"/>
          <w14:ligatures w14:val="standard"/>
        </w:rPr>
        <w:t>, serão</w:t>
      </w:r>
      <w:proofErr w:type="gramEnd"/>
      <w:r w:rsidRPr="008E1E05">
        <w:rPr>
          <w:rFonts w:ascii="Times New Roman" w:eastAsiaTheme="minorHAnsi" w:hAnsi="Times New Roman" w:cs="Times New Roman"/>
          <w:sz w:val="24"/>
          <w:szCs w:val="24"/>
          <w:lang w:val="pt-BR"/>
          <w14:ligatures w14:val="standard"/>
        </w:rPr>
        <w:t xml:space="preserve"> posicionados em cargos das categorias funcionais</w:t>
      </w:r>
      <w:r w:rsidR="005B011F" w:rsidRPr="008E1E05">
        <w:rPr>
          <w:rFonts w:ascii="Times New Roman" w:eastAsiaTheme="minorHAnsi" w:hAnsi="Times New Roman" w:cs="Times New Roman"/>
          <w:sz w:val="24"/>
          <w:szCs w:val="24"/>
          <w:lang w:val="pt-BR"/>
          <w14:ligatures w14:val="standard"/>
        </w:rPr>
        <w:t xml:space="preserve"> </w:t>
      </w:r>
      <w:r w:rsidRPr="008E1E05">
        <w:rPr>
          <w:rFonts w:ascii="Times New Roman" w:eastAsiaTheme="minorHAnsi" w:hAnsi="Times New Roman" w:cs="Times New Roman"/>
          <w:sz w:val="24"/>
          <w:szCs w:val="24"/>
          <w:lang w:val="pt-BR"/>
          <w14:ligatures w14:val="standard"/>
        </w:rPr>
        <w:t>do Grupo Ocupacional, Tributação, Arrecadação e Fiscalização,</w:t>
      </w:r>
      <w:r w:rsidR="005B011F" w:rsidRPr="008E1E05">
        <w:rPr>
          <w:rFonts w:ascii="Times New Roman" w:eastAsiaTheme="minorHAnsi" w:hAnsi="Times New Roman" w:cs="Times New Roman"/>
          <w:sz w:val="24"/>
          <w:szCs w:val="24"/>
          <w:lang w:val="pt-BR"/>
          <w14:ligatures w14:val="standard"/>
        </w:rPr>
        <w:t xml:space="preserve"> </w:t>
      </w:r>
      <w:r w:rsidRPr="008E1E05">
        <w:rPr>
          <w:rFonts w:ascii="Times New Roman" w:eastAsiaTheme="minorHAnsi" w:hAnsi="Times New Roman" w:cs="Times New Roman"/>
          <w:sz w:val="24"/>
          <w:szCs w:val="24"/>
          <w:lang w:val="pt-BR"/>
          <w14:ligatures w14:val="standard"/>
        </w:rPr>
        <w:t>C</w:t>
      </w:r>
      <w:r w:rsidR="005B011F" w:rsidRPr="008E1E05">
        <w:rPr>
          <w:rFonts w:ascii="Times New Roman" w:eastAsiaTheme="minorHAnsi" w:hAnsi="Times New Roman" w:cs="Times New Roman"/>
          <w:sz w:val="24"/>
          <w:szCs w:val="24"/>
          <w:lang w:val="pt-BR"/>
          <w14:ligatures w14:val="standard"/>
        </w:rPr>
        <w:t>ó</w:t>
      </w:r>
      <w:r w:rsidRPr="008E1E05">
        <w:rPr>
          <w:rFonts w:ascii="Times New Roman" w:eastAsiaTheme="minorHAnsi" w:hAnsi="Times New Roman" w:cs="Times New Roman"/>
          <w:sz w:val="24"/>
          <w:szCs w:val="24"/>
          <w:lang w:val="pt-BR"/>
          <w14:ligatures w14:val="standard"/>
        </w:rPr>
        <w:t>digo TAF-100, nas classes e referências</w:t>
      </w:r>
      <w:r w:rsidR="005B011F" w:rsidRPr="008E1E05">
        <w:rPr>
          <w:rFonts w:ascii="Times New Roman" w:eastAsiaTheme="minorHAnsi" w:hAnsi="Times New Roman" w:cs="Times New Roman"/>
          <w:sz w:val="24"/>
          <w:szCs w:val="24"/>
          <w:lang w:val="pt-BR"/>
          <w14:ligatures w14:val="standard"/>
        </w:rPr>
        <w:t xml:space="preserve"> especificadas abaixo:</w:t>
      </w:r>
    </w:p>
    <w:p w:rsidR="006B59A5" w:rsidRDefault="006B59A5" w:rsidP="00386107">
      <w:pPr>
        <w:widowControl/>
        <w:adjustRightInd w:val="0"/>
        <w:rPr>
          <w:rFonts w:ascii="Times New Roman" w:hAnsi="Times New Roman" w:cs="Times New Roman"/>
          <w:sz w:val="24"/>
          <w:szCs w:val="24"/>
          <w:lang w:val="pt-BR"/>
          <w14:ligatures w14:val="standard"/>
        </w:rPr>
      </w:pPr>
    </w:p>
    <w:p w:rsidR="00D014E9" w:rsidRPr="008E1E05" w:rsidRDefault="00D014E9" w:rsidP="00386107">
      <w:pPr>
        <w:widowControl/>
        <w:adjustRightInd w:val="0"/>
        <w:rPr>
          <w:rFonts w:ascii="Times New Roman" w:hAnsi="Times New Roman" w:cs="Times New Roman"/>
          <w:sz w:val="24"/>
          <w:szCs w:val="24"/>
          <w:lang w:val="pt-BR"/>
          <w14:ligatures w14:val="standard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902"/>
        <w:gridCol w:w="3490"/>
      </w:tblGrid>
      <w:tr w:rsidR="006B59A5" w:rsidRPr="008E1E05" w:rsidTr="006B59A5">
        <w:tc>
          <w:tcPr>
            <w:tcW w:w="4077" w:type="dxa"/>
          </w:tcPr>
          <w:p w:rsidR="006B59A5" w:rsidRPr="008E1E05" w:rsidRDefault="006B59A5" w:rsidP="006B59A5">
            <w:pPr>
              <w:widowControl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t-BR"/>
                <w14:ligatures w14:val="standard"/>
              </w:rPr>
            </w:pPr>
            <w:r w:rsidRPr="008E1E05"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  <w14:ligatures w14:val="standard"/>
              </w:rPr>
              <w:t>CATEGORIA FUNCIONAL</w:t>
            </w:r>
          </w:p>
        </w:tc>
        <w:tc>
          <w:tcPr>
            <w:tcW w:w="2902" w:type="dxa"/>
          </w:tcPr>
          <w:p w:rsidR="006B59A5" w:rsidRPr="008E1E05" w:rsidRDefault="006B59A5" w:rsidP="006B59A5">
            <w:pPr>
              <w:widowControl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  <w14:ligatures w14:val="standard"/>
              </w:rPr>
            </w:pPr>
            <w:r w:rsidRPr="008E1E05"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  <w14:ligatures w14:val="standard"/>
              </w:rPr>
              <w:t>CLASSE</w:t>
            </w:r>
          </w:p>
        </w:tc>
        <w:tc>
          <w:tcPr>
            <w:tcW w:w="3490" w:type="dxa"/>
          </w:tcPr>
          <w:p w:rsidR="006B59A5" w:rsidRPr="008E1E05" w:rsidRDefault="006B59A5" w:rsidP="006B59A5">
            <w:pPr>
              <w:widowControl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  <w14:ligatures w14:val="standard"/>
              </w:rPr>
            </w:pPr>
            <w:r w:rsidRPr="008E1E05"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  <w14:ligatures w14:val="standard"/>
              </w:rPr>
              <w:t>REF. DE VENC.</w:t>
            </w:r>
          </w:p>
        </w:tc>
      </w:tr>
      <w:tr w:rsidR="006B59A5" w:rsidRPr="008E1E05" w:rsidTr="006B59A5">
        <w:tc>
          <w:tcPr>
            <w:tcW w:w="4077" w:type="dxa"/>
          </w:tcPr>
          <w:p w:rsidR="006B59A5" w:rsidRPr="008E1E05" w:rsidRDefault="006B59A5" w:rsidP="006B59A5">
            <w:pPr>
              <w:widowControl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t-BR"/>
                <w14:ligatures w14:val="standard"/>
              </w:rPr>
            </w:pPr>
            <w:r w:rsidRPr="008E1E05">
              <w:rPr>
                <w:rFonts w:ascii="Times New Roman" w:hAnsi="Times New Roman" w:cs="Times New Roman"/>
                <w:sz w:val="24"/>
                <w:szCs w:val="24"/>
                <w:lang w:val="pt-BR"/>
                <w14:ligatures w14:val="standard"/>
              </w:rPr>
              <w:t>1. Agente de Arrecadação-TAF-101</w:t>
            </w:r>
          </w:p>
        </w:tc>
        <w:tc>
          <w:tcPr>
            <w:tcW w:w="2902" w:type="dxa"/>
          </w:tcPr>
          <w:p w:rsidR="006B59A5" w:rsidRPr="008E1E05" w:rsidRDefault="006B59A5" w:rsidP="006B59A5">
            <w:pPr>
              <w:widowControl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  <w14:ligatures w14:val="standard"/>
              </w:rPr>
            </w:pPr>
            <w:r w:rsidRPr="008E1E05"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  <w14:ligatures w14:val="standard"/>
              </w:rPr>
              <w:t>"B"</w:t>
            </w:r>
          </w:p>
        </w:tc>
        <w:tc>
          <w:tcPr>
            <w:tcW w:w="3490" w:type="dxa"/>
          </w:tcPr>
          <w:p w:rsidR="006B59A5" w:rsidRPr="008E1E05" w:rsidRDefault="006B59A5" w:rsidP="006B59A5">
            <w:pPr>
              <w:widowControl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  <w14:ligatures w14:val="standard"/>
              </w:rPr>
            </w:pPr>
            <w:r w:rsidRPr="008E1E05"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  <w14:ligatures w14:val="standard"/>
              </w:rPr>
              <w:t>NM-18</w:t>
            </w:r>
          </w:p>
        </w:tc>
      </w:tr>
      <w:tr w:rsidR="006B59A5" w:rsidRPr="008E1E05" w:rsidTr="006B59A5">
        <w:tc>
          <w:tcPr>
            <w:tcW w:w="4077" w:type="dxa"/>
          </w:tcPr>
          <w:p w:rsidR="006B59A5" w:rsidRPr="008E1E05" w:rsidRDefault="006B59A5" w:rsidP="006B59A5">
            <w:pPr>
              <w:widowControl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t-BR"/>
                <w14:ligatures w14:val="standard"/>
              </w:rPr>
            </w:pPr>
            <w:r w:rsidRPr="008E1E05">
              <w:rPr>
                <w:rFonts w:ascii="Times New Roman" w:hAnsi="Times New Roman" w:cs="Times New Roman"/>
                <w:sz w:val="24"/>
                <w:szCs w:val="24"/>
                <w:lang w:val="pt-BR"/>
                <w14:ligatures w14:val="standard"/>
              </w:rPr>
              <w:t>2. Agente de rendas-TAF-102</w:t>
            </w:r>
          </w:p>
        </w:tc>
        <w:tc>
          <w:tcPr>
            <w:tcW w:w="2902" w:type="dxa"/>
          </w:tcPr>
          <w:p w:rsidR="006B59A5" w:rsidRPr="008E1E05" w:rsidRDefault="006B59A5" w:rsidP="006B59A5">
            <w:pPr>
              <w:widowControl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  <w14:ligatures w14:val="standard"/>
              </w:rPr>
            </w:pPr>
            <w:r w:rsidRPr="008E1E05"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  <w14:ligatures w14:val="standard"/>
              </w:rPr>
              <w:t>"B"</w:t>
            </w:r>
          </w:p>
        </w:tc>
        <w:tc>
          <w:tcPr>
            <w:tcW w:w="3490" w:type="dxa"/>
          </w:tcPr>
          <w:p w:rsidR="006B59A5" w:rsidRPr="008E1E05" w:rsidRDefault="006B59A5" w:rsidP="006B59A5">
            <w:pPr>
              <w:widowControl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  <w14:ligatures w14:val="standard"/>
              </w:rPr>
            </w:pPr>
            <w:r w:rsidRPr="008E1E05"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  <w14:ligatures w14:val="standard"/>
              </w:rPr>
              <w:t>NS-14</w:t>
            </w:r>
          </w:p>
        </w:tc>
      </w:tr>
      <w:tr w:rsidR="00DE22A3" w:rsidRPr="008E1E05" w:rsidTr="006B59A5">
        <w:tc>
          <w:tcPr>
            <w:tcW w:w="4077" w:type="dxa"/>
          </w:tcPr>
          <w:p w:rsidR="006B59A5" w:rsidRPr="008E1E05" w:rsidRDefault="006B59A5" w:rsidP="006B59A5">
            <w:pPr>
              <w:widowControl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t-BR"/>
                <w14:ligatures w14:val="standard"/>
              </w:rPr>
            </w:pPr>
            <w:r w:rsidRPr="008E1E05">
              <w:rPr>
                <w:rFonts w:ascii="Times New Roman" w:hAnsi="Times New Roman" w:cs="Times New Roman"/>
                <w:sz w:val="24"/>
                <w:szCs w:val="24"/>
                <w:lang w:val="pt-BR"/>
                <w14:ligatures w14:val="standard"/>
              </w:rPr>
              <w:t xml:space="preserve">3. Assistente Técnico </w:t>
            </w:r>
            <w:proofErr w:type="spellStart"/>
            <w:r w:rsidRPr="008E1E05">
              <w:rPr>
                <w:rFonts w:ascii="Times New Roman" w:hAnsi="Times New Roman" w:cs="Times New Roman"/>
                <w:sz w:val="24"/>
                <w:szCs w:val="24"/>
                <w:lang w:val="pt-BR"/>
                <w14:ligatures w14:val="standard"/>
              </w:rPr>
              <w:t>Tribut</w:t>
            </w:r>
            <w:proofErr w:type="spellEnd"/>
            <w:r w:rsidRPr="008E1E05">
              <w:rPr>
                <w:rFonts w:ascii="Times New Roman" w:hAnsi="Times New Roman" w:cs="Times New Roman"/>
                <w:sz w:val="24"/>
                <w:szCs w:val="24"/>
                <w:lang w:val="pt-BR"/>
                <w14:ligatures w14:val="standard"/>
              </w:rPr>
              <w:t>. TAF-103</w:t>
            </w:r>
          </w:p>
        </w:tc>
        <w:tc>
          <w:tcPr>
            <w:tcW w:w="2902" w:type="dxa"/>
          </w:tcPr>
          <w:p w:rsidR="006B59A5" w:rsidRPr="008E1E05" w:rsidRDefault="006B59A5" w:rsidP="006B59A5">
            <w:pPr>
              <w:widowControl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  <w14:ligatures w14:val="standard"/>
              </w:rPr>
            </w:pPr>
            <w:r w:rsidRPr="008E1E05"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  <w14:ligatures w14:val="standard"/>
              </w:rPr>
              <w:t>"B"</w:t>
            </w:r>
          </w:p>
        </w:tc>
        <w:tc>
          <w:tcPr>
            <w:tcW w:w="3490" w:type="dxa"/>
          </w:tcPr>
          <w:p w:rsidR="006B59A5" w:rsidRPr="008E1E05" w:rsidRDefault="006B59A5" w:rsidP="006B59A5">
            <w:pPr>
              <w:widowControl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  <w14:ligatures w14:val="standard"/>
              </w:rPr>
            </w:pPr>
            <w:r w:rsidRPr="008E1E05"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  <w14:ligatures w14:val="standard"/>
              </w:rPr>
              <w:t>NS-14</w:t>
            </w:r>
          </w:p>
        </w:tc>
      </w:tr>
      <w:tr w:rsidR="00DE22A3" w:rsidRPr="008E1E05" w:rsidTr="006B59A5">
        <w:tc>
          <w:tcPr>
            <w:tcW w:w="4077" w:type="dxa"/>
          </w:tcPr>
          <w:p w:rsidR="006B59A5" w:rsidRPr="008E1E05" w:rsidRDefault="006B59A5" w:rsidP="006B59A5">
            <w:pPr>
              <w:widowControl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t-BR"/>
                <w14:ligatures w14:val="standard"/>
              </w:rPr>
            </w:pPr>
            <w:r w:rsidRPr="008E1E05">
              <w:rPr>
                <w:rFonts w:ascii="Times New Roman" w:hAnsi="Times New Roman" w:cs="Times New Roman"/>
                <w:sz w:val="24"/>
                <w:szCs w:val="24"/>
                <w:lang w:val="pt-BR"/>
                <w14:ligatures w14:val="standard"/>
              </w:rPr>
              <w:t>4. Auxiliar de Serv. Fiscal-TAF-</w:t>
            </w:r>
            <w:proofErr w:type="gramStart"/>
            <w:r w:rsidRPr="008E1E05">
              <w:rPr>
                <w:rFonts w:ascii="Times New Roman" w:hAnsi="Times New Roman" w:cs="Times New Roman"/>
                <w:sz w:val="24"/>
                <w:szCs w:val="24"/>
                <w:lang w:val="pt-BR"/>
                <w14:ligatures w14:val="standard"/>
              </w:rPr>
              <w:t>104</w:t>
            </w:r>
            <w:proofErr w:type="gramEnd"/>
          </w:p>
        </w:tc>
        <w:tc>
          <w:tcPr>
            <w:tcW w:w="2902" w:type="dxa"/>
          </w:tcPr>
          <w:p w:rsidR="006B59A5" w:rsidRPr="008E1E05" w:rsidRDefault="006B59A5" w:rsidP="006B59A5">
            <w:pPr>
              <w:widowControl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  <w14:ligatures w14:val="standard"/>
              </w:rPr>
            </w:pPr>
            <w:r w:rsidRPr="008E1E05"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  <w14:ligatures w14:val="standard"/>
              </w:rPr>
              <w:t>"B"</w:t>
            </w:r>
          </w:p>
        </w:tc>
        <w:tc>
          <w:tcPr>
            <w:tcW w:w="3490" w:type="dxa"/>
          </w:tcPr>
          <w:p w:rsidR="006B59A5" w:rsidRPr="008E1E05" w:rsidRDefault="006B59A5" w:rsidP="006B59A5">
            <w:pPr>
              <w:widowControl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  <w14:ligatures w14:val="standard"/>
              </w:rPr>
            </w:pPr>
            <w:r w:rsidRPr="008E1E05"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  <w14:ligatures w14:val="standard"/>
              </w:rPr>
              <w:t>NM-15</w:t>
            </w:r>
            <w:proofErr w:type="gramStart"/>
            <w:r w:rsidRPr="008E1E05"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  <w14:ligatures w14:val="standard"/>
              </w:rPr>
              <w:t>¹¹</w:t>
            </w:r>
            <w:proofErr w:type="gramEnd"/>
          </w:p>
        </w:tc>
      </w:tr>
    </w:tbl>
    <w:p w:rsidR="00386107" w:rsidRDefault="00386107" w:rsidP="00386107">
      <w:pPr>
        <w:widowControl/>
        <w:adjustRightInd w:val="0"/>
        <w:rPr>
          <w:rFonts w:ascii="Times New Roman" w:hAnsi="Times New Roman" w:cs="Times New Roman"/>
          <w:sz w:val="24"/>
          <w:szCs w:val="24"/>
          <w:lang w:val="pt-BR"/>
          <w14:ligatures w14:val="standard"/>
        </w:rPr>
      </w:pPr>
    </w:p>
    <w:p w:rsidR="006B59A5" w:rsidRPr="008E1E05" w:rsidRDefault="006B59A5" w:rsidP="00386107">
      <w:pPr>
        <w:widowControl/>
        <w:adjustRightInd w:val="0"/>
        <w:rPr>
          <w:rFonts w:ascii="Times New Roman" w:hAnsi="Times New Roman" w:cs="Times New Roman"/>
          <w:sz w:val="24"/>
          <w:szCs w:val="24"/>
          <w:lang w:val="pt-BR"/>
          <w14:ligatures w14:val="standard"/>
        </w:rPr>
      </w:pPr>
    </w:p>
    <w:p w:rsidR="006B59A5" w:rsidRPr="008E1E05" w:rsidRDefault="006B59A5" w:rsidP="00DE22A3">
      <w:pPr>
        <w:widowControl/>
        <w:adjustRightInd w:val="0"/>
        <w:ind w:firstLine="567"/>
        <w:rPr>
          <w:rFonts w:ascii="Times New Roman" w:hAnsi="Times New Roman" w:cs="Times New Roman"/>
          <w:sz w:val="24"/>
          <w:szCs w:val="24"/>
          <w:lang w:val="pt-BR"/>
          <w14:ligatures w14:val="standard"/>
        </w:rPr>
      </w:pPr>
      <w:r w:rsidRPr="008E1E05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 xml:space="preserve">Art. </w:t>
      </w:r>
      <w:r w:rsidRPr="008E1E05">
        <w:rPr>
          <w:rFonts w:ascii="Times New Roman" w:eastAsiaTheme="minorHAnsi" w:hAnsi="Times New Roman" w:cs="Times New Roman"/>
          <w:sz w:val="24"/>
          <w:szCs w:val="24"/>
          <w:lang w:val="pt-BR"/>
        </w:rPr>
        <w:t>2º - O artigo 19 do mesmo Decreto passa a ter a seguinte redação:</w:t>
      </w:r>
    </w:p>
    <w:p w:rsidR="006B59A5" w:rsidRPr="008E1E05" w:rsidRDefault="006B59A5" w:rsidP="00DE22A3">
      <w:pPr>
        <w:widowControl/>
        <w:adjustRightInd w:val="0"/>
        <w:ind w:firstLine="567"/>
        <w:rPr>
          <w:rFonts w:ascii="Times New Roman" w:eastAsiaTheme="minorHAnsi" w:hAnsi="Times New Roman" w:cs="Times New Roman"/>
          <w:sz w:val="24"/>
          <w:szCs w:val="24"/>
          <w:lang w:val="pt-BR"/>
        </w:rPr>
      </w:pPr>
    </w:p>
    <w:p w:rsidR="006B59A5" w:rsidRPr="008E1E05" w:rsidRDefault="006B59A5" w:rsidP="00DE22A3">
      <w:pPr>
        <w:widowControl/>
        <w:adjustRightInd w:val="0"/>
        <w:ind w:firstLine="567"/>
        <w:rPr>
          <w:rFonts w:ascii="Times New Roman" w:eastAsiaTheme="minorHAnsi" w:hAnsi="Times New Roman" w:cs="Times New Roman"/>
          <w:sz w:val="24"/>
          <w:szCs w:val="24"/>
          <w:lang w:val="pt-BR"/>
        </w:rPr>
      </w:pPr>
      <w:r w:rsidRPr="008E1E05">
        <w:rPr>
          <w:rFonts w:ascii="Times New Roman" w:eastAsiaTheme="minorHAnsi" w:hAnsi="Times New Roman" w:cs="Times New Roman"/>
          <w:sz w:val="24"/>
          <w:szCs w:val="24"/>
          <w:lang w:val="pt-BR"/>
        </w:rPr>
        <w:t>"Art. 19 - O tempo de efetivo serviço desenvolvido</w:t>
      </w:r>
      <w:r w:rsidR="00DE22A3" w:rsidRPr="008E1E05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 </w:t>
      </w:r>
      <w:r w:rsidRPr="008E1E05">
        <w:rPr>
          <w:rFonts w:ascii="Times New Roman" w:eastAsiaTheme="minorHAnsi" w:hAnsi="Times New Roman" w:cs="Times New Roman"/>
          <w:sz w:val="24"/>
          <w:szCs w:val="24"/>
          <w:lang w:val="pt-BR"/>
        </w:rPr>
        <w:t>pelos ocupantes dos cargos de Agente Fiscal I e Agente Fiscal</w:t>
      </w:r>
      <w:r w:rsidR="00DE22A3" w:rsidRPr="008E1E05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 </w:t>
      </w:r>
      <w:r w:rsidRPr="008E1E05">
        <w:rPr>
          <w:rFonts w:ascii="Times New Roman" w:eastAsiaTheme="minorHAnsi" w:hAnsi="Times New Roman" w:cs="Times New Roman"/>
          <w:sz w:val="24"/>
          <w:szCs w:val="24"/>
          <w:lang w:val="pt-BR"/>
        </w:rPr>
        <w:t>II</w:t>
      </w:r>
      <w:r w:rsidR="00DE22A3" w:rsidRPr="008E1E05">
        <w:rPr>
          <w:rFonts w:ascii="Times New Roman" w:eastAsiaTheme="minorHAnsi" w:hAnsi="Times New Roman" w:cs="Times New Roman"/>
          <w:sz w:val="24"/>
          <w:szCs w:val="24"/>
          <w:lang w:val="pt-BR"/>
        </w:rPr>
        <w:t>,</w:t>
      </w:r>
      <w:r w:rsidRPr="008E1E05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 habilitados em concurso p</w:t>
      </w:r>
      <w:r w:rsidR="00DE22A3" w:rsidRPr="008E1E05">
        <w:rPr>
          <w:rFonts w:ascii="Times New Roman" w:eastAsiaTheme="minorHAnsi" w:hAnsi="Times New Roman" w:cs="Times New Roman"/>
          <w:sz w:val="24"/>
          <w:szCs w:val="24"/>
          <w:lang w:val="pt-BR"/>
        </w:rPr>
        <w:t>ú</w:t>
      </w:r>
      <w:r w:rsidRPr="008E1E05">
        <w:rPr>
          <w:rFonts w:ascii="Times New Roman" w:eastAsiaTheme="minorHAnsi" w:hAnsi="Times New Roman" w:cs="Times New Roman"/>
          <w:sz w:val="24"/>
          <w:szCs w:val="24"/>
          <w:lang w:val="pt-BR"/>
        </w:rPr>
        <w:t>blico, transpostos para a categoria</w:t>
      </w:r>
      <w:r w:rsidR="00DE22A3" w:rsidRPr="008E1E05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 </w:t>
      </w:r>
      <w:r w:rsidRPr="008E1E05">
        <w:rPr>
          <w:rFonts w:ascii="Times New Roman" w:eastAsiaTheme="minorHAnsi" w:hAnsi="Times New Roman" w:cs="Times New Roman"/>
          <w:sz w:val="24"/>
          <w:szCs w:val="24"/>
          <w:lang w:val="pt-BR"/>
        </w:rPr>
        <w:t>funcional de Agente Fiscal de Rendas, C</w:t>
      </w:r>
      <w:r w:rsidR="00DE22A3" w:rsidRPr="008E1E05">
        <w:rPr>
          <w:rFonts w:ascii="Times New Roman" w:eastAsiaTheme="minorHAnsi" w:hAnsi="Times New Roman" w:cs="Times New Roman"/>
          <w:sz w:val="24"/>
          <w:szCs w:val="24"/>
          <w:lang w:val="pt-BR"/>
        </w:rPr>
        <w:t>ó</w:t>
      </w:r>
      <w:r w:rsidRPr="008E1E05">
        <w:rPr>
          <w:rFonts w:ascii="Times New Roman" w:eastAsiaTheme="minorHAnsi" w:hAnsi="Times New Roman" w:cs="Times New Roman"/>
          <w:sz w:val="24"/>
          <w:szCs w:val="24"/>
          <w:lang w:val="pt-BR"/>
        </w:rPr>
        <w:t>digo TAF-102,</w:t>
      </w:r>
      <w:r w:rsidR="00DE22A3" w:rsidRPr="008E1E05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 será </w:t>
      </w:r>
      <w:r w:rsidRPr="008E1E05">
        <w:rPr>
          <w:rFonts w:ascii="Times New Roman" w:eastAsiaTheme="minorHAnsi" w:hAnsi="Times New Roman" w:cs="Times New Roman"/>
          <w:sz w:val="24"/>
          <w:szCs w:val="24"/>
          <w:lang w:val="pt-BR"/>
        </w:rPr>
        <w:t>computado para todos os efeitos legais".</w:t>
      </w:r>
    </w:p>
    <w:p w:rsidR="00DE22A3" w:rsidRPr="008E1E05" w:rsidRDefault="00DE22A3" w:rsidP="00DE22A3">
      <w:pPr>
        <w:widowControl/>
        <w:adjustRightInd w:val="0"/>
        <w:ind w:firstLine="567"/>
        <w:rPr>
          <w:rFonts w:ascii="Times New Roman" w:eastAsiaTheme="minorHAnsi" w:hAnsi="Times New Roman" w:cs="Times New Roman"/>
          <w:sz w:val="24"/>
          <w:szCs w:val="24"/>
          <w:lang w:val="pt-BR"/>
        </w:rPr>
      </w:pPr>
    </w:p>
    <w:p w:rsidR="00DE22A3" w:rsidRPr="008E1E05" w:rsidRDefault="00DE22A3" w:rsidP="00DE22A3">
      <w:pPr>
        <w:widowControl/>
        <w:adjustRightInd w:val="0"/>
        <w:ind w:firstLine="567"/>
        <w:rPr>
          <w:rFonts w:ascii="Times New Roman" w:eastAsiaTheme="minorHAnsi" w:hAnsi="Times New Roman" w:cs="Times New Roman"/>
          <w:sz w:val="24"/>
          <w:szCs w:val="24"/>
          <w:lang w:val="pt-BR"/>
        </w:rPr>
      </w:pPr>
      <w:r w:rsidRPr="008E1E05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 xml:space="preserve">Art. </w:t>
      </w:r>
      <w:r w:rsidRPr="008E1E05">
        <w:rPr>
          <w:rFonts w:ascii="Times New Roman" w:eastAsiaTheme="minorHAnsi" w:hAnsi="Times New Roman" w:cs="Times New Roman"/>
          <w:sz w:val="24"/>
          <w:szCs w:val="24"/>
          <w:lang w:val="pt-BR"/>
        </w:rPr>
        <w:t>3º - Fica revogado o Decreto nº 3.100, de 12 de novembro de 1986.</w:t>
      </w:r>
    </w:p>
    <w:p w:rsidR="00DE22A3" w:rsidRPr="008E1E05" w:rsidRDefault="00DE22A3" w:rsidP="00DE22A3">
      <w:pPr>
        <w:widowControl/>
        <w:adjustRightInd w:val="0"/>
        <w:ind w:firstLine="567"/>
        <w:rPr>
          <w:rFonts w:ascii="Times New Roman" w:eastAsiaTheme="minorHAnsi" w:hAnsi="Times New Roman" w:cs="Times New Roman"/>
          <w:sz w:val="24"/>
          <w:szCs w:val="24"/>
          <w:lang w:val="pt-BR"/>
        </w:rPr>
      </w:pPr>
    </w:p>
    <w:p w:rsidR="00DE22A3" w:rsidRPr="008E1E05" w:rsidRDefault="00DE22A3" w:rsidP="00DE22A3">
      <w:pPr>
        <w:widowControl/>
        <w:adjustRightInd w:val="0"/>
        <w:ind w:firstLine="567"/>
        <w:rPr>
          <w:rFonts w:ascii="Times New Roman" w:eastAsiaTheme="minorHAnsi" w:hAnsi="Times New Roman" w:cs="Times New Roman"/>
          <w:sz w:val="24"/>
          <w:szCs w:val="24"/>
          <w:lang w:val="pt-BR"/>
        </w:rPr>
      </w:pPr>
      <w:r w:rsidRPr="008E1E05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 xml:space="preserve">Art. </w:t>
      </w:r>
      <w:r w:rsidRPr="008E1E05">
        <w:rPr>
          <w:rFonts w:ascii="Times New Roman" w:eastAsiaTheme="minorHAnsi" w:hAnsi="Times New Roman" w:cs="Times New Roman"/>
          <w:sz w:val="24"/>
          <w:szCs w:val="24"/>
          <w:lang w:val="pt-BR"/>
        </w:rPr>
        <w:t>4º - Este Decreto entra em vigor na data de sua publicação, revogadas as disposições em contrário.</w:t>
      </w:r>
    </w:p>
    <w:p w:rsidR="00DE22A3" w:rsidRPr="008E1E05" w:rsidRDefault="00DE22A3" w:rsidP="00DE22A3">
      <w:pPr>
        <w:widowControl/>
        <w:adjustRightInd w:val="0"/>
        <w:ind w:firstLine="567"/>
        <w:rPr>
          <w:rFonts w:ascii="Times New Roman" w:eastAsiaTheme="minorHAnsi" w:hAnsi="Times New Roman" w:cs="Times New Roman"/>
          <w:sz w:val="24"/>
          <w:szCs w:val="24"/>
          <w:lang w:val="pt-BR"/>
        </w:rPr>
      </w:pPr>
    </w:p>
    <w:p w:rsidR="00DE22A3" w:rsidRPr="008E1E05" w:rsidRDefault="00DE22A3" w:rsidP="00DE22A3">
      <w:pPr>
        <w:widowControl/>
        <w:adjustRightInd w:val="0"/>
        <w:ind w:firstLine="567"/>
        <w:rPr>
          <w:rFonts w:ascii="Times New Roman" w:eastAsiaTheme="minorHAnsi" w:hAnsi="Times New Roman" w:cs="Times New Roman"/>
          <w:sz w:val="24"/>
          <w:szCs w:val="24"/>
          <w:lang w:val="pt-BR"/>
        </w:rPr>
      </w:pPr>
      <w:r w:rsidRPr="008E1E05">
        <w:rPr>
          <w:rFonts w:ascii="Times New Roman" w:eastAsiaTheme="minorHAnsi" w:hAnsi="Times New Roman" w:cs="Times New Roman"/>
          <w:sz w:val="24"/>
          <w:szCs w:val="24"/>
          <w:lang w:val="pt-BR"/>
        </w:rPr>
        <w:t>Palácio do Governo de Estado de Rondônia, em 21 de agosto de 1987, 99º da República.</w:t>
      </w:r>
    </w:p>
    <w:p w:rsidR="00531CA0" w:rsidRPr="008E1E05" w:rsidRDefault="00531CA0" w:rsidP="00DE22A3">
      <w:pPr>
        <w:widowControl/>
        <w:adjustRightInd w:val="0"/>
        <w:ind w:firstLine="567"/>
        <w:rPr>
          <w:rFonts w:ascii="Times New Roman" w:eastAsiaTheme="minorHAnsi" w:hAnsi="Times New Roman" w:cs="Times New Roman"/>
          <w:sz w:val="24"/>
          <w:szCs w:val="24"/>
          <w:lang w:val="pt-BR"/>
        </w:rPr>
      </w:pPr>
    </w:p>
    <w:p w:rsidR="00531CA0" w:rsidRPr="008E1E05" w:rsidRDefault="00531CA0" w:rsidP="00DE22A3">
      <w:pPr>
        <w:widowControl/>
        <w:adjustRightInd w:val="0"/>
        <w:ind w:firstLine="567"/>
        <w:rPr>
          <w:rFonts w:ascii="Times New Roman" w:eastAsiaTheme="minorHAnsi" w:hAnsi="Times New Roman" w:cs="Times New Roman"/>
          <w:sz w:val="24"/>
          <w:szCs w:val="24"/>
          <w:lang w:val="pt-BR"/>
        </w:rPr>
      </w:pPr>
      <w:bookmarkStart w:id="0" w:name="_GoBack"/>
      <w:bookmarkEnd w:id="0"/>
    </w:p>
    <w:p w:rsidR="00531CA0" w:rsidRPr="008E1E05" w:rsidRDefault="00531CA0" w:rsidP="00531CA0">
      <w:pPr>
        <w:widowControl/>
        <w:adjustRightInd w:val="0"/>
        <w:ind w:left="5103"/>
        <w:jc w:val="center"/>
        <w:rPr>
          <w:rFonts w:ascii="Times New Roman" w:eastAsiaTheme="minorHAnsi" w:hAnsi="Times New Roman" w:cs="Times New Roman"/>
          <w:sz w:val="24"/>
          <w:szCs w:val="24"/>
          <w:lang w:val="pt-BR"/>
        </w:rPr>
      </w:pPr>
      <w:r w:rsidRPr="008E1E05">
        <w:rPr>
          <w:rFonts w:ascii="Times New Roman" w:eastAsiaTheme="minorHAnsi" w:hAnsi="Times New Roman" w:cs="Times New Roman"/>
          <w:sz w:val="24"/>
          <w:szCs w:val="24"/>
          <w:lang w:val="pt-BR"/>
        </w:rPr>
        <w:t>JERÔNIMO GARCIA DE SANTANA</w:t>
      </w:r>
    </w:p>
    <w:p w:rsidR="00531CA0" w:rsidRPr="008E1E05" w:rsidRDefault="00531CA0" w:rsidP="00531CA0">
      <w:pPr>
        <w:widowControl/>
        <w:adjustRightInd w:val="0"/>
        <w:ind w:left="5103"/>
        <w:jc w:val="center"/>
        <w:rPr>
          <w:rFonts w:ascii="Times New Roman" w:eastAsiaTheme="minorHAnsi" w:hAnsi="Times New Roman" w:cs="Times New Roman"/>
          <w:sz w:val="24"/>
          <w:szCs w:val="24"/>
          <w:lang w:val="pt-BR"/>
        </w:rPr>
      </w:pPr>
      <w:r w:rsidRPr="008E1E05">
        <w:rPr>
          <w:rFonts w:ascii="Times New Roman" w:eastAsiaTheme="minorHAnsi" w:hAnsi="Times New Roman" w:cs="Times New Roman"/>
          <w:sz w:val="24"/>
          <w:szCs w:val="24"/>
          <w:lang w:val="pt-BR"/>
        </w:rPr>
        <w:t>Governador</w:t>
      </w:r>
    </w:p>
    <w:p w:rsidR="00531CA0" w:rsidRPr="008E1E05" w:rsidRDefault="00531CA0" w:rsidP="00531CA0">
      <w:pPr>
        <w:widowControl/>
        <w:adjustRightInd w:val="0"/>
        <w:ind w:left="5103"/>
        <w:jc w:val="center"/>
        <w:rPr>
          <w:rFonts w:ascii="Times New Roman" w:eastAsiaTheme="minorHAnsi" w:hAnsi="Times New Roman" w:cs="Times New Roman"/>
          <w:sz w:val="24"/>
          <w:szCs w:val="24"/>
          <w:lang w:val="pt-BR"/>
        </w:rPr>
      </w:pPr>
    </w:p>
    <w:p w:rsidR="00445209" w:rsidRPr="008E1E05" w:rsidRDefault="00445209" w:rsidP="00531CA0">
      <w:pPr>
        <w:widowControl/>
        <w:adjustRightInd w:val="0"/>
        <w:ind w:left="5103"/>
        <w:jc w:val="center"/>
        <w:rPr>
          <w:rFonts w:ascii="Times New Roman" w:eastAsiaTheme="minorHAnsi" w:hAnsi="Times New Roman" w:cs="Times New Roman"/>
          <w:sz w:val="24"/>
          <w:szCs w:val="24"/>
          <w:lang w:val="pt-BR"/>
        </w:rPr>
      </w:pPr>
    </w:p>
    <w:p w:rsidR="00531CA0" w:rsidRPr="008E1E05" w:rsidRDefault="00531CA0" w:rsidP="00531CA0">
      <w:pPr>
        <w:widowControl/>
        <w:adjustRightInd w:val="0"/>
        <w:ind w:left="5103"/>
        <w:jc w:val="center"/>
        <w:rPr>
          <w:rFonts w:ascii="Times New Roman" w:eastAsiaTheme="minorHAnsi" w:hAnsi="Times New Roman" w:cs="Times New Roman"/>
          <w:sz w:val="24"/>
          <w:szCs w:val="24"/>
          <w:lang w:val="pt-BR"/>
        </w:rPr>
      </w:pPr>
      <w:r w:rsidRPr="008E1E05">
        <w:rPr>
          <w:rFonts w:ascii="Times New Roman" w:eastAsiaTheme="minorHAnsi" w:hAnsi="Times New Roman" w:cs="Times New Roman"/>
          <w:sz w:val="24"/>
          <w:szCs w:val="24"/>
          <w:lang w:val="pt-BR"/>
        </w:rPr>
        <w:t>ERASMO GARANHÃO</w:t>
      </w:r>
    </w:p>
    <w:p w:rsidR="00531CA0" w:rsidRPr="008E1E05" w:rsidRDefault="00531CA0" w:rsidP="00531CA0">
      <w:pPr>
        <w:widowControl/>
        <w:adjustRightInd w:val="0"/>
        <w:ind w:left="5103"/>
        <w:jc w:val="center"/>
        <w:rPr>
          <w:rFonts w:ascii="Times New Roman" w:eastAsiaTheme="minorHAnsi" w:hAnsi="Times New Roman" w:cs="Times New Roman"/>
          <w:sz w:val="24"/>
          <w:szCs w:val="24"/>
          <w:lang w:val="pt-BR"/>
        </w:rPr>
      </w:pPr>
      <w:r w:rsidRPr="008E1E05">
        <w:rPr>
          <w:rFonts w:ascii="Times New Roman" w:eastAsiaTheme="minorHAnsi" w:hAnsi="Times New Roman" w:cs="Times New Roman"/>
          <w:sz w:val="24"/>
          <w:szCs w:val="24"/>
          <w:lang w:val="pt-BR"/>
        </w:rPr>
        <w:t>Secretário de Estado da Fazenda</w:t>
      </w:r>
    </w:p>
    <w:p w:rsidR="00531CA0" w:rsidRPr="008E1E05" w:rsidRDefault="00531CA0" w:rsidP="00531CA0">
      <w:pPr>
        <w:widowControl/>
        <w:adjustRightInd w:val="0"/>
        <w:ind w:left="5103"/>
        <w:jc w:val="center"/>
        <w:rPr>
          <w:rFonts w:ascii="Times New Roman" w:eastAsiaTheme="minorHAnsi" w:hAnsi="Times New Roman" w:cs="Times New Roman"/>
          <w:sz w:val="24"/>
          <w:szCs w:val="24"/>
          <w:lang w:val="pt-BR"/>
        </w:rPr>
      </w:pPr>
    </w:p>
    <w:p w:rsidR="00531CA0" w:rsidRDefault="00531CA0" w:rsidP="00531CA0">
      <w:pPr>
        <w:widowControl/>
        <w:adjustRightInd w:val="0"/>
        <w:ind w:left="5103"/>
        <w:jc w:val="center"/>
        <w:rPr>
          <w:rFonts w:ascii="Times New Roman" w:eastAsiaTheme="minorHAnsi" w:hAnsi="Times New Roman" w:cs="Times New Roman"/>
          <w:sz w:val="24"/>
          <w:szCs w:val="24"/>
          <w:lang w:val="pt-BR"/>
        </w:rPr>
      </w:pPr>
    </w:p>
    <w:p w:rsidR="00531CA0" w:rsidRPr="008E1E05" w:rsidRDefault="00531CA0" w:rsidP="00531CA0">
      <w:pPr>
        <w:widowControl/>
        <w:adjustRightInd w:val="0"/>
        <w:ind w:left="5103"/>
        <w:jc w:val="center"/>
        <w:rPr>
          <w:rFonts w:ascii="Times New Roman" w:eastAsiaTheme="minorHAnsi" w:hAnsi="Times New Roman" w:cs="Times New Roman"/>
          <w:sz w:val="24"/>
          <w:szCs w:val="24"/>
          <w:lang w:val="pt-BR"/>
        </w:rPr>
      </w:pPr>
      <w:r w:rsidRPr="008E1E05">
        <w:rPr>
          <w:rFonts w:ascii="Times New Roman" w:eastAsiaTheme="minorHAnsi" w:hAnsi="Times New Roman" w:cs="Times New Roman"/>
          <w:sz w:val="24"/>
          <w:szCs w:val="24"/>
          <w:lang w:val="pt-BR"/>
        </w:rPr>
        <w:t>ANTONIO MORIMOTO</w:t>
      </w:r>
    </w:p>
    <w:p w:rsidR="00531CA0" w:rsidRPr="008E1E05" w:rsidRDefault="00531CA0" w:rsidP="00531CA0">
      <w:pPr>
        <w:widowControl/>
        <w:adjustRightInd w:val="0"/>
        <w:ind w:left="5103"/>
        <w:jc w:val="center"/>
        <w:rPr>
          <w:rFonts w:ascii="Times New Roman" w:hAnsi="Times New Roman" w:cs="Times New Roman"/>
          <w:sz w:val="24"/>
          <w:szCs w:val="24"/>
          <w:lang w:val="pt-BR"/>
          <w14:ligatures w14:val="standard"/>
        </w:rPr>
      </w:pPr>
      <w:r w:rsidRPr="008E1E05">
        <w:rPr>
          <w:rFonts w:ascii="Times New Roman" w:eastAsiaTheme="minorHAnsi" w:hAnsi="Times New Roman" w:cs="Times New Roman"/>
          <w:sz w:val="24"/>
          <w:szCs w:val="24"/>
          <w:lang w:val="pt-BR"/>
        </w:rPr>
        <w:t>Secretário de Estado da Administração</w:t>
      </w:r>
    </w:p>
    <w:sectPr w:rsidR="00531CA0" w:rsidRPr="008E1E05" w:rsidSect="00445209">
      <w:headerReference w:type="default" r:id="rId7"/>
      <w:type w:val="continuous"/>
      <w:pgSz w:w="12030" w:h="17830"/>
      <w:pgMar w:top="1134" w:right="567" w:bottom="567" w:left="1134" w:header="56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209" w:rsidRDefault="00445209" w:rsidP="00445209">
      <w:r>
        <w:separator/>
      </w:r>
    </w:p>
  </w:endnote>
  <w:endnote w:type="continuationSeparator" w:id="0">
    <w:p w:rsidR="00445209" w:rsidRDefault="00445209" w:rsidP="00445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209" w:rsidRDefault="00445209" w:rsidP="00445209">
      <w:r>
        <w:separator/>
      </w:r>
    </w:p>
  </w:footnote>
  <w:footnote w:type="continuationSeparator" w:id="0">
    <w:p w:rsidR="00445209" w:rsidRDefault="00445209" w:rsidP="00445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209" w:rsidRDefault="00445209" w:rsidP="00445209">
    <w:pPr>
      <w:ind w:right="360" w:firstLine="360"/>
      <w:jc w:val="center"/>
      <w:rPr>
        <w:b/>
      </w:rPr>
    </w:pPr>
    <w:r>
      <w:rPr>
        <w:noProof/>
        <w:lang w:val="pt-BR" w:eastAsia="pt-BR"/>
      </w:rPr>
      <w:drawing>
        <wp:inline distT="0" distB="0" distL="0" distR="0" wp14:anchorId="2A3AFF11" wp14:editId="3457FB3B">
          <wp:extent cx="695325" cy="98107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5209" w:rsidRPr="00197EF2" w:rsidRDefault="00445209" w:rsidP="00445209">
    <w:pPr>
      <w:jc w:val="center"/>
      <w:rPr>
        <w:rFonts w:ascii="Times New Roman" w:hAnsi="Times New Roman" w:cs="Times New Roman"/>
        <w:b/>
        <w:sz w:val="24"/>
        <w:szCs w:val="24"/>
        <w:lang w:val="pt-BR"/>
      </w:rPr>
    </w:pPr>
    <w:r w:rsidRPr="00197EF2">
      <w:rPr>
        <w:rFonts w:ascii="Times New Roman" w:hAnsi="Times New Roman" w:cs="Times New Roman"/>
        <w:b/>
        <w:sz w:val="24"/>
        <w:szCs w:val="24"/>
        <w:lang w:val="pt-BR"/>
      </w:rPr>
      <w:t>GOVERNO DO ESTADO DE RONDÔNIA</w:t>
    </w:r>
  </w:p>
  <w:p w:rsidR="00445209" w:rsidRPr="00197EF2" w:rsidRDefault="00445209" w:rsidP="00445209">
    <w:pPr>
      <w:pStyle w:val="Ttulo1"/>
      <w:jc w:val="center"/>
      <w:rPr>
        <w:rFonts w:ascii="Times New Roman" w:hAnsi="Times New Roman" w:cs="Times New Roman"/>
        <w:b/>
        <w:i w:val="0"/>
        <w:sz w:val="24"/>
        <w:szCs w:val="24"/>
        <w:lang w:val="pt-BR"/>
      </w:rPr>
    </w:pPr>
    <w:r w:rsidRPr="00197EF2">
      <w:rPr>
        <w:rFonts w:ascii="Times New Roman" w:hAnsi="Times New Roman" w:cs="Times New Roman"/>
        <w:b/>
        <w:i w:val="0"/>
        <w:sz w:val="24"/>
        <w:szCs w:val="24"/>
        <w:lang w:val="pt-BR"/>
      </w:rPr>
      <w:t>GOVERNADORIA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7C9"/>
    <w:rsid w:val="00386107"/>
    <w:rsid w:val="00445209"/>
    <w:rsid w:val="00531CA0"/>
    <w:rsid w:val="005B011F"/>
    <w:rsid w:val="006B59A5"/>
    <w:rsid w:val="008E1E05"/>
    <w:rsid w:val="008E4681"/>
    <w:rsid w:val="00BE77C9"/>
    <w:rsid w:val="00D014E9"/>
    <w:rsid w:val="00DD500D"/>
    <w:rsid w:val="00DE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link w:val="Ttulo1Char"/>
    <w:uiPriority w:val="1"/>
    <w:qFormat/>
    <w:rsid w:val="00445209"/>
    <w:pPr>
      <w:spacing w:before="1"/>
      <w:ind w:left="50"/>
      <w:outlineLvl w:val="0"/>
    </w:pPr>
    <w:rPr>
      <w:i/>
      <w:sz w:val="100"/>
      <w:szCs w:val="1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59"/>
    <w:rsid w:val="006B59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452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5209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4452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45209"/>
    <w:rPr>
      <w:rFonts w:ascii="Arial" w:eastAsia="Arial" w:hAnsi="Arial" w:cs="Arial"/>
    </w:rPr>
  </w:style>
  <w:style w:type="character" w:customStyle="1" w:styleId="Ttulo1Char">
    <w:name w:val="Título 1 Char"/>
    <w:basedOn w:val="Fontepargpadro"/>
    <w:link w:val="Ttulo1"/>
    <w:uiPriority w:val="1"/>
    <w:rsid w:val="00445209"/>
    <w:rPr>
      <w:rFonts w:ascii="Arial" w:eastAsia="Arial" w:hAnsi="Arial" w:cs="Arial"/>
      <w:i/>
      <w:sz w:val="100"/>
      <w:szCs w:val="1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52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5209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link w:val="Ttulo1Char"/>
    <w:uiPriority w:val="1"/>
    <w:qFormat/>
    <w:rsid w:val="00445209"/>
    <w:pPr>
      <w:spacing w:before="1"/>
      <w:ind w:left="50"/>
      <w:outlineLvl w:val="0"/>
    </w:pPr>
    <w:rPr>
      <w:i/>
      <w:sz w:val="100"/>
      <w:szCs w:val="1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59"/>
    <w:rsid w:val="006B59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452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5209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4452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45209"/>
    <w:rPr>
      <w:rFonts w:ascii="Arial" w:eastAsia="Arial" w:hAnsi="Arial" w:cs="Arial"/>
    </w:rPr>
  </w:style>
  <w:style w:type="character" w:customStyle="1" w:styleId="Ttulo1Char">
    <w:name w:val="Título 1 Char"/>
    <w:basedOn w:val="Fontepargpadro"/>
    <w:link w:val="Ttulo1"/>
    <w:uiPriority w:val="1"/>
    <w:rsid w:val="00445209"/>
    <w:rPr>
      <w:rFonts w:ascii="Arial" w:eastAsia="Arial" w:hAnsi="Arial" w:cs="Arial"/>
      <w:i/>
      <w:sz w:val="100"/>
      <w:szCs w:val="1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52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5209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270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</dc:creator>
  <cp:lastModifiedBy>LEONARDO</cp:lastModifiedBy>
  <cp:revision>10</cp:revision>
  <dcterms:created xsi:type="dcterms:W3CDTF">2017-10-11T16:27:00Z</dcterms:created>
  <dcterms:modified xsi:type="dcterms:W3CDTF">2017-10-19T15:08:00Z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2013-05-07T00:00:00Z</vt:filetime>
  </property>
  <property fmtid="{D5CDD505-2E9C-101B-9397-08002B2CF9AE}" pid="3" name="Creator">
    <vt:lpwstr>PFU ScanSnap Manager 5.1.30 #S1500</vt:lpwstr>
  </property>
  <property fmtid="{D5CDD505-2E9C-101B-9397-08002B2CF9AE}" pid="4" name="LastSaved">
    <vt:filetime>2017-10-04T00:00:00Z</vt:filetime>
  </property>
</Properties>
</file>