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6C" w:rsidRDefault="00B4406C" w:rsidP="00B44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8, DE 20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JULHO 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B4406C" w:rsidRPr="002668DC" w:rsidRDefault="00B4406C" w:rsidP="00B44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06C" w:rsidRPr="00B4406C" w:rsidRDefault="00B4406C" w:rsidP="00B4406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4406C">
        <w:rPr>
          <w:rFonts w:ascii="Times New Roman" w:hAnsi="Times New Roman" w:cs="Times New Roman"/>
          <w:sz w:val="24"/>
          <w:szCs w:val="24"/>
        </w:rPr>
        <w:t>ABRE CR</w:t>
      </w:r>
      <w:r w:rsidRPr="00B4406C">
        <w:rPr>
          <w:rFonts w:ascii="Times New Roman" w:hAnsi="Times New Roman" w:cs="Times New Roman"/>
          <w:sz w:val="24"/>
          <w:szCs w:val="24"/>
        </w:rPr>
        <w:t>É</w:t>
      </w:r>
      <w:r w:rsidRPr="00B4406C">
        <w:rPr>
          <w:rFonts w:ascii="Times New Roman" w:hAnsi="Times New Roman" w:cs="Times New Roman"/>
          <w:sz w:val="24"/>
          <w:szCs w:val="24"/>
        </w:rPr>
        <w:t>DITO SUPLEMENTAR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06C">
        <w:rPr>
          <w:rFonts w:ascii="Times New Roman" w:hAnsi="Times New Roman" w:cs="Times New Roman"/>
          <w:sz w:val="24"/>
          <w:szCs w:val="24"/>
        </w:rPr>
        <w:t>ORÇAMENTO VIGENTE.</w:t>
      </w:r>
    </w:p>
    <w:p w:rsidR="00B4406C" w:rsidRPr="00CD3E29" w:rsidRDefault="00B4406C" w:rsidP="00B4406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4406C" w:rsidRPr="00B4406C" w:rsidRDefault="00B4406C" w:rsidP="00B4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406C">
        <w:rPr>
          <w:rFonts w:ascii="Times New Roman" w:hAnsi="Times New Roman" w:cs="Times New Roman"/>
          <w:sz w:val="24"/>
        </w:rPr>
        <w:t>O GOVERNADOR DO ESTADO OE RONDÔ</w:t>
      </w:r>
      <w:r w:rsidRPr="00B4406C">
        <w:rPr>
          <w:rFonts w:ascii="Times New Roman" w:hAnsi="Times New Roman" w:cs="Times New Roman"/>
          <w:sz w:val="24"/>
        </w:rPr>
        <w:t xml:space="preserve">NIA, no uso </w:t>
      </w:r>
      <w:r w:rsidRPr="00B4406C">
        <w:rPr>
          <w:rFonts w:ascii="Times New Roman" w:hAnsi="Times New Roman" w:cs="Times New Roman"/>
          <w:sz w:val="24"/>
        </w:rPr>
        <w:t xml:space="preserve">de suas atribuições legais e com </w:t>
      </w:r>
      <w:r w:rsidRPr="00B4406C">
        <w:rPr>
          <w:rFonts w:ascii="Times New Roman" w:hAnsi="Times New Roman" w:cs="Times New Roman"/>
          <w:sz w:val="24"/>
        </w:rPr>
        <w:t>fundamento no item I e II, Artigo 4º</w:t>
      </w:r>
      <w:r w:rsidRPr="00B4406C">
        <w:rPr>
          <w:rFonts w:ascii="Times New Roman" w:hAnsi="Times New Roman" w:cs="Times New Roman"/>
          <w:sz w:val="24"/>
        </w:rPr>
        <w:t xml:space="preserve"> da Lei n9 136 de 01 de dezembro de </w:t>
      </w:r>
      <w:r w:rsidRPr="00B4406C">
        <w:rPr>
          <w:rFonts w:ascii="Times New Roman" w:hAnsi="Times New Roman" w:cs="Times New Roman"/>
          <w:sz w:val="24"/>
        </w:rPr>
        <w:t xml:space="preserve">1986, </w:t>
      </w:r>
    </w:p>
    <w:p w:rsidR="00B4406C" w:rsidRPr="00705D14" w:rsidRDefault="00B4406C" w:rsidP="00B4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06C" w:rsidRDefault="00B4406C" w:rsidP="00B440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B4406C" w:rsidRDefault="00B4406C" w:rsidP="00B440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406C" w:rsidRDefault="00B4406C" w:rsidP="00B440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B4406C" w:rsidRDefault="00B4406C" w:rsidP="00AF0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02">
        <w:rPr>
          <w:rFonts w:ascii="Times New Roman" w:hAnsi="Times New Roman" w:cs="Times New Roman"/>
          <w:bCs/>
          <w:sz w:val="24"/>
          <w:szCs w:val="24"/>
        </w:rPr>
        <w:t xml:space="preserve">Art. 1º </w:t>
      </w:r>
      <w:r w:rsidRPr="00632202">
        <w:rPr>
          <w:rFonts w:ascii="Times New Roman" w:hAnsi="Times New Roman" w:cs="Times New Roman"/>
          <w:sz w:val="24"/>
          <w:szCs w:val="24"/>
        </w:rPr>
        <w:t xml:space="preserve">- Fica aberto um Crédito </w:t>
      </w:r>
      <w:r w:rsidR="00632202">
        <w:rPr>
          <w:rFonts w:ascii="Times New Roman" w:hAnsi="Times New Roman" w:cs="Times New Roman"/>
          <w:sz w:val="24"/>
          <w:szCs w:val="24"/>
        </w:rPr>
        <w:t>Suplemen</w:t>
      </w:r>
      <w:r w:rsidRPr="00632202">
        <w:rPr>
          <w:rFonts w:ascii="Times New Roman" w:hAnsi="Times New Roman" w:cs="Times New Roman"/>
          <w:sz w:val="24"/>
          <w:szCs w:val="24"/>
        </w:rPr>
        <w:t>tar no</w:t>
      </w:r>
      <w:r w:rsidR="00632202">
        <w:rPr>
          <w:rFonts w:ascii="Times New Roman" w:hAnsi="Times New Roman" w:cs="Times New Roman"/>
          <w:sz w:val="24"/>
          <w:szCs w:val="24"/>
        </w:rPr>
        <w:t xml:space="preserve"> valor de Cz$ 6.526.642,00 (Seis milhões, Quinhentos e vin</w:t>
      </w:r>
      <w:r w:rsidRPr="00632202">
        <w:rPr>
          <w:rFonts w:ascii="Times New Roman" w:hAnsi="Times New Roman" w:cs="Times New Roman"/>
          <w:sz w:val="24"/>
          <w:szCs w:val="24"/>
        </w:rPr>
        <w:t>te e seis mil e seisce</w:t>
      </w:r>
      <w:r w:rsidR="00632202">
        <w:rPr>
          <w:rFonts w:ascii="Times New Roman" w:hAnsi="Times New Roman" w:cs="Times New Roman"/>
          <w:sz w:val="24"/>
          <w:szCs w:val="24"/>
        </w:rPr>
        <w:t>ntos e quarenta e dois cruzados</w:t>
      </w:r>
      <w:r w:rsidRPr="00632202">
        <w:rPr>
          <w:rFonts w:ascii="Times New Roman" w:hAnsi="Times New Roman" w:cs="Times New Roman"/>
          <w:sz w:val="24"/>
          <w:szCs w:val="24"/>
        </w:rPr>
        <w:t>) a segui</w:t>
      </w:r>
      <w:r w:rsidR="00632202">
        <w:rPr>
          <w:rFonts w:ascii="Times New Roman" w:hAnsi="Times New Roman" w:cs="Times New Roman"/>
          <w:sz w:val="24"/>
          <w:szCs w:val="24"/>
        </w:rPr>
        <w:t>n</w:t>
      </w:r>
      <w:r w:rsidRPr="00632202">
        <w:rPr>
          <w:rFonts w:ascii="Times New Roman" w:hAnsi="Times New Roman" w:cs="Times New Roman"/>
          <w:sz w:val="24"/>
          <w:szCs w:val="24"/>
        </w:rPr>
        <w:t>te Unidade Orçamentária: Casa Civi</w:t>
      </w:r>
      <w:r w:rsidR="00632202">
        <w:rPr>
          <w:rFonts w:ascii="Times New Roman" w:hAnsi="Times New Roman" w:cs="Times New Roman"/>
          <w:sz w:val="24"/>
          <w:szCs w:val="24"/>
        </w:rPr>
        <w:t xml:space="preserve">l, observando as Classificações </w:t>
      </w:r>
      <w:r w:rsidRPr="00632202">
        <w:rPr>
          <w:rFonts w:ascii="Times New Roman" w:hAnsi="Times New Roman" w:cs="Times New Roman"/>
          <w:sz w:val="24"/>
          <w:szCs w:val="24"/>
        </w:rPr>
        <w:t xml:space="preserve">Institucionais, </w:t>
      </w:r>
      <w:proofErr w:type="gramStart"/>
      <w:r w:rsidRPr="00632202">
        <w:rPr>
          <w:rFonts w:ascii="Times New Roman" w:hAnsi="Times New Roman" w:cs="Times New Roman"/>
          <w:sz w:val="24"/>
          <w:szCs w:val="24"/>
        </w:rPr>
        <w:t>Econômicas e Funcional Programática a seguir</w:t>
      </w:r>
      <w:proofErr w:type="gramEnd"/>
      <w:r w:rsidRPr="00632202">
        <w:rPr>
          <w:rFonts w:ascii="Times New Roman" w:hAnsi="Times New Roman" w:cs="Times New Roman"/>
          <w:sz w:val="24"/>
          <w:szCs w:val="24"/>
        </w:rPr>
        <w:t>:</w:t>
      </w:r>
    </w:p>
    <w:p w:rsidR="00632202" w:rsidRDefault="00632202" w:rsidP="0063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02" w:rsidRPr="00632202" w:rsidRDefault="00632202" w:rsidP="0063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SUPLEMENTA: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11.00 - Governadoria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6.526.642,00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11.01 - Casa</w:t>
            </w:r>
            <w:proofErr w:type="gramEnd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 xml:space="preserve"> Civil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6.526.642,00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3132.00 - Outros Serviços e Encargos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4.500.000,00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4.500.000,00</w:t>
            </w:r>
          </w:p>
        </w:tc>
      </w:tr>
    </w:tbl>
    <w:p w:rsidR="00B4406C" w:rsidRDefault="00B4406C" w:rsidP="00B4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632202" w:rsidTr="00AF0F4B">
        <w:tc>
          <w:tcPr>
            <w:tcW w:w="3448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3448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3449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32202" w:rsidTr="00AF0F4B">
        <w:tc>
          <w:tcPr>
            <w:tcW w:w="3448" w:type="dxa"/>
          </w:tcPr>
          <w:p w:rsidR="00632202" w:rsidRPr="00AF0F4B" w:rsidRDefault="00632202" w:rsidP="0063220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11.01.03.07.020.2.001</w:t>
            </w: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4B"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>Coordenação da Política Governamental.</w:t>
            </w:r>
          </w:p>
        </w:tc>
        <w:tc>
          <w:tcPr>
            <w:tcW w:w="3448" w:type="dxa"/>
          </w:tcPr>
          <w:p w:rsidR="00AF0F4B" w:rsidRDefault="00AF0F4B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B" w:rsidRDefault="00AF0F4B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4.500.000,00</w:t>
            </w:r>
          </w:p>
        </w:tc>
        <w:tc>
          <w:tcPr>
            <w:tcW w:w="3449" w:type="dxa"/>
          </w:tcPr>
          <w:p w:rsidR="00AF0F4B" w:rsidRDefault="00AF0F4B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B" w:rsidRDefault="00AF0F4B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4.500.000,00</w:t>
            </w:r>
          </w:p>
        </w:tc>
      </w:tr>
      <w:tr w:rsidR="00632202" w:rsidTr="00AF0F4B">
        <w:tc>
          <w:tcPr>
            <w:tcW w:w="3448" w:type="dxa"/>
          </w:tcPr>
          <w:p w:rsidR="00632202" w:rsidRPr="00AF0F4B" w:rsidRDefault="00632202" w:rsidP="00632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48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4.500.000,00</w:t>
            </w:r>
          </w:p>
        </w:tc>
      </w:tr>
    </w:tbl>
    <w:p w:rsidR="00632202" w:rsidRDefault="00632202" w:rsidP="00B4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3120.00 - Material de Consumo</w:t>
            </w:r>
            <w:proofErr w:type="gramEnd"/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19.357,00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3132.00 - Outros Serviços e Encargos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2.000.000,00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4120.00 - Equipamentos e Material Permanente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7.285,00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2.026.642,00</w:t>
            </w:r>
          </w:p>
        </w:tc>
      </w:tr>
    </w:tbl>
    <w:p w:rsidR="00632202" w:rsidRDefault="00632202" w:rsidP="00B4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586"/>
        <w:gridCol w:w="2586"/>
        <w:gridCol w:w="2587"/>
      </w:tblGrid>
      <w:tr w:rsidR="00632202" w:rsidTr="00AF0F4B"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587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32202" w:rsidTr="00AF0F4B">
        <w:tc>
          <w:tcPr>
            <w:tcW w:w="2586" w:type="dxa"/>
          </w:tcPr>
          <w:p w:rsidR="00632202" w:rsidRPr="00632202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32202"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>11.01 .</w:t>
            </w:r>
            <w:proofErr w:type="gramEnd"/>
            <w:r w:rsidRPr="00632202"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>03.07.023.2.003</w:t>
            </w:r>
          </w:p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>Divulgação e Publicidade</w:t>
            </w:r>
          </w:p>
        </w:tc>
        <w:tc>
          <w:tcPr>
            <w:tcW w:w="2586" w:type="dxa"/>
          </w:tcPr>
          <w:p w:rsidR="00AF0F4B" w:rsidRDefault="00AF0F4B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B" w:rsidRDefault="00AF0F4B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2.019.357,00</w:t>
            </w:r>
          </w:p>
        </w:tc>
        <w:tc>
          <w:tcPr>
            <w:tcW w:w="2586" w:type="dxa"/>
          </w:tcPr>
          <w:p w:rsidR="00AF0F4B" w:rsidRDefault="00AF0F4B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B" w:rsidRDefault="00AF0F4B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7.285,00</w:t>
            </w:r>
          </w:p>
        </w:tc>
        <w:tc>
          <w:tcPr>
            <w:tcW w:w="2587" w:type="dxa"/>
          </w:tcPr>
          <w:p w:rsidR="00AF0F4B" w:rsidRDefault="00AF0F4B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B" w:rsidRDefault="00AF0F4B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2.026.642,00</w:t>
            </w:r>
          </w:p>
        </w:tc>
      </w:tr>
      <w:tr w:rsidR="00632202" w:rsidTr="00AF0F4B"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2.026.642,00</w:t>
            </w:r>
          </w:p>
        </w:tc>
      </w:tr>
    </w:tbl>
    <w:p w:rsidR="00632202" w:rsidRDefault="00632202" w:rsidP="00B4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202" w:rsidRDefault="00632202" w:rsidP="00B4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REDUZ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11.00 - Governadoria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26.642,00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11.01 - Casa</w:t>
            </w:r>
            <w:proofErr w:type="gramEnd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 xml:space="preserve"> Civil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26.642,00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3120.00 - Material de Consumo</w:t>
            </w:r>
            <w:proofErr w:type="gramEnd"/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19.357,00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4120.00 - Equipamento</w:t>
            </w:r>
            <w:proofErr w:type="gramEnd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 xml:space="preserve"> e Material Permanente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7.285,00</w:t>
            </w:r>
          </w:p>
        </w:tc>
      </w:tr>
      <w:tr w:rsidR="00632202" w:rsidTr="00AF0F4B">
        <w:tc>
          <w:tcPr>
            <w:tcW w:w="5172" w:type="dxa"/>
          </w:tcPr>
          <w:p w:rsidR="00632202" w:rsidRPr="00AF0F4B" w:rsidRDefault="00632202" w:rsidP="00B4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173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26.642,00</w:t>
            </w:r>
          </w:p>
        </w:tc>
      </w:tr>
    </w:tbl>
    <w:p w:rsidR="00632202" w:rsidRDefault="00632202" w:rsidP="00B4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586"/>
        <w:gridCol w:w="2586"/>
        <w:gridCol w:w="2587"/>
      </w:tblGrid>
      <w:tr w:rsidR="00632202" w:rsidTr="00AF0F4B"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PROJETO/ATIVIDADE</w:t>
            </w: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CORRENTE</w:t>
            </w: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587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32202" w:rsidTr="00AF0F4B">
        <w:tc>
          <w:tcPr>
            <w:tcW w:w="2586" w:type="dxa"/>
          </w:tcPr>
          <w:p w:rsidR="00632202" w:rsidRPr="00632202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  <w:r w:rsidRPr="00632202"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>11.01.03.07.020.2.001</w:t>
            </w:r>
          </w:p>
          <w:p w:rsidR="00632202" w:rsidRPr="00AF0F4B" w:rsidRDefault="00AF0F4B" w:rsidP="00AF0F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>Coordenação da Polí</w:t>
            </w:r>
            <w:r w:rsidR="00632202" w:rsidRPr="00632202"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>ti</w:t>
            </w:r>
            <w:r w:rsidR="00632202" w:rsidRPr="00AF0F4B"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t xml:space="preserve">ca </w:t>
            </w:r>
            <w:r w:rsidR="00632202" w:rsidRPr="00AF0F4B"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  <w:lastRenderedPageBreak/>
              <w:t>Governamental</w:t>
            </w: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19.357,00</w:t>
            </w: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7.285,00</w:t>
            </w:r>
          </w:p>
        </w:tc>
        <w:tc>
          <w:tcPr>
            <w:tcW w:w="2587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26.642,00</w:t>
            </w:r>
          </w:p>
        </w:tc>
      </w:tr>
      <w:tr w:rsidR="00632202" w:rsidTr="00AF0F4B"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t-BR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32202" w:rsidRPr="00AF0F4B" w:rsidRDefault="00632202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26.642,00</w:t>
            </w:r>
          </w:p>
        </w:tc>
      </w:tr>
    </w:tbl>
    <w:p w:rsidR="00AF0F4B" w:rsidRDefault="00AF0F4B" w:rsidP="00632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202" w:rsidRDefault="00632202" w:rsidP="00632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2º. O valor do presente Crédito será coberto com recursos que trata o inciso II e III do § 1º, artigo 43 da Lei 4.320</w:t>
      </w:r>
      <w:r w:rsidR="00C505E4">
        <w:rPr>
          <w:rFonts w:ascii="Times New Roman" w:hAnsi="Times New Roman" w:cs="Times New Roman"/>
          <w:sz w:val="24"/>
          <w:szCs w:val="24"/>
        </w:rPr>
        <w:t xml:space="preserve"> de 17 de março de 1964.</w:t>
      </w:r>
    </w:p>
    <w:p w:rsidR="00C505E4" w:rsidRDefault="00C505E4" w:rsidP="00632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C505E4" w:rsidTr="00AF0F4B">
        <w:tc>
          <w:tcPr>
            <w:tcW w:w="5172" w:type="dxa"/>
          </w:tcPr>
          <w:p w:rsidR="00C505E4" w:rsidRPr="00AF0F4B" w:rsidRDefault="00AF0F4B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5E4" w:rsidRPr="00AF0F4B">
              <w:rPr>
                <w:rFonts w:ascii="Times New Roman" w:hAnsi="Times New Roman" w:cs="Times New Roman"/>
                <w:sz w:val="24"/>
                <w:szCs w:val="24"/>
              </w:rPr>
              <w:t>000.00.00 - Receitas Correntes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4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1700.00.00 - Transferências Correntes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4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1720.00.00 - Transferências Intergovernamentais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4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1721.00.00 - Transferências da União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4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1721.01.00 - Participação na Receita da União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4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1721.01.01 - COTA - Parte do Fundo de Participação dos Estados, do</w:t>
            </w:r>
            <w:r w:rsidR="00AF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 xml:space="preserve">Distrito Federal e dos </w:t>
            </w:r>
            <w:proofErr w:type="gramStart"/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Territórios</w:t>
            </w:r>
            <w:proofErr w:type="gramEnd"/>
          </w:p>
        </w:tc>
        <w:tc>
          <w:tcPr>
            <w:tcW w:w="5173" w:type="dxa"/>
          </w:tcPr>
          <w:p w:rsidR="00C505E4" w:rsidRPr="00AF0F4B" w:rsidRDefault="00AF0F4B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6.500.000,</w:t>
            </w:r>
            <w:r w:rsidR="00C505E4" w:rsidRPr="00AF0F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05E4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6.500.000,00</w:t>
            </w:r>
          </w:p>
        </w:tc>
      </w:tr>
    </w:tbl>
    <w:p w:rsidR="00C505E4" w:rsidRDefault="00C505E4" w:rsidP="00632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202" w:rsidRPr="00AF0F4B" w:rsidRDefault="00C505E4" w:rsidP="00AF0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F4B">
        <w:rPr>
          <w:rFonts w:ascii="Times New Roman" w:hAnsi="Times New Roman" w:cs="Times New Roman"/>
          <w:sz w:val="24"/>
          <w:szCs w:val="24"/>
        </w:rPr>
        <w:t>Art. 3º</w:t>
      </w:r>
      <w:r w:rsidRPr="00AF0F4B">
        <w:rPr>
          <w:rFonts w:ascii="Times New Roman" w:hAnsi="Times New Roman" w:cs="Times New Roman"/>
          <w:sz w:val="24"/>
          <w:szCs w:val="24"/>
        </w:rPr>
        <w:t xml:space="preserve"> - Fica alterada a Programação das Quotas</w:t>
      </w:r>
      <w:r w:rsidR="00AF0F4B">
        <w:rPr>
          <w:rFonts w:ascii="Times New Roman" w:hAnsi="Times New Roman" w:cs="Times New Roman"/>
          <w:sz w:val="24"/>
          <w:szCs w:val="24"/>
        </w:rPr>
        <w:t xml:space="preserve"> </w:t>
      </w:r>
      <w:r w:rsidRPr="00AF0F4B">
        <w:rPr>
          <w:rFonts w:ascii="Times New Roman" w:hAnsi="Times New Roman" w:cs="Times New Roman"/>
          <w:sz w:val="24"/>
          <w:szCs w:val="24"/>
        </w:rPr>
        <w:t>Trimestrais no Orçamento Vigente da Uni</w:t>
      </w:r>
      <w:r w:rsidR="00AF0F4B">
        <w:rPr>
          <w:rFonts w:ascii="Times New Roman" w:hAnsi="Times New Roman" w:cs="Times New Roman"/>
          <w:sz w:val="24"/>
          <w:szCs w:val="24"/>
        </w:rPr>
        <w:t>dade Orçamentária, estabelecida pelo Decreto nº</w:t>
      </w:r>
      <w:r w:rsidRPr="00AF0F4B">
        <w:rPr>
          <w:rFonts w:ascii="Times New Roman" w:hAnsi="Times New Roman" w:cs="Times New Roman"/>
          <w:sz w:val="24"/>
          <w:szCs w:val="24"/>
        </w:rPr>
        <w:t xml:space="preserve"> 3.149 de 22 de dezembro de 1986.</w:t>
      </w:r>
    </w:p>
    <w:p w:rsidR="00C505E4" w:rsidRDefault="00C505E4" w:rsidP="00C5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2250-Identity-H" w:hAnsi="*Courier New-2250-Identity-H" w:cs="*Courier New-2250-Identity-H"/>
          <w:color w:val="41423B"/>
        </w:rPr>
      </w:pPr>
    </w:p>
    <w:p w:rsidR="00C505E4" w:rsidRPr="00AF0F4B" w:rsidRDefault="00C505E4" w:rsidP="00AF0F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F0F4B">
        <w:rPr>
          <w:rFonts w:ascii="Times New Roman" w:hAnsi="Times New Roman" w:cs="Times New Roman"/>
          <w:sz w:val="24"/>
          <w:szCs w:val="24"/>
        </w:rPr>
        <w:t>CASA CIVIL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AF0F4B" w:rsidRPr="00AF0F4B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I - TRIMESTRE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29.242.867,00</w:t>
            </w:r>
          </w:p>
        </w:tc>
      </w:tr>
      <w:tr w:rsidR="00AF0F4B" w:rsidRPr="00AF0F4B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II - TRIMESTRE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32.751.424,00</w:t>
            </w:r>
          </w:p>
        </w:tc>
      </w:tr>
      <w:tr w:rsidR="00AF0F4B" w:rsidRPr="00AF0F4B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III - TRIMESTRE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13.555.950,00</w:t>
            </w:r>
          </w:p>
        </w:tc>
      </w:tr>
      <w:tr w:rsidR="00AF0F4B" w:rsidRPr="00AF0F4B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IV - TRIMESTRE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1.712.562,00</w:t>
            </w:r>
          </w:p>
        </w:tc>
      </w:tr>
      <w:tr w:rsidR="00AF0F4B" w:rsidRPr="00AF0F4B" w:rsidTr="00AF0F4B">
        <w:tc>
          <w:tcPr>
            <w:tcW w:w="5172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173" w:type="dxa"/>
          </w:tcPr>
          <w:p w:rsidR="00C505E4" w:rsidRPr="00AF0F4B" w:rsidRDefault="00C505E4" w:rsidP="00AF0F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B">
              <w:rPr>
                <w:rFonts w:ascii="Times New Roman" w:hAnsi="Times New Roman" w:cs="Times New Roman"/>
                <w:sz w:val="24"/>
                <w:szCs w:val="24"/>
              </w:rPr>
              <w:t>77.262.803,00</w:t>
            </w:r>
          </w:p>
        </w:tc>
      </w:tr>
    </w:tbl>
    <w:p w:rsidR="00C505E4" w:rsidRPr="00AF0F4B" w:rsidRDefault="00C505E4" w:rsidP="00AF0F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505E4" w:rsidRPr="00AF0F4B" w:rsidRDefault="00C505E4" w:rsidP="00AF0F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0F4B">
        <w:rPr>
          <w:rFonts w:ascii="Times New Roman" w:hAnsi="Times New Roman" w:cs="Times New Roman"/>
          <w:sz w:val="24"/>
          <w:szCs w:val="24"/>
        </w:rPr>
        <w:t>Art. 4º</w:t>
      </w:r>
      <w:r w:rsidRPr="00AF0F4B">
        <w:rPr>
          <w:rFonts w:ascii="Times New Roman" w:hAnsi="Times New Roman" w:cs="Times New Roman"/>
          <w:sz w:val="24"/>
          <w:szCs w:val="24"/>
        </w:rPr>
        <w:t xml:space="preserve"> - Este Dec</w:t>
      </w:r>
      <w:r w:rsidRPr="00AF0F4B">
        <w:rPr>
          <w:rFonts w:ascii="Times New Roman" w:hAnsi="Times New Roman" w:cs="Times New Roman"/>
          <w:sz w:val="24"/>
          <w:szCs w:val="24"/>
        </w:rPr>
        <w:t>reto entra em vigor na da</w:t>
      </w:r>
      <w:r w:rsidRPr="00AF0F4B">
        <w:rPr>
          <w:rFonts w:ascii="Times New Roman" w:hAnsi="Times New Roman" w:cs="Times New Roman"/>
          <w:sz w:val="24"/>
          <w:szCs w:val="24"/>
        </w:rPr>
        <w:t>ta de sua publicação.</w:t>
      </w:r>
    </w:p>
    <w:p w:rsidR="00C505E4" w:rsidRPr="00C505E4" w:rsidRDefault="00C505E4" w:rsidP="00C505E4">
      <w:pPr>
        <w:autoSpaceDE w:val="0"/>
        <w:autoSpaceDN w:val="0"/>
        <w:adjustRightInd w:val="0"/>
        <w:spacing w:after="0" w:line="240" w:lineRule="auto"/>
        <w:rPr>
          <w:rFonts w:ascii="*Courier New-2250-Identity-H" w:hAnsi="*Courier New-2250-Identity-H" w:cs="*Courier New-2250-Identity-H"/>
          <w:color w:val="46463F"/>
        </w:rPr>
      </w:pPr>
    </w:p>
    <w:p w:rsidR="00B4406C" w:rsidRPr="004E23E9" w:rsidRDefault="00B4406C" w:rsidP="00B44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E9">
        <w:rPr>
          <w:rFonts w:ascii="Times New Roman" w:hAnsi="Times New Roman" w:cs="Times New Roman"/>
          <w:sz w:val="24"/>
          <w:szCs w:val="24"/>
        </w:rPr>
        <w:t>Palácio do Go</w:t>
      </w:r>
      <w:r>
        <w:rPr>
          <w:rFonts w:ascii="Times New Roman" w:hAnsi="Times New Roman" w:cs="Times New Roman"/>
          <w:sz w:val="24"/>
          <w:szCs w:val="24"/>
        </w:rPr>
        <w:t>ve</w:t>
      </w:r>
      <w:r w:rsidR="00C505E4">
        <w:rPr>
          <w:rFonts w:ascii="Times New Roman" w:hAnsi="Times New Roman" w:cs="Times New Roman"/>
          <w:sz w:val="24"/>
          <w:szCs w:val="24"/>
        </w:rPr>
        <w:t>rno do Estado de Rondônia, em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3E9">
        <w:rPr>
          <w:rFonts w:ascii="Times New Roman" w:hAnsi="Times New Roman" w:cs="Times New Roman"/>
          <w:sz w:val="24"/>
          <w:szCs w:val="24"/>
        </w:rPr>
        <w:t xml:space="preserve">de julho de 1987, </w:t>
      </w:r>
      <w:r>
        <w:rPr>
          <w:rFonts w:ascii="Times New Roman" w:hAnsi="Times New Roman" w:cs="Times New Roman"/>
          <w:sz w:val="24"/>
          <w:szCs w:val="24"/>
        </w:rPr>
        <w:t>99º</w:t>
      </w:r>
      <w:r w:rsidRPr="004E23E9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B4406C" w:rsidRDefault="00B4406C" w:rsidP="00B44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06C" w:rsidRDefault="00B4406C" w:rsidP="00B44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06C" w:rsidRPr="00705D14" w:rsidRDefault="00B4406C" w:rsidP="00B440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B4406C" w:rsidRDefault="00B4406C" w:rsidP="00B440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C505E4" w:rsidRDefault="00C505E4" w:rsidP="00B440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05E4" w:rsidRDefault="00C505E4" w:rsidP="00B440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TIBÚRCIO NOGUEIRA</w:t>
      </w:r>
    </w:p>
    <w:p w:rsidR="00C505E4" w:rsidRPr="001C7A6B" w:rsidRDefault="00C505E4" w:rsidP="00B440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De Estado do Planej. E Coordenação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Geral</w:t>
      </w:r>
      <w:proofErr w:type="gramEnd"/>
    </w:p>
    <w:p w:rsidR="00B4406C" w:rsidRDefault="00B4406C" w:rsidP="00B4406C"/>
    <w:p w:rsidR="00B4406C" w:rsidRDefault="00B4406C" w:rsidP="00B4406C"/>
    <w:p w:rsidR="00B4406C" w:rsidRDefault="00B4406C" w:rsidP="00B4406C"/>
    <w:p w:rsidR="00B4406C" w:rsidRDefault="00B4406C" w:rsidP="00B4406C"/>
    <w:p w:rsidR="00AF71F2" w:rsidRDefault="00AF71F2"/>
    <w:sectPr w:rsidR="00AF71F2" w:rsidSect="00176D73">
      <w:headerReference w:type="default" r:id="rId5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*Courier New-2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AF0F4B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69060462" r:id="rId2"/>
      </w:object>
    </w:r>
  </w:p>
  <w:p w:rsidR="00A013C4" w:rsidRPr="002668DC" w:rsidRDefault="00AF0F4B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AF0F4B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AF0F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6C"/>
    <w:rsid w:val="00632202"/>
    <w:rsid w:val="00AF0F4B"/>
    <w:rsid w:val="00AF71F2"/>
    <w:rsid w:val="00B4406C"/>
    <w:rsid w:val="00C5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44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4406C"/>
  </w:style>
  <w:style w:type="table" w:styleId="Tabelacomgrade">
    <w:name w:val="Table Grid"/>
    <w:basedOn w:val="Tabelanormal"/>
    <w:uiPriority w:val="59"/>
    <w:rsid w:val="0063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44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4406C"/>
  </w:style>
  <w:style w:type="table" w:styleId="Tabelacomgrade">
    <w:name w:val="Table Grid"/>
    <w:basedOn w:val="Tabelanormal"/>
    <w:uiPriority w:val="59"/>
    <w:rsid w:val="0063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1</cp:revision>
  <dcterms:created xsi:type="dcterms:W3CDTF">2017-10-09T17:02:00Z</dcterms:created>
  <dcterms:modified xsi:type="dcterms:W3CDTF">2017-10-09T17:21:00Z</dcterms:modified>
</cp:coreProperties>
</file>