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B" w:rsidRPr="00176CCB" w:rsidRDefault="00D62BDB" w:rsidP="009A452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76CC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C532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E7C1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3065, DE 03 DE OUTUBRO DE 1986.</w:t>
      </w:r>
    </w:p>
    <w:p w:rsidR="00DF5F68" w:rsidRP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 </w:t>
      </w:r>
    </w:p>
    <w:p w:rsidR="00DF5F68" w:rsidRDefault="007E7C1F" w:rsidP="009A452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Constitui Comissão de Sindicância para apuração de irregularidades na readmissão e comportamento funcional de servidores.</w:t>
      </w:r>
    </w:p>
    <w:p w:rsidR="007E7C1F" w:rsidRPr="00DF5F68" w:rsidRDefault="007E7C1F" w:rsidP="009A452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 </w:t>
      </w:r>
    </w:p>
    <w:p w:rsidR="007E7C1F" w:rsidRDefault="007E7C1F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CB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>
        <w:rPr>
          <w:rFonts w:ascii="Times New Roman" w:hAnsi="Times New Roman" w:cs="Times New Roman"/>
          <w:sz w:val="24"/>
          <w:szCs w:val="24"/>
        </w:rPr>
        <w:t xml:space="preserve">ribuições </w:t>
      </w:r>
      <w:r>
        <w:rPr>
          <w:rFonts w:ascii="Times New Roman" w:hAnsi="Times New Roman" w:cs="Times New Roman"/>
          <w:sz w:val="24"/>
          <w:szCs w:val="24"/>
        </w:rPr>
        <w:t>legais e, com fundamento na Lei Complementar n° 01/84,</w:t>
      </w:r>
    </w:p>
    <w:p w:rsidR="001E1BEC" w:rsidRDefault="001E1BEC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52D" w:rsidRPr="007E7C1F" w:rsidRDefault="009A452D" w:rsidP="009A452D">
      <w:pPr>
        <w:spacing w:after="0" w:line="240" w:lineRule="auto"/>
        <w:ind w:firstLine="567"/>
        <w:jc w:val="both"/>
        <w:rPr>
          <w:rFonts w:ascii="Times Roman" w:eastAsia="Times New Roman" w:hAnsi="Times Roman"/>
          <w:color w:val="000000"/>
          <w:sz w:val="24"/>
        </w:rPr>
      </w:pPr>
      <w:r w:rsidRPr="007E7C1F">
        <w:rPr>
          <w:rFonts w:ascii="Times Roman" w:eastAsia="Times New Roman" w:hAnsi="Times Roman"/>
          <w:color w:val="000000"/>
          <w:sz w:val="24"/>
        </w:rPr>
        <w:t>D E C R E T A:</w:t>
      </w:r>
    </w:p>
    <w:p w:rsidR="00DF5F68" w:rsidRP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C1F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Art</w:t>
      </w:r>
      <w:r w:rsidR="0012568A">
        <w:rPr>
          <w:rFonts w:ascii="Times New Roman" w:hAnsi="Times New Roman" w:cs="Times New Roman"/>
          <w:sz w:val="24"/>
          <w:szCs w:val="24"/>
        </w:rPr>
        <w:t>. 1</w:t>
      </w:r>
      <w:r w:rsidRPr="00DF5F68">
        <w:rPr>
          <w:rFonts w:ascii="Times New Roman" w:hAnsi="Times New Roman" w:cs="Times New Roman"/>
          <w:sz w:val="24"/>
          <w:szCs w:val="24"/>
        </w:rPr>
        <w:t>º. </w:t>
      </w:r>
      <w:r w:rsidR="007E7C1F">
        <w:rPr>
          <w:rFonts w:ascii="Times New Roman" w:hAnsi="Times New Roman" w:cs="Times New Roman"/>
          <w:sz w:val="24"/>
          <w:szCs w:val="24"/>
        </w:rPr>
        <w:t>Ficam designados os servidores JOSÉ GALDINO DA SILVA FILHO, Assistente Jurídico, cadastro n° 15030; ELIONAY JOHNSON, Economista, cadastro n° 05509-3, e FRANCISO DAS CHAGAS SOBREIRA, Técnico Especializado, cadastro n° 07198-6, para, sob a presidência do primeiro, comporem Comissão de Sindicância encarregada de apurar irregularidades na readmissão e comportamento funcional do servidor JORGE ABRÃO, e outros, lotados na Secretaria de Estado da Administração.</w:t>
      </w:r>
    </w:p>
    <w:p w:rsidR="003D34DC" w:rsidRPr="00DF5F68" w:rsidRDefault="007E7C1F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1F" w:rsidRDefault="003D34DC" w:rsidP="00B63B4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7A53C2">
        <w:rPr>
          <w:rFonts w:ascii="Times New Roman" w:hAnsi="Times New Roman" w:cs="Times New Roman"/>
          <w:sz w:val="24"/>
          <w:szCs w:val="24"/>
        </w:rPr>
        <w:t xml:space="preserve"> 2º. </w:t>
      </w:r>
      <w:r w:rsidR="007E7C1F">
        <w:rPr>
          <w:rFonts w:ascii="Times New Roman" w:hAnsi="Times New Roman" w:cs="Times New Roman"/>
          <w:sz w:val="24"/>
          <w:szCs w:val="24"/>
        </w:rPr>
        <w:t>Os servidores ora designados ficam dispensados de suas atividades durante os trabalhos de coleta de provas em geral, bem como para elaboração do relatório.</w:t>
      </w:r>
    </w:p>
    <w:p w:rsidR="007E7C1F" w:rsidRDefault="007E7C1F" w:rsidP="00B63B4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4F" w:rsidRDefault="007E7C1F" w:rsidP="00B63B4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3° O presente Decreto</w:t>
      </w:r>
      <w:r w:rsidR="00F24BDE" w:rsidRPr="00F24B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 em vigor na data de sua publicação</w:t>
      </w:r>
      <w:r w:rsidR="00DF5F68" w:rsidRPr="00DF5F68">
        <w:rPr>
          <w:rFonts w:ascii="Times New Roman" w:hAnsi="Times New Roman" w:cs="Times New Roman"/>
          <w:sz w:val="24"/>
          <w:szCs w:val="24"/>
        </w:rPr>
        <w:t>.</w:t>
      </w:r>
    </w:p>
    <w:p w:rsidR="00B63B4F" w:rsidRDefault="00B63B4F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9A452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ANGELIM</w:t>
      </w: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DE SINDICÂNCIA</w:t>
      </w: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3065/86</w:t>
      </w: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DO JULGAMENTO</w:t>
      </w:r>
    </w:p>
    <w:p w:rsidR="008824D8" w:rsidRDefault="008824D8" w:rsidP="008824D8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8824D8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E S O L V O:</w:t>
      </w:r>
      <w:bookmarkStart w:id="0" w:name="_GoBack"/>
      <w:bookmarkEnd w:id="0"/>
    </w:p>
    <w:p w:rsidR="008824D8" w:rsidRDefault="008824D8" w:rsidP="008824D8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aprova documental de que o Secretário MAURICIO CALIXTO DA CRUZ atuou, ilegalmente, ao “reintegrar”</w:t>
      </w:r>
      <w:r w:rsidR="0099627D">
        <w:rPr>
          <w:rFonts w:ascii="Times New Roman" w:hAnsi="Times New Roman" w:cs="Times New Roman"/>
          <w:sz w:val="24"/>
          <w:szCs w:val="24"/>
        </w:rPr>
        <w:t xml:space="preserve"> o servidor JORGE ABRÃO, transformando o período, que separou a primeira rescisão e o ato de recondução ao emprego, em suspensão de contrato.</w:t>
      </w:r>
    </w:p>
    <w:p w:rsidR="0099627D" w:rsidRDefault="0099627D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rescisão estava completa e perfeita não competindo ao Secretário revoga-la e criar uma suspensão de contrato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exponte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sua”.</w:t>
      </w:r>
    </w:p>
    <w:p w:rsidR="0099627D" w:rsidRDefault="0099627D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agindo, comete Maurício Calixto da Cruz o delito de Prevaricação, previsto no art. 319 do código Penal, no qual o julgo incurso.</w:t>
      </w:r>
    </w:p>
    <w:p w:rsidR="0099627D" w:rsidRDefault="0099627D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9962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Servidor Jorge Abrão, percebeu indevidamente, vencimentos conforme a robusta prova documental acostada aos autos, tendo cometido o delito de Peculato por erro de Outrem, previsto no artigo 313 do Código Penal, no qual o julgo incurso.</w:t>
      </w:r>
    </w:p>
    <w:p w:rsidR="0099627D" w:rsidRDefault="0099627D" w:rsidP="009962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servidor Jorge Abrão, também, responsável pelo ressarcimento dos valores que lhe foram pagos a maior, conforme cálculo de fls.</w:t>
      </w:r>
    </w:p>
    <w:p w:rsidR="0099627D" w:rsidRDefault="0099627D" w:rsidP="009962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9962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posto, decido:</w:t>
      </w:r>
    </w:p>
    <w:p w:rsidR="0099627D" w:rsidRDefault="0099627D" w:rsidP="009962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99627D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que a Procuradoria Gera do Estado promova as medidas legais necessárias à recuperação dos haveres do Estado;  </w:t>
      </w:r>
    </w:p>
    <w:p w:rsidR="0099627D" w:rsidRDefault="0099627D" w:rsidP="0099627D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99627D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que estes autos sejam encaminhados ao Ministério Público para as providências legais, que entenderem necessárias.</w:t>
      </w:r>
    </w:p>
    <w:p w:rsidR="0099627D" w:rsidRDefault="0099627D" w:rsidP="0099627D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99627D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ANGELIM</w:t>
      </w:r>
    </w:p>
    <w:p w:rsidR="0099627D" w:rsidRDefault="0099627D" w:rsidP="0099627D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99627D" w:rsidRDefault="0099627D" w:rsidP="0099627D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518C" w:rsidRDefault="007A518C" w:rsidP="009A452D">
      <w:pPr>
        <w:spacing w:after="0" w:line="240" w:lineRule="auto"/>
      </w:pPr>
    </w:p>
    <w:sectPr w:rsidR="007A518C" w:rsidSect="001E1BEC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7A" w:rsidRDefault="00BC197A" w:rsidP="00D62BDB">
      <w:pPr>
        <w:spacing w:after="0" w:line="240" w:lineRule="auto"/>
      </w:pPr>
      <w:r>
        <w:separator/>
      </w:r>
    </w:p>
  </w:endnote>
  <w:endnote w:type="continuationSeparator" w:id="0">
    <w:p w:rsidR="00BC197A" w:rsidRDefault="00BC197A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7A" w:rsidRDefault="00BC197A" w:rsidP="00D62BDB">
      <w:pPr>
        <w:spacing w:after="0" w:line="240" w:lineRule="auto"/>
      </w:pPr>
      <w:r>
        <w:separator/>
      </w:r>
    </w:p>
  </w:footnote>
  <w:footnote w:type="continuationSeparator" w:id="0">
    <w:p w:rsidR="00BC197A" w:rsidRDefault="00BC197A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DB" w:rsidRPr="00D62BDB" w:rsidRDefault="00D62BDB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;visibility:visible;mso-wrap-style:square" o:ole="">
          <v:imagedata r:id="rId1" o:title=""/>
        </v:shape>
        <o:OLEObject Type="Embed" ProgID="Word.Picture.8" ShapeID="_x0000_i1025" DrawAspect="Content" ObjectID="_1718436839" r:id="rId2"/>
      </w:object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59F3"/>
    <w:multiLevelType w:val="hybridMultilevel"/>
    <w:tmpl w:val="1C7C1688"/>
    <w:lvl w:ilvl="0" w:tplc="00449E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81249"/>
    <w:rsid w:val="0012568A"/>
    <w:rsid w:val="001E1BEC"/>
    <w:rsid w:val="00286CE1"/>
    <w:rsid w:val="003D34DC"/>
    <w:rsid w:val="00652265"/>
    <w:rsid w:val="00692790"/>
    <w:rsid w:val="007A518C"/>
    <w:rsid w:val="007A53C2"/>
    <w:rsid w:val="007E7C1F"/>
    <w:rsid w:val="008722C8"/>
    <w:rsid w:val="008824D8"/>
    <w:rsid w:val="0090068C"/>
    <w:rsid w:val="0099627D"/>
    <w:rsid w:val="009A452D"/>
    <w:rsid w:val="00B63B4F"/>
    <w:rsid w:val="00BC197A"/>
    <w:rsid w:val="00C036FF"/>
    <w:rsid w:val="00C532A2"/>
    <w:rsid w:val="00CD22BE"/>
    <w:rsid w:val="00CF06BC"/>
    <w:rsid w:val="00D35EA7"/>
    <w:rsid w:val="00D62BDB"/>
    <w:rsid w:val="00D73117"/>
    <w:rsid w:val="00DF5F68"/>
    <w:rsid w:val="00F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23</cp:revision>
  <cp:lastPrinted>2019-06-28T13:11:00Z</cp:lastPrinted>
  <dcterms:created xsi:type="dcterms:W3CDTF">2019-06-27T17:09:00Z</dcterms:created>
  <dcterms:modified xsi:type="dcterms:W3CDTF">2022-07-04T14:47:00Z</dcterms:modified>
</cp:coreProperties>
</file>