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CE" w:rsidRPr="00CB2EA9" w:rsidRDefault="00331D2A" w:rsidP="00CB2EA9">
      <w:pPr>
        <w:pStyle w:val="newcentralizartexto"/>
        <w:spacing w:before="120" w:beforeAutospacing="0" w:after="120" w:afterAutospacing="0"/>
        <w:ind w:right="-1" w:firstLine="567"/>
        <w:jc w:val="center"/>
        <w:rPr>
          <w:color w:val="000000"/>
        </w:rPr>
      </w:pPr>
      <w:r w:rsidRPr="00CB2EA9">
        <w:rPr>
          <w:color w:val="000000"/>
        </w:rPr>
        <w:t>DECRETO N° 25.898, DE 11 DE MARÇO</w:t>
      </w:r>
      <w:r w:rsidRPr="00CB2EA9">
        <w:rPr>
          <w:color w:val="00FF00"/>
        </w:rPr>
        <w:t> </w:t>
      </w:r>
      <w:r w:rsidRPr="00CB2EA9">
        <w:rPr>
          <w:color w:val="000000"/>
        </w:rPr>
        <w:t>DE 2021.</w:t>
      </w:r>
    </w:p>
    <w:p w:rsidR="00DF5F68" w:rsidRPr="00CB2EA9" w:rsidRDefault="00A36034" w:rsidP="00CB2EA9">
      <w:pPr>
        <w:pStyle w:val="SemEspaamen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EA9">
        <w:rPr>
          <w:rFonts w:ascii="Times New Roman" w:hAnsi="Times New Roman" w:cs="Times New Roman"/>
          <w:sz w:val="24"/>
          <w:szCs w:val="24"/>
        </w:rPr>
        <w:t>Alterações:</w:t>
      </w:r>
    </w:p>
    <w:p w:rsidR="00A36034" w:rsidRPr="00CB2EA9" w:rsidRDefault="00CB2EA9" w:rsidP="00CB2EA9">
      <w:pPr>
        <w:pStyle w:val="SemEspaamen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31D2A" w:rsidRPr="00CB2EA9">
          <w:rPr>
            <w:rStyle w:val="Hyperlink"/>
            <w:rFonts w:ascii="Times New Roman" w:hAnsi="Times New Roman" w:cs="Times New Roman"/>
            <w:sz w:val="24"/>
            <w:szCs w:val="24"/>
          </w:rPr>
          <w:t>Alterado pelo Decreto nº 25.905</w:t>
        </w:r>
        <w:r w:rsidR="00A36034" w:rsidRPr="00CB2EA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de </w:t>
        </w:r>
        <w:r w:rsidR="00331D2A" w:rsidRPr="00CB2EA9">
          <w:rPr>
            <w:rStyle w:val="Hyperlink"/>
            <w:rFonts w:ascii="Times New Roman" w:hAnsi="Times New Roman" w:cs="Times New Roman"/>
            <w:sz w:val="24"/>
            <w:szCs w:val="24"/>
          </w:rPr>
          <w:t>17</w:t>
        </w:r>
        <w:r w:rsidR="00A36034" w:rsidRPr="00CB2EA9">
          <w:rPr>
            <w:rStyle w:val="Hyperlink"/>
            <w:rFonts w:ascii="Times New Roman" w:hAnsi="Times New Roman" w:cs="Times New Roman"/>
            <w:sz w:val="24"/>
            <w:szCs w:val="24"/>
          </w:rPr>
          <w:t>/3/2021</w:t>
        </w:r>
        <w:r w:rsidRPr="00CB2EA9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  <w:bookmarkStart w:id="0" w:name="_GoBack"/>
      <w:bookmarkEnd w:id="0"/>
    </w:p>
    <w:p w:rsidR="00A36034" w:rsidRPr="00CB2EA9" w:rsidRDefault="00A36034" w:rsidP="00CB2EA9">
      <w:pPr>
        <w:pStyle w:val="SemEspaamen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5F68" w:rsidRPr="00CB2EA9" w:rsidRDefault="00331D2A" w:rsidP="00CB2EA9">
      <w:pPr>
        <w:pStyle w:val="SemEspaamento"/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r w:rsidRPr="00CB2EA9">
        <w:rPr>
          <w:rFonts w:ascii="Times New Roman" w:hAnsi="Times New Roman" w:cs="Times New Roman"/>
          <w:color w:val="000000"/>
          <w:sz w:val="24"/>
          <w:szCs w:val="24"/>
        </w:rPr>
        <w:t xml:space="preserve">Prorroga os prazos para recolhimento do Imposto sobre a Propriedade de Veículos Automotores - IPVA, excepcionalmente, nos casos em que se especifica, em razão da pandemia relacionada ao </w:t>
      </w:r>
      <w:proofErr w:type="spellStart"/>
      <w:r w:rsidRPr="00CB2EA9">
        <w:rPr>
          <w:rFonts w:ascii="Times New Roman" w:hAnsi="Times New Roman" w:cs="Times New Roman"/>
          <w:color w:val="000000"/>
          <w:sz w:val="24"/>
          <w:szCs w:val="24"/>
        </w:rPr>
        <w:t>Coronavírus</w:t>
      </w:r>
      <w:proofErr w:type="spellEnd"/>
      <w:r w:rsidRPr="00CB2EA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B2EA9">
        <w:rPr>
          <w:rFonts w:ascii="Times New Roman" w:hAnsi="Times New Roman" w:cs="Times New Roman"/>
          <w:color w:val="000000"/>
          <w:sz w:val="24"/>
          <w:szCs w:val="24"/>
        </w:rPr>
        <w:t>Covid</w:t>
      </w:r>
      <w:proofErr w:type="spellEnd"/>
      <w:r w:rsidRPr="00CB2EA9">
        <w:rPr>
          <w:rFonts w:ascii="Times New Roman" w:hAnsi="Times New Roman" w:cs="Times New Roman"/>
          <w:color w:val="000000"/>
          <w:sz w:val="24"/>
          <w:szCs w:val="24"/>
        </w:rPr>
        <w:t xml:space="preserve"> - 19.</w:t>
      </w:r>
      <w:r w:rsidR="00DF5F68" w:rsidRPr="00CB2EA9">
        <w:rPr>
          <w:rFonts w:ascii="Times New Roman" w:hAnsi="Times New Roman" w:cs="Times New Roman"/>
          <w:sz w:val="24"/>
          <w:szCs w:val="24"/>
        </w:rPr>
        <w:t> </w:t>
      </w:r>
    </w:p>
    <w:p w:rsidR="0048761F" w:rsidRPr="00CB2EA9" w:rsidRDefault="0048761F" w:rsidP="00CB2EA9">
      <w:pPr>
        <w:pStyle w:val="SemEspaamen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GOVERNADOR DO ESTADO DE RONDÔNIA, no uso das atribuições que lhe confere o inciso V d</w:t>
      </w:r>
      <w:r w:rsidR="00CB2E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artigo 65 da Constituição do </w:t>
      </w: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Estado,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1" w:name="_Hlk3798768"/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D</w:t>
      </w:r>
      <w:bookmarkEnd w:id="1"/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E</w:t>
      </w: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C</w:t>
      </w: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R</w:t>
      </w: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E</w:t>
      </w: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T</w:t>
      </w: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A</w:t>
      </w: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</w:t>
      </w:r>
      <w:proofErr w:type="gramStart"/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°  Ficam</w:t>
      </w:r>
      <w:proofErr w:type="gramEnd"/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prorrogados os prazos para recolhimento do Imposto sobre a Propriedade de Veículos Automotores - IPVA, previstos no inciso I do art. 26 do Regulamento do Imposto sobre a Propriedade de Veículos Automotores - RIPVA/RO, aprovado pelo Decreto n° 9.963, de 29 de maio de 2002, que passam a ter os seguintes vencimentos: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 finais 1, 2 e 3, até o último dia útil do mês de maio de 2021;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final 4, até o último dia útil do mês de junho de 2021;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final 5, até o último dia útil do mês de julho de 2021;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final 6, até o último dia útil do mês de agosto de 2021;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final 7, até o último dia útil do mês de setembro de 2021;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 final 8, até o último dia útil do mês de outubro de 2021;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final 9, até o último dia útil do mês de novembro de 2021; e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 - final 0, até o último dia útil do mês de dezembro de 2021.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</w:t>
      </w:r>
      <w:proofErr w:type="gramStart"/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°  A</w:t>
      </w:r>
      <w:proofErr w:type="gramEnd"/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prorrogação do prazo disposto no art. 1° acarreta readequação dos prazos para pagamento com os descontos, consoante no art. 30 do RIPVA/RO, aprovado pelo do Decreto n° 9.963, de 2002, conforme segue: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- 10% (dez por cento), para pagamento até o último dia útil do segundo mês antecedente ao da data de vencimento; e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- 5% (cinco por cento), para pagamento até o último dia útil do mês imediatamente antecedente ao da data de vencimento.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3</w:t>
      </w:r>
      <w:proofErr w:type="gramStart"/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°  Mantém</w:t>
      </w:r>
      <w:proofErr w:type="gramEnd"/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-se a possibilidade de recolhimento em cotas, na forma do disposto no § 3° do art. 30 do RIPVA/RO, aprovado pelo Decreto n° 9.963, de 2002.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</w:t>
      </w:r>
      <w:proofErr w:type="gramStart"/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°  A</w:t>
      </w:r>
      <w:proofErr w:type="gramEnd"/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prorrogação do prazo a que se refere este Decreto, não implica direito à restituição de quantias eventualmente pagas, antes dos novos vencimentos.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21051" w:rsidRPr="00CB2EA9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5°  As disposições estão em consonância à publicação do Decreto n° 25.859, de 6 de março de 2021, que “Institui o Sistema de Distanciamento Social Controlado para fins de prevenção e de enfrentamento à pandemia causada pelo </w:t>
      </w:r>
      <w:proofErr w:type="spellStart"/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coronavírus</w:t>
      </w:r>
      <w:proofErr w:type="spellEnd"/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no âmbito do estado</w:t>
      </w:r>
      <w:r w:rsidRPr="00CB2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Rondônia, reitera a declaração de estado de calamidade pública em todo o território estadual e revoga o Decreto n° 25.853, de 2 março de 2021.”, bem como com os problemas advindos pela pandemia</w:t>
      </w:r>
      <w:r w:rsidRPr="00CB2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</w:t>
      </w:r>
      <w:proofErr w:type="spellStart"/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Coronavírus</w:t>
      </w:r>
      <w:proofErr w:type="spellEnd"/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covid-19, que podem causar dificuldades ao cidadão rondoniense, no cumprimento dos prazos junto à Secretaria de Estado de Finanças - SEFIN.</w:t>
      </w:r>
    </w:p>
    <w:p w:rsidR="00F21051" w:rsidRPr="00CB2EA9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1051" w:rsidRPr="00F21051" w:rsidRDefault="009E2876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B2E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Parágrafo único.  A Direção-Geral do Departamento Estadual de Trânsito do Estado de Rondônia - DETRAN/RO, disciplinará o funcionamento e atendimento ao público, prestigiando-se o atendimento contínuo mediante agendamento prévio, por ser um serviço público fundamental, conforme o § 4º do art. 13 do Decreto n° 25.859, de 2021.</w:t>
      </w:r>
      <w:r w:rsidRPr="00CB2E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B2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(Parágrafo acrescido pelo Decreto n° 25.905, de 18/3/2021)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6</w:t>
      </w:r>
      <w:proofErr w:type="gramStart"/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°  Este</w:t>
      </w:r>
      <w:proofErr w:type="gramEnd"/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Decreto entra em vigor na data da publicação.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21051" w:rsidRPr="00F21051" w:rsidRDefault="00F21051" w:rsidP="00CB2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Palácio do Governo do Estado de Rondônia, em 11 de março de 2021, 133° da República.</w:t>
      </w:r>
    </w:p>
    <w:p w:rsidR="00F21051" w:rsidRPr="00F21051" w:rsidRDefault="00F21051" w:rsidP="00CB2EA9">
      <w:pPr>
        <w:spacing w:before="120" w:after="12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21051" w:rsidRPr="00F21051" w:rsidRDefault="00F21051" w:rsidP="00CB2EA9">
      <w:pPr>
        <w:spacing w:before="120" w:after="12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21051" w:rsidRPr="00F21051" w:rsidRDefault="00F21051" w:rsidP="00CB2EA9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2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MARCOS JOSÉ ROCHA DOS SANTOS</w:t>
      </w:r>
    </w:p>
    <w:p w:rsidR="00F21051" w:rsidRPr="00F21051" w:rsidRDefault="00F21051" w:rsidP="00CB2EA9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Governador</w:t>
      </w:r>
    </w:p>
    <w:p w:rsidR="00F21051" w:rsidRPr="00F21051" w:rsidRDefault="00F21051" w:rsidP="00CB2EA9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21051" w:rsidRPr="00F21051" w:rsidRDefault="00F21051" w:rsidP="00CB2EA9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21051" w:rsidRPr="00F21051" w:rsidRDefault="00F21051" w:rsidP="00CB2EA9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2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LUIS FERNANDO PEREIRA DA SILVA</w:t>
      </w:r>
    </w:p>
    <w:p w:rsidR="00F21051" w:rsidRPr="00F21051" w:rsidRDefault="00F21051" w:rsidP="00CB2EA9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10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Secretário de Estado de Finanças</w:t>
      </w:r>
    </w:p>
    <w:p w:rsidR="007A518C" w:rsidRPr="00CB2EA9" w:rsidRDefault="007A518C" w:rsidP="00CB2EA9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sectPr w:rsidR="007A518C" w:rsidRPr="00CB2EA9" w:rsidSect="001E1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BDB" w:rsidRDefault="00D62BDB" w:rsidP="00D62BDB">
      <w:pPr>
        <w:spacing w:after="0" w:line="240" w:lineRule="auto"/>
      </w:pPr>
      <w:r>
        <w:separator/>
      </w:r>
    </w:p>
  </w:endnote>
  <w:endnote w:type="continuationSeparator" w:id="0">
    <w:p w:rsidR="00D62BDB" w:rsidRDefault="00D62BDB" w:rsidP="00D6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C5" w:rsidRDefault="004213C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C5" w:rsidRDefault="004213C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C5" w:rsidRDefault="004213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BDB" w:rsidRDefault="00D62BDB" w:rsidP="00D62BDB">
      <w:pPr>
        <w:spacing w:after="0" w:line="240" w:lineRule="auto"/>
      </w:pPr>
      <w:r>
        <w:separator/>
      </w:r>
    </w:p>
  </w:footnote>
  <w:footnote w:type="continuationSeparator" w:id="0">
    <w:p w:rsidR="00D62BDB" w:rsidRDefault="00D62BDB" w:rsidP="00D6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C5" w:rsidRDefault="004213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C5" w:rsidRDefault="004213C5" w:rsidP="004213C5">
    <w:pPr>
      <w:tabs>
        <w:tab w:val="center" w:pos="2410"/>
        <w:tab w:val="center" w:pos="4252"/>
        <w:tab w:val="right" w:pos="8504"/>
      </w:tabs>
      <w:jc w:val="center"/>
      <w:rPr>
        <w:b/>
        <w:sz w:val="24"/>
        <w:szCs w:val="24"/>
      </w:rPr>
    </w:pPr>
    <w:r w:rsidRPr="00625C9F">
      <w:rPr>
        <w:b/>
        <w:noProof/>
        <w:sz w:val="24"/>
        <w:szCs w:val="24"/>
        <w:lang w:eastAsia="pt-BR"/>
      </w:rPr>
      <w:drawing>
        <wp:inline distT="0" distB="0" distL="0" distR="0">
          <wp:extent cx="1362075" cy="9429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13C5" w:rsidRPr="004213C5" w:rsidRDefault="004213C5" w:rsidP="004213C5">
    <w:pPr>
      <w:tabs>
        <w:tab w:val="center" w:pos="2410"/>
        <w:tab w:val="center" w:pos="4252"/>
        <w:tab w:val="right" w:pos="8504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4213C5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D62BDB" w:rsidRPr="004213C5" w:rsidRDefault="004213C5" w:rsidP="004213C5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4213C5">
      <w:rPr>
        <w:rFonts w:ascii="Times New Roman" w:hAnsi="Times New Roman" w:cs="Times New Roman"/>
        <w:b/>
        <w:bCs/>
        <w:kern w:val="3"/>
        <w:sz w:val="24"/>
        <w:szCs w:val="24"/>
        <w:lang w:eastAsia="ar-SA"/>
      </w:rPr>
      <w:t>GOVERNADORIA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C5" w:rsidRDefault="004213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68"/>
    <w:rsid w:val="00081249"/>
    <w:rsid w:val="0012568A"/>
    <w:rsid w:val="001E1BEC"/>
    <w:rsid w:val="00236991"/>
    <w:rsid w:val="00286CE1"/>
    <w:rsid w:val="00331D2A"/>
    <w:rsid w:val="00373F02"/>
    <w:rsid w:val="003D34DC"/>
    <w:rsid w:val="004213C5"/>
    <w:rsid w:val="0048761F"/>
    <w:rsid w:val="00646606"/>
    <w:rsid w:val="00652265"/>
    <w:rsid w:val="00692790"/>
    <w:rsid w:val="00774129"/>
    <w:rsid w:val="007A518C"/>
    <w:rsid w:val="007A53C2"/>
    <w:rsid w:val="008722C8"/>
    <w:rsid w:val="0090068C"/>
    <w:rsid w:val="00934F23"/>
    <w:rsid w:val="00935BF4"/>
    <w:rsid w:val="009A452D"/>
    <w:rsid w:val="009E2876"/>
    <w:rsid w:val="00A36034"/>
    <w:rsid w:val="00A83B0F"/>
    <w:rsid w:val="00AB6031"/>
    <w:rsid w:val="00B01CCE"/>
    <w:rsid w:val="00B63B4F"/>
    <w:rsid w:val="00C036FF"/>
    <w:rsid w:val="00C5095B"/>
    <w:rsid w:val="00C532A2"/>
    <w:rsid w:val="00C71E83"/>
    <w:rsid w:val="00CB2EA9"/>
    <w:rsid w:val="00CD22BE"/>
    <w:rsid w:val="00CF06BC"/>
    <w:rsid w:val="00D26D26"/>
    <w:rsid w:val="00D35EA7"/>
    <w:rsid w:val="00D62BDB"/>
    <w:rsid w:val="00D73117"/>
    <w:rsid w:val="00DA7252"/>
    <w:rsid w:val="00DF5F68"/>
    <w:rsid w:val="00F21051"/>
    <w:rsid w:val="00F24BDE"/>
    <w:rsid w:val="00FC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BF52DBC-092A-4054-AA89-8C839C74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ewtextocentralizado">
    <w:name w:val="new_texto_centralizado"/>
    <w:basedOn w:val="Normal"/>
    <w:rsid w:val="00DF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F5F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F5F6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62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BDB"/>
  </w:style>
  <w:style w:type="paragraph" w:styleId="Rodap">
    <w:name w:val="footer"/>
    <w:basedOn w:val="Normal"/>
    <w:link w:val="RodapChar"/>
    <w:uiPriority w:val="99"/>
    <w:unhideWhenUsed/>
    <w:rsid w:val="00D62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BDB"/>
  </w:style>
  <w:style w:type="paragraph" w:styleId="Textodebalo">
    <w:name w:val="Balloon Text"/>
    <w:basedOn w:val="Normal"/>
    <w:link w:val="TextodebaloChar"/>
    <w:uiPriority w:val="99"/>
    <w:semiHidden/>
    <w:unhideWhenUsed/>
    <w:rsid w:val="00652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265"/>
    <w:rPr>
      <w:rFonts w:ascii="Segoe UI" w:hAnsi="Segoe UI" w:cs="Segoe UI"/>
      <w:sz w:val="18"/>
      <w:szCs w:val="18"/>
    </w:rPr>
  </w:style>
  <w:style w:type="paragraph" w:customStyle="1" w:styleId="newcentralizartexto">
    <w:name w:val="new_centralizar_texto"/>
    <w:basedOn w:val="Normal"/>
    <w:rsid w:val="00B0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48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abelatextocentralizado">
    <w:name w:val="new_tabela_texto_centralizado"/>
    <w:basedOn w:val="Normal"/>
    <w:rsid w:val="0048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46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tel.casacivil.ro.gov.br/COTEL/Livros/detalhes.aspx?coddoc=3432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VANESSA FRANCIS DA SILVA CORDEIRO</cp:lastModifiedBy>
  <cp:revision>4</cp:revision>
  <cp:lastPrinted>2019-06-28T13:11:00Z</cp:lastPrinted>
  <dcterms:created xsi:type="dcterms:W3CDTF">2021-03-18T14:13:00Z</dcterms:created>
  <dcterms:modified xsi:type="dcterms:W3CDTF">2021-03-18T14:23:00Z</dcterms:modified>
</cp:coreProperties>
</file>