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CE" w:rsidRPr="00B01CCE" w:rsidRDefault="00B01CCE" w:rsidP="00B01CCE">
      <w:pPr>
        <w:pStyle w:val="newcentralizartexto"/>
        <w:spacing w:before="120" w:beforeAutospacing="0" w:after="120" w:afterAutospacing="0"/>
        <w:ind w:left="120" w:right="120"/>
        <w:jc w:val="center"/>
        <w:rPr>
          <w:color w:val="000000"/>
        </w:rPr>
      </w:pPr>
      <w:proofErr w:type="gramStart"/>
      <w:r w:rsidRPr="00B01CCE">
        <w:rPr>
          <w:color w:val="000000"/>
        </w:rPr>
        <w:t>DECRETO  N</w:t>
      </w:r>
      <w:proofErr w:type="gramEnd"/>
      <w:r w:rsidRPr="00B01CCE">
        <w:rPr>
          <w:color w:val="000000"/>
        </w:rPr>
        <w:t>° 25.198, DE 7 DE JULHO DE 2020.</w:t>
      </w:r>
    </w:p>
    <w:p w:rsidR="00DF5F68" w:rsidRDefault="00A36034" w:rsidP="009A452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Alterações:</w:t>
      </w:r>
    </w:p>
    <w:p w:rsidR="00A36034" w:rsidRDefault="00646606" w:rsidP="009A452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36034" w:rsidRPr="00646606">
          <w:rPr>
            <w:rStyle w:val="Hyperlink"/>
            <w:rFonts w:ascii="Times New Roman" w:hAnsi="Times New Roman" w:cs="Times New Roman"/>
            <w:sz w:val="24"/>
            <w:szCs w:val="24"/>
          </w:rPr>
          <w:t>Alterado pelo Decreto nº 25.902, de 12/3/2021</w:t>
        </w:r>
      </w:hyperlink>
      <w:bookmarkStart w:id="0" w:name="_GoBack"/>
      <w:bookmarkEnd w:id="0"/>
      <w:r w:rsidR="00A36034">
        <w:rPr>
          <w:rFonts w:ascii="Times New Roman" w:hAnsi="Times New Roman" w:cs="Times New Roman"/>
          <w:sz w:val="24"/>
          <w:szCs w:val="24"/>
        </w:rPr>
        <w:t>.</w:t>
      </w:r>
    </w:p>
    <w:p w:rsidR="00A36034" w:rsidRPr="00DF5F68" w:rsidRDefault="00A36034" w:rsidP="009A452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5F68" w:rsidRDefault="00FC7A86" w:rsidP="0048761F">
      <w:pPr>
        <w:pStyle w:val="SemEspaamen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8761F">
        <w:rPr>
          <w:rFonts w:ascii="Times New Roman" w:hAnsi="Times New Roman" w:cs="Times New Roman"/>
          <w:color w:val="000000"/>
          <w:sz w:val="24"/>
          <w:szCs w:val="24"/>
        </w:rPr>
        <w:t>Institui o Grupo de Trabalho Técnico-Científico de enfrentamento à COVID-19, para analisar tendências, validar cenários, realizar projeções e embasar as decisões do Comitê Interinstitucional de Prevenção, Verificação e Monitoramento dos Impactos da COVID-19 e revoga o Decreto n° 25.102, de 1° de junho de 2020.</w:t>
      </w:r>
      <w:r w:rsidR="00DF5F68" w:rsidRPr="0048761F">
        <w:rPr>
          <w:rFonts w:ascii="Times New Roman" w:hAnsi="Times New Roman" w:cs="Times New Roman"/>
          <w:sz w:val="24"/>
          <w:szCs w:val="24"/>
        </w:rPr>
        <w:t> </w:t>
      </w:r>
    </w:p>
    <w:p w:rsidR="0048761F" w:rsidRPr="0048761F" w:rsidRDefault="0048761F" w:rsidP="0048761F">
      <w:pPr>
        <w:pStyle w:val="SemEspaamen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O GOVERNADOR DO ESTADO DE RONDÔNIA, no uso das atribuições que lhe confere o inciso V do artigo 65 da Constituição do Estado e nos termos da Lei Complementar n° 965, de 20 de dezembro de 2017,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  <w:u w:val="single"/>
        </w:rPr>
        <w:t>D</w:t>
      </w:r>
      <w:r w:rsidRPr="0048761F">
        <w:rPr>
          <w:color w:val="000000"/>
        </w:rPr>
        <w:t> </w:t>
      </w:r>
      <w:r w:rsidRPr="0048761F">
        <w:rPr>
          <w:color w:val="000000"/>
          <w:u w:val="single"/>
        </w:rPr>
        <w:t>E</w:t>
      </w:r>
      <w:r w:rsidRPr="0048761F">
        <w:rPr>
          <w:color w:val="000000"/>
        </w:rPr>
        <w:t> </w:t>
      </w:r>
      <w:r w:rsidRPr="0048761F">
        <w:rPr>
          <w:color w:val="000000"/>
          <w:u w:val="single"/>
        </w:rPr>
        <w:t>C</w:t>
      </w:r>
      <w:r w:rsidRPr="0048761F">
        <w:rPr>
          <w:color w:val="000000"/>
        </w:rPr>
        <w:t> </w:t>
      </w:r>
      <w:r w:rsidRPr="0048761F">
        <w:rPr>
          <w:color w:val="000000"/>
          <w:u w:val="single"/>
        </w:rPr>
        <w:t>R</w:t>
      </w:r>
      <w:r w:rsidRPr="0048761F">
        <w:rPr>
          <w:color w:val="000000"/>
        </w:rPr>
        <w:t> </w:t>
      </w:r>
      <w:r w:rsidRPr="0048761F">
        <w:rPr>
          <w:color w:val="000000"/>
          <w:u w:val="single"/>
        </w:rPr>
        <w:t>E</w:t>
      </w:r>
      <w:r w:rsidRPr="0048761F">
        <w:rPr>
          <w:color w:val="000000"/>
        </w:rPr>
        <w:t> </w:t>
      </w:r>
      <w:r w:rsidRPr="0048761F">
        <w:rPr>
          <w:color w:val="000000"/>
          <w:u w:val="single"/>
        </w:rPr>
        <w:t>T</w:t>
      </w:r>
      <w:r w:rsidRPr="0048761F">
        <w:rPr>
          <w:color w:val="000000"/>
        </w:rPr>
        <w:t> </w:t>
      </w:r>
      <w:r w:rsidRPr="0048761F">
        <w:rPr>
          <w:color w:val="000000"/>
          <w:u w:val="single"/>
        </w:rPr>
        <w:t>A</w:t>
      </w:r>
      <w:r w:rsidRPr="0048761F">
        <w:rPr>
          <w:color w:val="000000"/>
        </w:rPr>
        <w:t>: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Art. 1</w:t>
      </w:r>
      <w:proofErr w:type="gramStart"/>
      <w:r w:rsidRPr="0048761F">
        <w:rPr>
          <w:color w:val="000000"/>
        </w:rPr>
        <w:t>°  Fica</w:t>
      </w:r>
      <w:proofErr w:type="gramEnd"/>
      <w:r w:rsidRPr="0048761F">
        <w:rPr>
          <w:color w:val="000000"/>
        </w:rPr>
        <w:t xml:space="preserve"> instituído o Grupo de Trabalho Técnico-Cientifico de enfrentamento à COVID-19, para analisar tendências, validar cenários, realizar projeções e embasar a tomada de decisão do Comitê Interinstitucional de Prevenção, Verificação e Monitoramento dos Impactos da COVID-19, relativa à</w:t>
      </w:r>
      <w:r w:rsidRPr="0048761F">
        <w:rPr>
          <w:rStyle w:val="Forte"/>
          <w:color w:val="0000FF"/>
        </w:rPr>
        <w:t> </w:t>
      </w:r>
      <w:r w:rsidRPr="0048761F">
        <w:rPr>
          <w:color w:val="000000"/>
        </w:rPr>
        <w:t>preparação do Sistema de Saúde Estadual e medidas de Distanciamento Social Seletivo.    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Art. 2</w:t>
      </w:r>
      <w:proofErr w:type="gramStart"/>
      <w:r w:rsidRPr="0048761F">
        <w:rPr>
          <w:color w:val="000000"/>
        </w:rPr>
        <w:t>°  O</w:t>
      </w:r>
      <w:proofErr w:type="gramEnd"/>
      <w:r w:rsidRPr="0048761F">
        <w:rPr>
          <w:color w:val="000000"/>
        </w:rPr>
        <w:t xml:space="preserve"> Grupo de Trabalho</w:t>
      </w:r>
      <w:r w:rsidRPr="0048761F">
        <w:rPr>
          <w:b/>
          <w:bCs/>
          <w:color w:val="000000"/>
        </w:rPr>
        <w:t> </w:t>
      </w:r>
      <w:r w:rsidRPr="0048761F">
        <w:rPr>
          <w:color w:val="000000"/>
        </w:rPr>
        <w:t>terá a seguinte composição: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I - Agência Estadual de Vigilância em Saúde do Estado de Rondônia - AGEVISA: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 xml:space="preserve">a) Vanessa </w:t>
      </w:r>
      <w:proofErr w:type="spellStart"/>
      <w:r w:rsidRPr="0048761F">
        <w:rPr>
          <w:color w:val="000000"/>
        </w:rPr>
        <w:t>Ezaki</w:t>
      </w:r>
      <w:proofErr w:type="spellEnd"/>
      <w:r w:rsidRPr="0048761F">
        <w:rPr>
          <w:color w:val="000000"/>
        </w:rPr>
        <w:t>; e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AB6031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strike/>
          <w:color w:val="000000"/>
        </w:rPr>
      </w:pPr>
      <w:r w:rsidRPr="00AB6031">
        <w:rPr>
          <w:strike/>
          <w:color w:val="000000"/>
        </w:rPr>
        <w:t xml:space="preserve">b) Maria Arlete da Gama </w:t>
      </w:r>
      <w:proofErr w:type="spellStart"/>
      <w:r w:rsidRPr="00AB6031">
        <w:rPr>
          <w:strike/>
          <w:color w:val="000000"/>
        </w:rPr>
        <w:t>Baldez</w:t>
      </w:r>
      <w:proofErr w:type="spellEnd"/>
      <w:r w:rsidRPr="00AB6031">
        <w:rPr>
          <w:strike/>
          <w:color w:val="000000"/>
        </w:rPr>
        <w:t>.</w:t>
      </w:r>
    </w:p>
    <w:p w:rsid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AB6031" w:rsidRPr="00DA7252" w:rsidRDefault="00AB6031" w:rsidP="00DA7252">
      <w:pPr>
        <w:pStyle w:val="newtextojustificadorecprimeirlinhaespsimp"/>
        <w:spacing w:before="0" w:beforeAutospacing="0" w:after="0" w:afterAutospacing="0"/>
        <w:ind w:firstLine="567"/>
        <w:jc w:val="both"/>
        <w:rPr>
          <w:rFonts w:ascii="Times Roman" w:hAnsi="Times Roman"/>
          <w:b/>
          <w:color w:val="000000"/>
        </w:rPr>
      </w:pPr>
      <w:r w:rsidRPr="00DA7252">
        <w:rPr>
          <w:rFonts w:ascii="Times Roman" w:hAnsi="Times Roman"/>
          <w:color w:val="000000"/>
        </w:rPr>
        <w:t xml:space="preserve">b) Flávia Serrano Batista; </w:t>
      </w:r>
      <w:r w:rsidRPr="00DA7252">
        <w:rPr>
          <w:rFonts w:ascii="Times Roman" w:hAnsi="Times Roman"/>
          <w:b/>
          <w:color w:val="000000"/>
        </w:rPr>
        <w:t>(Redação dada pelo Decreto nº 25.902, de 12/3/2021)</w:t>
      </w:r>
    </w:p>
    <w:p w:rsidR="00AB6031" w:rsidRPr="0048761F" w:rsidRDefault="00AB6031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II - Comitê de Soluções para Melhoria e Alcance de Resultados - SOMAR: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935BF4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strike/>
          <w:color w:val="000000"/>
        </w:rPr>
      </w:pPr>
      <w:r w:rsidRPr="00935BF4">
        <w:rPr>
          <w:strike/>
          <w:color w:val="000000"/>
        </w:rPr>
        <w:t xml:space="preserve">a) Kleber </w:t>
      </w:r>
      <w:proofErr w:type="spellStart"/>
      <w:r w:rsidRPr="00935BF4">
        <w:rPr>
          <w:strike/>
          <w:color w:val="000000"/>
        </w:rPr>
        <w:t>Kendy</w:t>
      </w:r>
      <w:proofErr w:type="spellEnd"/>
      <w:r w:rsidRPr="00935BF4">
        <w:rPr>
          <w:strike/>
          <w:color w:val="000000"/>
        </w:rPr>
        <w:t xml:space="preserve"> </w:t>
      </w:r>
      <w:proofErr w:type="spellStart"/>
      <w:r w:rsidRPr="00935BF4">
        <w:rPr>
          <w:strike/>
          <w:color w:val="000000"/>
        </w:rPr>
        <w:t>Ihida</w:t>
      </w:r>
      <w:proofErr w:type="spellEnd"/>
      <w:r w:rsidRPr="00935BF4">
        <w:rPr>
          <w:strike/>
          <w:color w:val="000000"/>
        </w:rPr>
        <w:t>; e</w:t>
      </w:r>
    </w:p>
    <w:p w:rsidR="0048761F" w:rsidRPr="00935BF4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strike/>
          <w:color w:val="000000"/>
        </w:rPr>
      </w:pPr>
    </w:p>
    <w:p w:rsidR="0048761F" w:rsidRPr="00935BF4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strike/>
          <w:color w:val="000000"/>
        </w:rPr>
      </w:pPr>
      <w:r w:rsidRPr="00935BF4">
        <w:rPr>
          <w:strike/>
          <w:color w:val="000000"/>
        </w:rPr>
        <w:t>b) </w:t>
      </w:r>
      <w:proofErr w:type="spellStart"/>
      <w:r w:rsidRPr="00935BF4">
        <w:rPr>
          <w:strike/>
          <w:color w:val="000000"/>
        </w:rPr>
        <w:t>Uelerson</w:t>
      </w:r>
      <w:proofErr w:type="spellEnd"/>
      <w:r w:rsidRPr="00935BF4">
        <w:rPr>
          <w:rStyle w:val="Forte"/>
          <w:strike/>
          <w:color w:val="FF0000"/>
        </w:rPr>
        <w:t> </w:t>
      </w:r>
      <w:r w:rsidRPr="00935BF4">
        <w:rPr>
          <w:strike/>
          <w:color w:val="000000"/>
        </w:rPr>
        <w:t>Oliveira da Silva.</w:t>
      </w:r>
    </w:p>
    <w:p w:rsidR="00774129" w:rsidRDefault="00774129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935BF4" w:rsidRPr="00DA7252" w:rsidRDefault="00774129" w:rsidP="00935BF4">
      <w:pPr>
        <w:pStyle w:val="newtextojustificadorecprimeirlinhaespsimp"/>
        <w:spacing w:before="0" w:beforeAutospacing="0" w:after="0" w:afterAutospacing="0"/>
        <w:ind w:firstLine="567"/>
        <w:jc w:val="both"/>
        <w:rPr>
          <w:rFonts w:ascii="Times Roman" w:hAnsi="Times Roman"/>
          <w:b/>
          <w:color w:val="000000"/>
        </w:rPr>
      </w:pPr>
      <w:r w:rsidRPr="00774129">
        <w:rPr>
          <w:rFonts w:ascii="Times Roman" w:hAnsi="Times Roman"/>
          <w:color w:val="000000"/>
        </w:rPr>
        <w:t xml:space="preserve">a) Caio Henrique </w:t>
      </w:r>
      <w:proofErr w:type="spellStart"/>
      <w:r w:rsidRPr="00774129">
        <w:rPr>
          <w:rFonts w:ascii="Times Roman" w:hAnsi="Times Roman"/>
          <w:color w:val="000000"/>
        </w:rPr>
        <w:t>Nemeth</w:t>
      </w:r>
      <w:proofErr w:type="spellEnd"/>
      <w:r w:rsidRPr="00774129">
        <w:rPr>
          <w:rFonts w:ascii="Times Roman" w:hAnsi="Times Roman"/>
          <w:color w:val="000000"/>
        </w:rPr>
        <w:t xml:space="preserve"> de Santos; e</w:t>
      </w:r>
      <w:r w:rsidR="00935BF4">
        <w:rPr>
          <w:rFonts w:ascii="Times Roman" w:hAnsi="Times Roman"/>
          <w:color w:val="000000"/>
        </w:rPr>
        <w:t xml:space="preserve"> </w:t>
      </w:r>
      <w:r w:rsidR="00935BF4" w:rsidRPr="00DA7252">
        <w:rPr>
          <w:rFonts w:ascii="Times Roman" w:hAnsi="Times Roman"/>
          <w:b/>
          <w:color w:val="000000"/>
        </w:rPr>
        <w:t>(Redação dada pelo Decreto nº 25.902, de 12/3/2021)</w:t>
      </w:r>
    </w:p>
    <w:p w:rsidR="00774129" w:rsidRPr="00774129" w:rsidRDefault="00774129" w:rsidP="00774129">
      <w:pPr>
        <w:pStyle w:val="newtextojustificadorecprimeirlinhaespsimp"/>
        <w:spacing w:before="0" w:beforeAutospacing="0" w:after="0" w:afterAutospacing="0"/>
        <w:ind w:left="120" w:firstLine="567"/>
        <w:jc w:val="both"/>
        <w:rPr>
          <w:rFonts w:ascii="Times Roman" w:hAnsi="Times Roman"/>
          <w:color w:val="000000"/>
        </w:rPr>
      </w:pPr>
      <w:r w:rsidRPr="00774129">
        <w:rPr>
          <w:rFonts w:ascii="Times Roman" w:hAnsi="Times Roman"/>
          <w:color w:val="000000"/>
        </w:rPr>
        <w:t> </w:t>
      </w:r>
    </w:p>
    <w:p w:rsidR="00935BF4" w:rsidRPr="00DA7252" w:rsidRDefault="00774129" w:rsidP="00935BF4">
      <w:pPr>
        <w:pStyle w:val="newtextojustificadorecprimeirlinhaespsimp"/>
        <w:spacing w:before="0" w:beforeAutospacing="0" w:after="0" w:afterAutospacing="0"/>
        <w:ind w:firstLine="567"/>
        <w:jc w:val="both"/>
        <w:rPr>
          <w:rFonts w:ascii="Times Roman" w:hAnsi="Times Roman"/>
          <w:b/>
          <w:color w:val="000000"/>
        </w:rPr>
      </w:pPr>
      <w:r w:rsidRPr="00774129">
        <w:rPr>
          <w:rFonts w:ascii="Times Roman" w:hAnsi="Times Roman"/>
          <w:color w:val="000000"/>
        </w:rPr>
        <w:t xml:space="preserve">b) Kleber </w:t>
      </w:r>
      <w:proofErr w:type="spellStart"/>
      <w:r w:rsidRPr="00774129">
        <w:rPr>
          <w:rFonts w:ascii="Times Roman" w:hAnsi="Times Roman"/>
          <w:color w:val="000000"/>
        </w:rPr>
        <w:t>Kendy</w:t>
      </w:r>
      <w:proofErr w:type="spellEnd"/>
      <w:r w:rsidRPr="00774129">
        <w:rPr>
          <w:rFonts w:ascii="Times Roman" w:hAnsi="Times Roman"/>
          <w:color w:val="000000"/>
        </w:rPr>
        <w:t xml:space="preserve"> </w:t>
      </w:r>
      <w:proofErr w:type="spellStart"/>
      <w:r w:rsidRPr="00774129">
        <w:rPr>
          <w:rFonts w:ascii="Times Roman" w:hAnsi="Times Roman"/>
          <w:color w:val="000000"/>
        </w:rPr>
        <w:t>Ihida</w:t>
      </w:r>
      <w:proofErr w:type="spellEnd"/>
      <w:r w:rsidRPr="00774129">
        <w:rPr>
          <w:rFonts w:ascii="Times Roman" w:hAnsi="Times Roman"/>
          <w:color w:val="000000"/>
        </w:rPr>
        <w:t>;</w:t>
      </w:r>
      <w:r w:rsidR="00935BF4">
        <w:rPr>
          <w:rFonts w:ascii="Times Roman" w:hAnsi="Times Roman"/>
          <w:color w:val="000000"/>
        </w:rPr>
        <w:t xml:space="preserve"> </w:t>
      </w:r>
      <w:r w:rsidR="00935BF4" w:rsidRPr="00DA7252">
        <w:rPr>
          <w:rFonts w:ascii="Times Roman" w:hAnsi="Times Roman"/>
          <w:b/>
          <w:color w:val="000000"/>
        </w:rPr>
        <w:t>(Redação dada pelo Decreto nº 25.902, de 12/3/2021)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III - Fundação de Amparo ao Desenvolvimento das Ações Científicas e Tecnológicas e à Pesquisa do Estado de Rondônia - FAPERO:</w:t>
      </w:r>
    </w:p>
    <w:p w:rsidR="00934F23" w:rsidRDefault="00934F23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934F23" w:rsidRPr="0048761F" w:rsidRDefault="00934F23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lastRenderedPageBreak/>
        <w:t> </w:t>
      </w:r>
    </w:p>
    <w:p w:rsidR="0048761F" w:rsidRPr="00934F23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strike/>
          <w:color w:val="000000"/>
        </w:rPr>
      </w:pPr>
      <w:r w:rsidRPr="00934F23">
        <w:rPr>
          <w:strike/>
          <w:color w:val="000000"/>
        </w:rPr>
        <w:t>a) Leandro Moreira Dill; e</w:t>
      </w:r>
    </w:p>
    <w:p w:rsidR="0048761F" w:rsidRPr="00934F23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strike/>
          <w:color w:val="000000"/>
        </w:rPr>
      </w:pPr>
    </w:p>
    <w:p w:rsid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strike/>
          <w:color w:val="000000"/>
        </w:rPr>
      </w:pPr>
      <w:r w:rsidRPr="00934F23">
        <w:rPr>
          <w:strike/>
          <w:color w:val="000000"/>
        </w:rPr>
        <w:t>b) José Afonso Costa Pimentel.</w:t>
      </w:r>
    </w:p>
    <w:p w:rsidR="00236991" w:rsidRPr="00934F23" w:rsidRDefault="00236991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strike/>
          <w:color w:val="000000"/>
        </w:rPr>
      </w:pPr>
    </w:p>
    <w:p w:rsidR="00934F23" w:rsidRPr="00934F23" w:rsidRDefault="0048761F" w:rsidP="00934F23">
      <w:pPr>
        <w:pStyle w:val="newtextojustificadorecprimeirlinhaespsimp"/>
        <w:spacing w:before="0" w:beforeAutospacing="0" w:after="0" w:afterAutospacing="0"/>
        <w:ind w:firstLine="567"/>
        <w:jc w:val="both"/>
        <w:rPr>
          <w:rFonts w:ascii="Times Roman" w:hAnsi="Times Roman"/>
          <w:color w:val="000000"/>
        </w:rPr>
      </w:pPr>
      <w:r w:rsidRPr="0048761F">
        <w:rPr>
          <w:color w:val="000000"/>
        </w:rPr>
        <w:t> </w:t>
      </w:r>
      <w:r w:rsidR="00934F23" w:rsidRPr="00934F23">
        <w:rPr>
          <w:rFonts w:ascii="Times Roman" w:hAnsi="Times Roman"/>
          <w:color w:val="000000"/>
        </w:rPr>
        <w:t>a) Leandro Soares Moreira Dill; e</w:t>
      </w:r>
      <w:r w:rsidR="00236991">
        <w:rPr>
          <w:rFonts w:ascii="Times Roman" w:hAnsi="Times Roman"/>
          <w:color w:val="000000"/>
        </w:rPr>
        <w:t xml:space="preserve"> </w:t>
      </w:r>
      <w:r w:rsidR="00D26D26" w:rsidRPr="00D26D26">
        <w:rPr>
          <w:rFonts w:ascii="Times Roman" w:hAnsi="Times Roman"/>
          <w:b/>
          <w:color w:val="000000"/>
        </w:rPr>
        <w:t>(</w:t>
      </w:r>
      <w:r w:rsidR="00236991" w:rsidRPr="00DA7252">
        <w:rPr>
          <w:rFonts w:ascii="Times Roman" w:hAnsi="Times Roman"/>
          <w:b/>
          <w:color w:val="000000"/>
        </w:rPr>
        <w:t>Redação dada pelo Decreto nº 25.902, de 12/3/2021)</w:t>
      </w:r>
    </w:p>
    <w:p w:rsidR="00934F23" w:rsidRPr="00934F23" w:rsidRDefault="00934F23" w:rsidP="00934F23">
      <w:pPr>
        <w:pStyle w:val="newtextojustificadorecprimeirlinhaespsimp"/>
        <w:spacing w:before="0" w:beforeAutospacing="0" w:after="0" w:afterAutospacing="0"/>
        <w:ind w:firstLine="567"/>
        <w:jc w:val="both"/>
        <w:rPr>
          <w:rFonts w:ascii="Times Roman" w:hAnsi="Times Roman"/>
          <w:color w:val="000000"/>
        </w:rPr>
      </w:pPr>
      <w:r w:rsidRPr="00934F23">
        <w:rPr>
          <w:rFonts w:ascii="Times Roman" w:hAnsi="Times Roman"/>
          <w:color w:val="000000"/>
        </w:rPr>
        <w:t> </w:t>
      </w:r>
    </w:p>
    <w:p w:rsidR="00934F23" w:rsidRPr="00934F23" w:rsidRDefault="00934F23" w:rsidP="00934F23">
      <w:pPr>
        <w:pStyle w:val="newtextojustificadorecprimeirlinhaespsimp"/>
        <w:spacing w:before="0" w:beforeAutospacing="0" w:after="0" w:afterAutospacing="0"/>
        <w:ind w:firstLine="567"/>
        <w:jc w:val="both"/>
        <w:rPr>
          <w:rFonts w:ascii="Times Roman" w:hAnsi="Times Roman"/>
          <w:color w:val="000000"/>
        </w:rPr>
      </w:pPr>
      <w:r w:rsidRPr="00934F23">
        <w:rPr>
          <w:rFonts w:ascii="Times Roman" w:hAnsi="Times Roman"/>
          <w:color w:val="000000"/>
        </w:rPr>
        <w:t>b) Juliana Ferreira Bispo;</w:t>
      </w:r>
      <w:r w:rsidR="00236991">
        <w:rPr>
          <w:rFonts w:ascii="Times Roman" w:hAnsi="Times Roman"/>
          <w:color w:val="000000"/>
        </w:rPr>
        <w:t xml:space="preserve"> </w:t>
      </w:r>
      <w:r w:rsidR="00236991" w:rsidRPr="00DA7252">
        <w:rPr>
          <w:rFonts w:ascii="Times Roman" w:hAnsi="Times Roman"/>
          <w:b/>
          <w:color w:val="000000"/>
        </w:rPr>
        <w:t>Redação dada pelo Decreto nº 25.902, de 12/3/2021)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IV - Secretaria de Estado de Finanças - SEFIN: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236991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strike/>
          <w:color w:val="000000"/>
        </w:rPr>
      </w:pPr>
      <w:r w:rsidRPr="00236991">
        <w:rPr>
          <w:strike/>
          <w:color w:val="000000"/>
        </w:rPr>
        <w:t>a) Caio Henrique </w:t>
      </w:r>
      <w:proofErr w:type="spellStart"/>
      <w:r w:rsidRPr="00236991">
        <w:rPr>
          <w:strike/>
          <w:color w:val="000000"/>
        </w:rPr>
        <w:t>Nemeth</w:t>
      </w:r>
      <w:proofErr w:type="spellEnd"/>
      <w:r w:rsidRPr="00236991">
        <w:rPr>
          <w:strike/>
          <w:color w:val="000000"/>
        </w:rPr>
        <w:t xml:space="preserve"> de</w:t>
      </w:r>
      <w:r w:rsidRPr="00236991">
        <w:rPr>
          <w:rStyle w:val="Forte"/>
          <w:strike/>
          <w:color w:val="FF0000"/>
        </w:rPr>
        <w:t> </w:t>
      </w:r>
      <w:r w:rsidRPr="00236991">
        <w:rPr>
          <w:strike/>
          <w:color w:val="000000"/>
        </w:rPr>
        <w:t>Santos; e</w:t>
      </w:r>
    </w:p>
    <w:p w:rsidR="0048761F" w:rsidRPr="00236991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strike/>
          <w:color w:val="000000"/>
        </w:rPr>
      </w:pPr>
    </w:p>
    <w:p w:rsid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236991">
        <w:rPr>
          <w:strike/>
          <w:color w:val="000000"/>
        </w:rPr>
        <w:t xml:space="preserve">b) Leonardo </w:t>
      </w:r>
      <w:proofErr w:type="spellStart"/>
      <w:r w:rsidRPr="00236991">
        <w:rPr>
          <w:strike/>
          <w:color w:val="000000"/>
        </w:rPr>
        <w:t>Czerwinski</w:t>
      </w:r>
      <w:proofErr w:type="spellEnd"/>
      <w:r w:rsidRPr="00236991">
        <w:rPr>
          <w:strike/>
          <w:color w:val="000000"/>
        </w:rPr>
        <w:t>.</w:t>
      </w:r>
      <w:r w:rsidRPr="0048761F">
        <w:rPr>
          <w:color w:val="000000"/>
        </w:rPr>
        <w:t> </w:t>
      </w:r>
    </w:p>
    <w:p w:rsidR="00D26D26" w:rsidRDefault="00236991" w:rsidP="00D26D26">
      <w:pPr>
        <w:pStyle w:val="newtextojustificadorecprimeirlinhaespsimp"/>
        <w:spacing w:before="0" w:beforeAutospacing="0" w:after="0" w:afterAutospacing="0"/>
        <w:ind w:firstLine="567"/>
        <w:jc w:val="both"/>
        <w:rPr>
          <w:rFonts w:ascii="Times Roman" w:hAnsi="Times Roman"/>
          <w:b/>
          <w:color w:val="000000"/>
        </w:rPr>
      </w:pPr>
      <w:r w:rsidRPr="00236991">
        <w:rPr>
          <w:color w:val="000000"/>
        </w:rPr>
        <w:t xml:space="preserve">a) Ângelo Eduardo </w:t>
      </w:r>
      <w:proofErr w:type="spellStart"/>
      <w:r w:rsidRPr="00236991">
        <w:rPr>
          <w:color w:val="000000"/>
        </w:rPr>
        <w:t>Palmezano</w:t>
      </w:r>
      <w:proofErr w:type="spellEnd"/>
      <w:r w:rsidRPr="00236991">
        <w:rPr>
          <w:color w:val="000000"/>
        </w:rPr>
        <w:t xml:space="preserve"> de Velloso Vianna; </w:t>
      </w:r>
      <w:proofErr w:type="gramStart"/>
      <w:r w:rsidRPr="00236991">
        <w:rPr>
          <w:color w:val="000000"/>
        </w:rPr>
        <w:t>e </w:t>
      </w:r>
      <w:r w:rsidR="00D26D26">
        <w:rPr>
          <w:color w:val="000000"/>
        </w:rPr>
        <w:t xml:space="preserve"> </w:t>
      </w:r>
      <w:r w:rsidR="00D26D26" w:rsidRPr="00D26D26">
        <w:rPr>
          <w:rFonts w:ascii="Times Roman" w:hAnsi="Times Roman"/>
          <w:b/>
          <w:color w:val="000000"/>
        </w:rPr>
        <w:t>(</w:t>
      </w:r>
      <w:proofErr w:type="gramEnd"/>
      <w:r w:rsidR="00D26D26" w:rsidRPr="00DA7252">
        <w:rPr>
          <w:rFonts w:ascii="Times Roman" w:hAnsi="Times Roman"/>
          <w:b/>
          <w:color w:val="000000"/>
        </w:rPr>
        <w:t>Redação dada pelo Decreto nº 25.902, de 12/3/2021)</w:t>
      </w:r>
    </w:p>
    <w:p w:rsidR="00D26D26" w:rsidRDefault="00D26D26" w:rsidP="00D26D26">
      <w:pPr>
        <w:pStyle w:val="newtextojustificadorecprimeirlinhaespsimp"/>
        <w:spacing w:before="0" w:beforeAutospacing="0" w:after="0" w:afterAutospacing="0"/>
        <w:ind w:firstLine="567"/>
        <w:jc w:val="both"/>
        <w:rPr>
          <w:rFonts w:ascii="Times Roman" w:hAnsi="Times Roman"/>
          <w:b/>
          <w:color w:val="000000"/>
        </w:rPr>
      </w:pPr>
    </w:p>
    <w:p w:rsidR="00D26D26" w:rsidRPr="00934F23" w:rsidRDefault="00236991" w:rsidP="00D26D26">
      <w:pPr>
        <w:pStyle w:val="newtextojustificadorecprimeirlinhaespsimp"/>
        <w:spacing w:before="0" w:beforeAutospacing="0" w:after="0" w:afterAutospacing="0"/>
        <w:ind w:firstLine="567"/>
        <w:jc w:val="both"/>
        <w:rPr>
          <w:rFonts w:ascii="Times Roman" w:hAnsi="Times Roman"/>
          <w:color w:val="000000"/>
        </w:rPr>
      </w:pPr>
      <w:r w:rsidRPr="00236991">
        <w:rPr>
          <w:color w:val="000000"/>
        </w:rPr>
        <w:t>b) Renan De Paula Neves;</w:t>
      </w:r>
      <w:r w:rsidR="00D26D26" w:rsidRPr="00D26D26">
        <w:rPr>
          <w:rFonts w:ascii="Times Roman" w:hAnsi="Times Roman"/>
          <w:b/>
          <w:color w:val="000000"/>
        </w:rPr>
        <w:t xml:space="preserve"> (</w:t>
      </w:r>
      <w:r w:rsidR="00D26D26" w:rsidRPr="00DA7252">
        <w:rPr>
          <w:rFonts w:ascii="Times Roman" w:hAnsi="Times Roman"/>
          <w:b/>
          <w:color w:val="000000"/>
        </w:rPr>
        <w:t>Redação dada pelo Decreto nº 25.902, de 12/3/2021)</w:t>
      </w:r>
    </w:p>
    <w:p w:rsidR="00236991" w:rsidRPr="0048761F" w:rsidRDefault="00236991" w:rsidP="00D26D26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V - Secretaria de Estado da Saúde - SESAU: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D26D26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strike/>
          <w:color w:val="000000"/>
        </w:rPr>
      </w:pPr>
      <w:r w:rsidRPr="00D26D26">
        <w:rPr>
          <w:strike/>
          <w:color w:val="000000"/>
        </w:rPr>
        <w:t>a) Pablo Dias Vieira; e </w:t>
      </w:r>
    </w:p>
    <w:p w:rsid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D26D26" w:rsidRPr="00373F02" w:rsidRDefault="00D26D26" w:rsidP="00D26D26">
      <w:pPr>
        <w:pStyle w:val="newtextojustificadorecprimeirlinhaespsimp"/>
        <w:spacing w:before="0" w:beforeAutospacing="0" w:after="0" w:afterAutospacing="0"/>
        <w:ind w:firstLine="567"/>
        <w:jc w:val="both"/>
        <w:rPr>
          <w:rFonts w:ascii="Times Roman" w:hAnsi="Times Roman"/>
          <w:color w:val="000000"/>
        </w:rPr>
      </w:pPr>
      <w:r w:rsidRPr="00373F02">
        <w:rPr>
          <w:rFonts w:ascii="Times Roman" w:hAnsi="Times Roman"/>
          <w:color w:val="000000"/>
        </w:rPr>
        <w:t>a) Heráclito Souza Ferreira; e </w:t>
      </w:r>
      <w:r w:rsidR="00C71E83" w:rsidRPr="00D26D26">
        <w:rPr>
          <w:rFonts w:ascii="Times Roman" w:hAnsi="Times Roman"/>
          <w:b/>
          <w:color w:val="000000"/>
        </w:rPr>
        <w:t>(</w:t>
      </w:r>
      <w:r w:rsidR="00C71E83" w:rsidRPr="00DA7252">
        <w:rPr>
          <w:rFonts w:ascii="Times Roman" w:hAnsi="Times Roman"/>
          <w:b/>
          <w:color w:val="000000"/>
        </w:rPr>
        <w:t>Redação dada pelo Decreto nº 25.902, de 12/3/2021)</w:t>
      </w:r>
    </w:p>
    <w:p w:rsidR="00D26D26" w:rsidRPr="0048761F" w:rsidRDefault="00D26D26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b) Annelise Soares Campos Lins de Medeiros.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Art. 3</w:t>
      </w:r>
      <w:proofErr w:type="gramStart"/>
      <w:r w:rsidRPr="0048761F">
        <w:rPr>
          <w:color w:val="000000"/>
        </w:rPr>
        <w:t>°  Os</w:t>
      </w:r>
      <w:proofErr w:type="gramEnd"/>
      <w:r w:rsidRPr="0048761F">
        <w:rPr>
          <w:color w:val="000000"/>
        </w:rPr>
        <w:t xml:space="preserve"> integrantes do Grupo de Trabalho</w:t>
      </w:r>
      <w:r w:rsidRPr="0048761F">
        <w:rPr>
          <w:b/>
          <w:bCs/>
          <w:color w:val="000000"/>
        </w:rPr>
        <w:t> </w:t>
      </w:r>
      <w:r w:rsidRPr="0048761F">
        <w:rPr>
          <w:color w:val="000000"/>
        </w:rPr>
        <w:t>mencionados no art. 2°, exercerão as atividades do grupo cumulativamente com suas atuais funções, sem remuneração adicional e</w:t>
      </w:r>
      <w:r w:rsidRPr="0048761F">
        <w:rPr>
          <w:rStyle w:val="Forte"/>
          <w:color w:val="00FF00"/>
        </w:rPr>
        <w:t> </w:t>
      </w:r>
      <w:r w:rsidRPr="0048761F">
        <w:rPr>
          <w:color w:val="000000"/>
        </w:rPr>
        <w:t>tendo como atribuições: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I - apresentar estudos, cenários e projeções que serão utilizados para tomada de decisões no que compete às ações de preparação do sistema de saúde e o distanciamento social seletivo;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II - elaborar minutas de regulamentações;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III - realizar estudos científicos sobre uso de terapias que estão sendo adotadas mundialmente no combate à COVID-19; e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IV - desenvolver os</w:t>
      </w:r>
      <w:r w:rsidRPr="0048761F">
        <w:rPr>
          <w:rStyle w:val="Forte"/>
          <w:color w:val="00FF00"/>
        </w:rPr>
        <w:t> </w:t>
      </w:r>
      <w:r w:rsidRPr="0048761F">
        <w:rPr>
          <w:color w:val="000000"/>
        </w:rPr>
        <w:t>demais estudos científicos.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Art. 4</w:t>
      </w:r>
      <w:proofErr w:type="gramStart"/>
      <w:r w:rsidRPr="0048761F">
        <w:rPr>
          <w:color w:val="000000"/>
        </w:rPr>
        <w:t>°  Poderão</w:t>
      </w:r>
      <w:proofErr w:type="gramEnd"/>
      <w:r w:rsidRPr="0048761F">
        <w:rPr>
          <w:color w:val="000000"/>
        </w:rPr>
        <w:t xml:space="preserve"> contribuir com as discussões de revisões dos critérios, metodologias e indicadores, os seguintes Órgãos e Entidades: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I - representantes</w:t>
      </w:r>
      <w:r w:rsidRPr="0048761F">
        <w:rPr>
          <w:rStyle w:val="Forte"/>
          <w:color w:val="0000FF"/>
        </w:rPr>
        <w:t> </w:t>
      </w:r>
      <w:r w:rsidRPr="0048761F">
        <w:rPr>
          <w:color w:val="000000"/>
        </w:rPr>
        <w:t>do Poder Executivo municipal;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II - representantes</w:t>
      </w:r>
      <w:r w:rsidRPr="0048761F">
        <w:rPr>
          <w:rStyle w:val="Forte"/>
          <w:color w:val="FF8C00"/>
        </w:rPr>
        <w:t> </w:t>
      </w:r>
      <w:r w:rsidRPr="0048761F">
        <w:rPr>
          <w:color w:val="000000"/>
        </w:rPr>
        <w:t>do Poder Legislativo;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III - representantes</w:t>
      </w:r>
      <w:r w:rsidRPr="0048761F">
        <w:rPr>
          <w:rStyle w:val="Forte"/>
          <w:color w:val="FF8C00"/>
        </w:rPr>
        <w:t> </w:t>
      </w:r>
      <w:r w:rsidRPr="0048761F">
        <w:rPr>
          <w:color w:val="000000"/>
        </w:rPr>
        <w:t>do Poder Judiciário;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IV - representantes</w:t>
      </w:r>
      <w:r w:rsidRPr="0048761F">
        <w:rPr>
          <w:rStyle w:val="Forte"/>
          <w:color w:val="FF8C00"/>
        </w:rPr>
        <w:t> </w:t>
      </w:r>
      <w:r w:rsidRPr="0048761F">
        <w:rPr>
          <w:color w:val="000000"/>
        </w:rPr>
        <w:t>de Entidades de Classe</w:t>
      </w:r>
      <w:r w:rsidRPr="0048761F">
        <w:rPr>
          <w:rStyle w:val="Forte"/>
          <w:color w:val="FF8C00"/>
        </w:rPr>
        <w:t> </w:t>
      </w:r>
      <w:r w:rsidRPr="0048761F">
        <w:rPr>
          <w:color w:val="000000"/>
        </w:rPr>
        <w:t>legalmente instituídas;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V - representantes</w:t>
      </w:r>
      <w:r w:rsidRPr="0048761F">
        <w:rPr>
          <w:rStyle w:val="Forte"/>
          <w:color w:val="FF8C00"/>
        </w:rPr>
        <w:t> </w:t>
      </w:r>
      <w:r w:rsidRPr="0048761F">
        <w:rPr>
          <w:color w:val="000000"/>
        </w:rPr>
        <w:t>da Associação Rondoniense de Municípios - AROM;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VI - representantes</w:t>
      </w:r>
      <w:r w:rsidRPr="0048761F">
        <w:rPr>
          <w:rStyle w:val="Forte"/>
          <w:color w:val="FF8C00"/>
        </w:rPr>
        <w:t> </w:t>
      </w:r>
      <w:r w:rsidRPr="0048761F">
        <w:rPr>
          <w:color w:val="000000"/>
        </w:rPr>
        <w:t>dos Órgãos de controle e demais Instituições</w:t>
      </w:r>
      <w:r w:rsidRPr="0048761F">
        <w:rPr>
          <w:rStyle w:val="Forte"/>
          <w:color w:val="FF8C00"/>
        </w:rPr>
        <w:t> </w:t>
      </w:r>
      <w:r w:rsidRPr="0048761F">
        <w:rPr>
          <w:color w:val="000000"/>
        </w:rPr>
        <w:t>de Estado; e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VII - representantes</w:t>
      </w:r>
      <w:r w:rsidRPr="0048761F">
        <w:rPr>
          <w:rStyle w:val="Forte"/>
          <w:color w:val="FF8C00"/>
        </w:rPr>
        <w:t> </w:t>
      </w:r>
      <w:r w:rsidRPr="0048761F">
        <w:rPr>
          <w:color w:val="000000"/>
        </w:rPr>
        <w:t>de Grupos Econômicos.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Parágrafo único.  Para as discussões previstas no </w:t>
      </w:r>
      <w:r w:rsidRPr="0048761F">
        <w:rPr>
          <w:rStyle w:val="Forte"/>
          <w:color w:val="000000"/>
        </w:rPr>
        <w:t>caput </w:t>
      </w:r>
      <w:r w:rsidRPr="0048761F">
        <w:rPr>
          <w:color w:val="000000"/>
        </w:rPr>
        <w:t>deverá ser encaminhada</w:t>
      </w:r>
      <w:r w:rsidRPr="0048761F">
        <w:rPr>
          <w:rStyle w:val="Forte"/>
          <w:color w:val="0000FF"/>
        </w:rPr>
        <w:t> </w:t>
      </w:r>
      <w:r w:rsidRPr="0048761F">
        <w:rPr>
          <w:color w:val="000000"/>
        </w:rPr>
        <w:t>à Casa Civil, manifestação expressa com a apresentação de justificativas e fundamentações técnicas, com a indicação do referido representante.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Art. 5</w:t>
      </w:r>
      <w:proofErr w:type="gramStart"/>
      <w:r w:rsidRPr="0048761F">
        <w:rPr>
          <w:color w:val="000000"/>
        </w:rPr>
        <w:t>°  Fica</w:t>
      </w:r>
      <w:proofErr w:type="gramEnd"/>
      <w:r w:rsidRPr="0048761F">
        <w:rPr>
          <w:color w:val="000000"/>
        </w:rPr>
        <w:t xml:space="preserve"> revogado o Decreto n° 25.102, de 1° de junho de 2020, que “Institui o Grupo de Trabalho Técnico-Científico de enfrentamento à COVID-19, para analisar tendências, validar cenários, realizar projeções e embasar as decisões do Comitê Interinstitucional de Prevenção, Verificação e Monitoramento dos Impactos da COVID-19.”.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Art. 6</w:t>
      </w:r>
      <w:proofErr w:type="gramStart"/>
      <w:r w:rsidRPr="0048761F">
        <w:rPr>
          <w:color w:val="000000"/>
        </w:rPr>
        <w:t>°  Este</w:t>
      </w:r>
      <w:proofErr w:type="gramEnd"/>
      <w:r w:rsidRPr="0048761F">
        <w:rPr>
          <w:color w:val="000000"/>
        </w:rPr>
        <w:t xml:space="preserve"> Decreto entra em vigor na data de sua publicação.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 </w:t>
      </w:r>
    </w:p>
    <w:p w:rsidR="0048761F" w:rsidRPr="0048761F" w:rsidRDefault="0048761F" w:rsidP="0048761F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48761F">
        <w:rPr>
          <w:color w:val="000000"/>
        </w:rPr>
        <w:t>Palácio do Governo do Estado de Rondônia, em 7 de julho de 2020, 132° da República. </w:t>
      </w:r>
    </w:p>
    <w:p w:rsidR="0048761F" w:rsidRDefault="0048761F" w:rsidP="0048761F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48761F" w:rsidRDefault="0048761F" w:rsidP="0048761F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48761F" w:rsidRDefault="0048761F" w:rsidP="0048761F">
      <w:pPr>
        <w:pStyle w:val="newtabelatextocentralizado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MARCOS JOSÉ ROCHA DOS SANTOS</w:t>
      </w:r>
    </w:p>
    <w:p w:rsidR="0048761F" w:rsidRDefault="0048761F" w:rsidP="0048761F">
      <w:pPr>
        <w:pStyle w:val="newtabelatextocentralizado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Governador</w:t>
      </w:r>
    </w:p>
    <w:p w:rsidR="007A518C" w:rsidRDefault="007A518C" w:rsidP="009A452D">
      <w:pPr>
        <w:spacing w:after="0" w:line="240" w:lineRule="auto"/>
      </w:pPr>
    </w:p>
    <w:sectPr w:rsidR="007A518C" w:rsidSect="001E1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BDB" w:rsidRDefault="00D62BDB" w:rsidP="00D62BDB">
      <w:pPr>
        <w:spacing w:after="0" w:line="240" w:lineRule="auto"/>
      </w:pPr>
      <w:r>
        <w:separator/>
      </w:r>
    </w:p>
  </w:endnote>
  <w:endnote w:type="continuationSeparator" w:id="0">
    <w:p w:rsidR="00D62BDB" w:rsidRDefault="00D62BDB" w:rsidP="00D6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C5" w:rsidRDefault="004213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C5" w:rsidRDefault="004213C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C5" w:rsidRDefault="004213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BDB" w:rsidRDefault="00D62BDB" w:rsidP="00D62BDB">
      <w:pPr>
        <w:spacing w:after="0" w:line="240" w:lineRule="auto"/>
      </w:pPr>
      <w:r>
        <w:separator/>
      </w:r>
    </w:p>
  </w:footnote>
  <w:footnote w:type="continuationSeparator" w:id="0">
    <w:p w:rsidR="00D62BDB" w:rsidRDefault="00D62BDB" w:rsidP="00D6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C5" w:rsidRDefault="004213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C5" w:rsidRDefault="004213C5" w:rsidP="004213C5">
    <w:pPr>
      <w:tabs>
        <w:tab w:val="center" w:pos="2410"/>
        <w:tab w:val="center" w:pos="4252"/>
        <w:tab w:val="right" w:pos="8504"/>
      </w:tabs>
      <w:jc w:val="center"/>
      <w:rPr>
        <w:b/>
        <w:sz w:val="24"/>
        <w:szCs w:val="24"/>
      </w:rPr>
    </w:pPr>
    <w:r w:rsidRPr="00625C9F">
      <w:rPr>
        <w:b/>
        <w:noProof/>
        <w:sz w:val="24"/>
        <w:szCs w:val="24"/>
        <w:lang w:eastAsia="pt-BR"/>
      </w:rPr>
      <w:drawing>
        <wp:inline distT="0" distB="0" distL="0" distR="0">
          <wp:extent cx="1362075" cy="9429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13C5" w:rsidRPr="004213C5" w:rsidRDefault="004213C5" w:rsidP="004213C5">
    <w:pPr>
      <w:tabs>
        <w:tab w:val="center" w:pos="2410"/>
        <w:tab w:val="center" w:pos="4252"/>
        <w:tab w:val="right" w:pos="8504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4213C5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D62BDB" w:rsidRPr="004213C5" w:rsidRDefault="004213C5" w:rsidP="004213C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4213C5">
      <w:rPr>
        <w:rFonts w:ascii="Times New Roman" w:hAnsi="Times New Roman" w:cs="Times New Roman"/>
        <w:b/>
        <w:bCs/>
        <w:kern w:val="3"/>
        <w:sz w:val="24"/>
        <w:szCs w:val="24"/>
        <w:lang w:eastAsia="ar-SA"/>
      </w:rPr>
      <w:t>GOVERNADORIA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C5" w:rsidRDefault="004213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68"/>
    <w:rsid w:val="00081249"/>
    <w:rsid w:val="0012568A"/>
    <w:rsid w:val="001E1BEC"/>
    <w:rsid w:val="00236991"/>
    <w:rsid w:val="00286CE1"/>
    <w:rsid w:val="00373F02"/>
    <w:rsid w:val="003D34DC"/>
    <w:rsid w:val="004213C5"/>
    <w:rsid w:val="0048761F"/>
    <w:rsid w:val="00646606"/>
    <w:rsid w:val="00652265"/>
    <w:rsid w:val="00692790"/>
    <w:rsid w:val="00774129"/>
    <w:rsid w:val="007A518C"/>
    <w:rsid w:val="007A53C2"/>
    <w:rsid w:val="008722C8"/>
    <w:rsid w:val="0090068C"/>
    <w:rsid w:val="00934F23"/>
    <w:rsid w:val="00935BF4"/>
    <w:rsid w:val="009A452D"/>
    <w:rsid w:val="00A36034"/>
    <w:rsid w:val="00AB6031"/>
    <w:rsid w:val="00B01CCE"/>
    <w:rsid w:val="00B63B4F"/>
    <w:rsid w:val="00C036FF"/>
    <w:rsid w:val="00C532A2"/>
    <w:rsid w:val="00C71E83"/>
    <w:rsid w:val="00CD22BE"/>
    <w:rsid w:val="00CF06BC"/>
    <w:rsid w:val="00D26D26"/>
    <w:rsid w:val="00D35EA7"/>
    <w:rsid w:val="00D62BDB"/>
    <w:rsid w:val="00D73117"/>
    <w:rsid w:val="00DA7252"/>
    <w:rsid w:val="00DF5F68"/>
    <w:rsid w:val="00F24BDE"/>
    <w:rsid w:val="00F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BF52DBC-092A-4054-AA89-8C839C74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textocentralizado">
    <w:name w:val="new_texto_centralizado"/>
    <w:basedOn w:val="Normal"/>
    <w:rsid w:val="00DF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5F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F5F6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62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BDB"/>
  </w:style>
  <w:style w:type="paragraph" w:styleId="Rodap">
    <w:name w:val="footer"/>
    <w:basedOn w:val="Normal"/>
    <w:link w:val="RodapChar"/>
    <w:uiPriority w:val="99"/>
    <w:unhideWhenUsed/>
    <w:rsid w:val="00D62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BDB"/>
  </w:style>
  <w:style w:type="paragraph" w:styleId="Textodebalo">
    <w:name w:val="Balloon Text"/>
    <w:basedOn w:val="Normal"/>
    <w:link w:val="TextodebaloChar"/>
    <w:uiPriority w:val="99"/>
    <w:semiHidden/>
    <w:unhideWhenUsed/>
    <w:rsid w:val="00652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265"/>
    <w:rPr>
      <w:rFonts w:ascii="Segoe UI" w:hAnsi="Segoe UI" w:cs="Segoe UI"/>
      <w:sz w:val="18"/>
      <w:szCs w:val="18"/>
    </w:rPr>
  </w:style>
  <w:style w:type="paragraph" w:customStyle="1" w:styleId="newcentralizartexto">
    <w:name w:val="new_centralizar_texto"/>
    <w:basedOn w:val="Normal"/>
    <w:rsid w:val="00B0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48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abelatextocentralizado">
    <w:name w:val="new_tabela_texto_centralizado"/>
    <w:basedOn w:val="Normal"/>
    <w:rsid w:val="0048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46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tel.casacivil.ro.gov.br/COTEL/Livros/detalhes.aspx?coddoc=343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VANESSA FRANCIS DA SILVA CORDEIRO</cp:lastModifiedBy>
  <cp:revision>33</cp:revision>
  <cp:lastPrinted>2019-06-28T13:11:00Z</cp:lastPrinted>
  <dcterms:created xsi:type="dcterms:W3CDTF">2019-06-27T17:09:00Z</dcterms:created>
  <dcterms:modified xsi:type="dcterms:W3CDTF">2021-03-18T13:53:00Z</dcterms:modified>
</cp:coreProperties>
</file>