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EE" w:rsidRPr="00AA75EE" w:rsidRDefault="00C8100B" w:rsidP="00C8100B">
      <w:pPr>
        <w:pStyle w:val="SemEspaamento"/>
        <w:tabs>
          <w:tab w:val="left" w:pos="4536"/>
        </w:tabs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 </w:t>
      </w:r>
      <w:r w:rsidR="005346D4">
        <w:rPr>
          <w:rFonts w:ascii="Times New Roman" w:hAnsi="Times New Roman" w:cs="Times New Roman"/>
          <w:sz w:val="24"/>
          <w:szCs w:val="24"/>
          <w:lang w:eastAsia="pt-BR"/>
        </w:rPr>
        <w:t>23.818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A75EE" w:rsidRPr="00AA75EE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5346D4">
        <w:rPr>
          <w:rFonts w:ascii="Times New Roman" w:hAnsi="Times New Roman" w:cs="Times New Roman"/>
          <w:sz w:val="24"/>
          <w:szCs w:val="24"/>
          <w:lang w:eastAsia="pt-BR"/>
        </w:rPr>
        <w:t xml:space="preserve"> 12 </w:t>
      </w:r>
      <w:r w:rsidR="00AA75EE" w:rsidRPr="00AA75E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AA75EE">
        <w:rPr>
          <w:rFonts w:ascii="Times New Roman" w:hAnsi="Times New Roman" w:cs="Times New Roman"/>
          <w:sz w:val="24"/>
          <w:szCs w:val="24"/>
          <w:lang w:eastAsia="pt-BR"/>
        </w:rPr>
        <w:t xml:space="preserve">ABRIL </w:t>
      </w:r>
      <w:r w:rsidR="00AA75EE" w:rsidRPr="00AA75EE">
        <w:rPr>
          <w:rFonts w:ascii="Times New Roman" w:hAnsi="Times New Roman" w:cs="Times New Roman"/>
          <w:sz w:val="24"/>
          <w:szCs w:val="24"/>
          <w:lang w:eastAsia="pt-BR"/>
        </w:rPr>
        <w:t>DE  2019.</w:t>
      </w:r>
    </w:p>
    <w:p w:rsidR="00C8100B" w:rsidRDefault="00AA75EE" w:rsidP="00C8100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5B0F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8100B" w:rsidRPr="00E94163" w:rsidRDefault="00C8100B" w:rsidP="00C8100B">
      <w:pPr>
        <w:pStyle w:val="SemEspaamento"/>
        <w:ind w:left="4962"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Promove ao Posto de Segundo-</w:t>
      </w:r>
      <w:r w:rsidRPr="00E94163">
        <w:rPr>
          <w:rFonts w:ascii="Times New Roman" w:hAnsi="Times New Roman" w:cs="Times New Roman"/>
          <w:sz w:val="24"/>
          <w:szCs w:val="24"/>
          <w:lang w:eastAsia="pt-BR"/>
        </w:rPr>
        <w:t>T</w:t>
      </w:r>
      <w:r w:rsidR="00DB18DD">
        <w:rPr>
          <w:rFonts w:ascii="Times New Roman" w:hAnsi="Times New Roman" w:cs="Times New Roman"/>
          <w:sz w:val="24"/>
          <w:szCs w:val="24"/>
          <w:lang w:eastAsia="pt-BR"/>
        </w:rPr>
        <w:t>enente-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PM por Tempo de Serviço </w:t>
      </w:r>
      <w:r w:rsidRPr="00E94163">
        <w:rPr>
          <w:rFonts w:ascii="Times New Roman" w:hAnsi="Times New Roman" w:cs="Times New Roman"/>
          <w:sz w:val="24"/>
          <w:szCs w:val="24"/>
          <w:lang w:eastAsia="pt-BR"/>
        </w:rPr>
        <w:t>na Polícia Militar do Estado de Rondônia.</w:t>
      </w:r>
    </w:p>
    <w:p w:rsidR="00E94163" w:rsidRPr="00E94163" w:rsidRDefault="00E94163" w:rsidP="00E941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416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94163" w:rsidRPr="00E94163" w:rsidRDefault="00E94163" w:rsidP="00E941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416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</w:t>
      </w:r>
      <w:r w:rsidRPr="00E9416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E94163">
        <w:rPr>
          <w:rFonts w:ascii="Times New Roman" w:hAnsi="Times New Roman" w:cs="Times New Roman"/>
          <w:sz w:val="24"/>
          <w:szCs w:val="24"/>
          <w:lang w:eastAsia="pt-BR"/>
        </w:rPr>
        <w:t xml:space="preserve">no uso das </w:t>
      </w:r>
      <w:r w:rsidR="00C8100B">
        <w:rPr>
          <w:rFonts w:ascii="Times New Roman" w:hAnsi="Times New Roman" w:cs="Times New Roman"/>
          <w:sz w:val="24"/>
          <w:szCs w:val="24"/>
          <w:lang w:eastAsia="pt-BR"/>
        </w:rPr>
        <w:t>atribuições que lhe confere o ar</w:t>
      </w:r>
      <w:r w:rsidRPr="00E94163">
        <w:rPr>
          <w:rFonts w:ascii="Times New Roman" w:hAnsi="Times New Roman" w:cs="Times New Roman"/>
          <w:sz w:val="24"/>
          <w:szCs w:val="24"/>
          <w:lang w:eastAsia="pt-BR"/>
        </w:rPr>
        <w:t xml:space="preserve">tigo 65, </w:t>
      </w:r>
      <w:r w:rsidR="00C8100B">
        <w:rPr>
          <w:rFonts w:ascii="Times New Roman" w:hAnsi="Times New Roman" w:cs="Times New Roman"/>
          <w:sz w:val="24"/>
          <w:szCs w:val="24"/>
          <w:lang w:eastAsia="pt-BR"/>
        </w:rPr>
        <w:t>inciso V</w:t>
      </w:r>
      <w:r w:rsidRPr="00E94163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C8100B">
        <w:rPr>
          <w:rFonts w:ascii="Times New Roman" w:hAnsi="Times New Roman" w:cs="Times New Roman"/>
          <w:sz w:val="24"/>
          <w:szCs w:val="24"/>
          <w:lang w:eastAsia="pt-BR"/>
        </w:rPr>
        <w:t xml:space="preserve">do Estado, de acordo com o artigo 18 do Decreto-Lei nº 11, de </w:t>
      </w:r>
      <w:r w:rsidRPr="00E94163">
        <w:rPr>
          <w:rFonts w:ascii="Times New Roman" w:hAnsi="Times New Roman" w:cs="Times New Roman"/>
          <w:sz w:val="24"/>
          <w:szCs w:val="24"/>
          <w:lang w:eastAsia="pt-BR"/>
        </w:rPr>
        <w:t>9 de março de 1982,</w:t>
      </w:r>
      <w:r w:rsidR="00C8100B">
        <w:rPr>
          <w:rFonts w:ascii="Times New Roman" w:hAnsi="Times New Roman" w:cs="Times New Roman"/>
          <w:sz w:val="24"/>
          <w:szCs w:val="24"/>
          <w:lang w:eastAsia="pt-BR"/>
        </w:rPr>
        <w:t xml:space="preserve"> e em conformidade com a Lei nº </w:t>
      </w:r>
      <w:r w:rsidRPr="00E94163">
        <w:rPr>
          <w:rFonts w:ascii="Times New Roman" w:hAnsi="Times New Roman" w:cs="Times New Roman"/>
          <w:sz w:val="24"/>
          <w:szCs w:val="24"/>
          <w:lang w:eastAsia="pt-BR"/>
        </w:rPr>
        <w:t xml:space="preserve">2.687, de 15 de março de 2012, </w:t>
      </w:r>
      <w:r w:rsidR="00C8100B">
        <w:rPr>
          <w:rFonts w:ascii="Times New Roman" w:hAnsi="Times New Roman" w:cs="Times New Roman"/>
          <w:sz w:val="24"/>
          <w:szCs w:val="24"/>
          <w:lang w:eastAsia="pt-BR"/>
        </w:rPr>
        <w:t xml:space="preserve">e ainda a Ata Extraordinária nº </w:t>
      </w:r>
      <w:r w:rsidRPr="00E94163">
        <w:rPr>
          <w:rFonts w:ascii="Times New Roman" w:hAnsi="Times New Roman" w:cs="Times New Roman"/>
          <w:sz w:val="24"/>
          <w:szCs w:val="24"/>
          <w:lang w:eastAsia="pt-BR"/>
        </w:rPr>
        <w:t>04, da Comis</w:t>
      </w:r>
      <w:r w:rsidR="00C8100B">
        <w:rPr>
          <w:rFonts w:ascii="Times New Roman" w:hAnsi="Times New Roman" w:cs="Times New Roman"/>
          <w:sz w:val="24"/>
          <w:szCs w:val="24"/>
          <w:lang w:eastAsia="pt-BR"/>
        </w:rPr>
        <w:t xml:space="preserve">são de Promoção de Oficiais PM - CPO PM/2019, de </w:t>
      </w:r>
      <w:r w:rsidRPr="00E94163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C8100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E94163">
        <w:rPr>
          <w:rFonts w:ascii="Times New Roman" w:hAnsi="Times New Roman" w:cs="Times New Roman"/>
          <w:sz w:val="24"/>
          <w:szCs w:val="24"/>
          <w:lang w:eastAsia="pt-BR"/>
        </w:rPr>
        <w:t> de abri</w:t>
      </w:r>
      <w:r w:rsidR="00C8100B">
        <w:rPr>
          <w:rFonts w:ascii="Times New Roman" w:hAnsi="Times New Roman" w:cs="Times New Roman"/>
          <w:sz w:val="24"/>
          <w:szCs w:val="24"/>
          <w:lang w:eastAsia="pt-BR"/>
        </w:rPr>
        <w:t>l de 2019, publicada no BRPM nº 27, de 1º de abril de 2019,</w:t>
      </w:r>
    </w:p>
    <w:p w:rsidR="00E94163" w:rsidRPr="00E94163" w:rsidRDefault="00E94163" w:rsidP="00E941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416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C8100B" w:rsidRDefault="00C8100B" w:rsidP="00C8100B">
      <w:pPr>
        <w:pStyle w:val="SemEspaamen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E94163" w:rsidRPr="00E94163" w:rsidRDefault="00E94163" w:rsidP="00E941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416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E94163" w:rsidRPr="00E94163" w:rsidRDefault="00E94163" w:rsidP="00E9416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94163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promovido na Polícia Militar do Estado de Rondônia, ao Posto de Segundo-Tenente PM, pelo </w:t>
      </w:r>
      <w:r w:rsidR="00DB18DD">
        <w:rPr>
          <w:rFonts w:ascii="Times New Roman" w:hAnsi="Times New Roman" w:cs="Times New Roman"/>
          <w:sz w:val="24"/>
          <w:szCs w:val="24"/>
          <w:lang w:eastAsia="pt-BR"/>
        </w:rPr>
        <w:t xml:space="preserve">Critério de Tempo de Serviço, o </w:t>
      </w:r>
      <w:r w:rsidRPr="00E94163">
        <w:rPr>
          <w:rFonts w:ascii="Times New Roman" w:hAnsi="Times New Roman" w:cs="Times New Roman"/>
          <w:sz w:val="24"/>
          <w:szCs w:val="24"/>
          <w:lang w:eastAsia="pt-BR"/>
        </w:rPr>
        <w:t>SUB TEN PM RE 02087-8 JOSÉ CARLOS DE CARVALHO.</w:t>
      </w:r>
    </w:p>
    <w:p w:rsidR="00AA75EE" w:rsidRP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A75EE" w:rsidRP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A75EE" w:rsidRP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A75EE" w:rsidRP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5346D4">
        <w:rPr>
          <w:rFonts w:ascii="Times New Roman" w:hAnsi="Times New Roman" w:cs="Times New Roman"/>
          <w:sz w:val="24"/>
          <w:szCs w:val="24"/>
          <w:lang w:eastAsia="pt-BR"/>
        </w:rPr>
        <w:t xml:space="preserve"> 12 </w:t>
      </w:r>
      <w:bookmarkStart w:id="0" w:name="_GoBack"/>
      <w:bookmarkEnd w:id="0"/>
      <w:r w:rsidRPr="00AA75EE">
        <w:rPr>
          <w:rFonts w:ascii="Times New Roman" w:hAnsi="Times New Roman" w:cs="Times New Roman"/>
          <w:sz w:val="24"/>
          <w:szCs w:val="24"/>
          <w:lang w:eastAsia="pt-BR"/>
        </w:rPr>
        <w:t>de </w:t>
      </w:r>
      <w:r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A75EE" w:rsidRDefault="00AA75EE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B18DD" w:rsidRDefault="00DB18DD" w:rsidP="00AA75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75EE" w:rsidRPr="00AA75EE" w:rsidRDefault="00AA75EE" w:rsidP="00AA75E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75EE" w:rsidRPr="00AA75EE" w:rsidRDefault="00AA75EE" w:rsidP="00AA75E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A75EE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A75EE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427E0A" w:rsidRDefault="00427E0A"/>
    <w:sectPr w:rsidR="00427E0A" w:rsidSect="00C8100B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00B" w:rsidRDefault="00C8100B" w:rsidP="00C8100B">
      <w:pPr>
        <w:spacing w:after="0" w:line="240" w:lineRule="auto"/>
      </w:pPr>
      <w:r>
        <w:separator/>
      </w:r>
    </w:p>
  </w:endnote>
  <w:endnote w:type="continuationSeparator" w:id="0">
    <w:p w:rsidR="00C8100B" w:rsidRDefault="00C8100B" w:rsidP="00C8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00B" w:rsidRDefault="00C8100B" w:rsidP="00C8100B">
      <w:pPr>
        <w:spacing w:after="0" w:line="240" w:lineRule="auto"/>
      </w:pPr>
      <w:r>
        <w:separator/>
      </w:r>
    </w:p>
  </w:footnote>
  <w:footnote w:type="continuationSeparator" w:id="0">
    <w:p w:rsidR="00C8100B" w:rsidRDefault="00C8100B" w:rsidP="00C8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0B" w:rsidRPr="003D4A33" w:rsidRDefault="00C8100B" w:rsidP="00C8100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69.5pt" o:ole="" fillcolor="window">
          <v:imagedata r:id="rId1" o:title=""/>
        </v:shape>
        <o:OLEObject Type="Embed" ProgID="Word.Picture.8" ShapeID="_x0000_i1025" DrawAspect="Content" ObjectID="_1616563418" r:id="rId2"/>
      </w:object>
    </w:r>
  </w:p>
  <w:p w:rsidR="00C8100B" w:rsidRPr="003D4A33" w:rsidRDefault="00C8100B" w:rsidP="00C8100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C8100B" w:rsidRPr="003D4A33" w:rsidRDefault="00C8100B" w:rsidP="00C8100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D4A33">
      <w:rPr>
        <w:rFonts w:ascii="Times New Roman" w:hAnsi="Times New Roman" w:cs="Times New Roman"/>
        <w:b/>
        <w:sz w:val="24"/>
        <w:szCs w:val="24"/>
      </w:rPr>
      <w:t>GOVERNADORIA</w:t>
    </w:r>
  </w:p>
  <w:p w:rsidR="00C8100B" w:rsidRDefault="00C810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E"/>
    <w:rsid w:val="00427E0A"/>
    <w:rsid w:val="005346D4"/>
    <w:rsid w:val="00645B0F"/>
    <w:rsid w:val="006D70A7"/>
    <w:rsid w:val="00AA75EE"/>
    <w:rsid w:val="00C8100B"/>
    <w:rsid w:val="00DB18DD"/>
    <w:rsid w:val="00E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A75736B-D336-4FCD-8A18-B8BE1D13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75EE"/>
    <w:rPr>
      <w:b/>
      <w:bCs/>
    </w:rPr>
  </w:style>
  <w:style w:type="paragraph" w:customStyle="1" w:styleId="newtextocentralizado">
    <w:name w:val="new_texto_centralizado"/>
    <w:basedOn w:val="Normal"/>
    <w:rsid w:val="00AA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A75E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C81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00B"/>
  </w:style>
  <w:style w:type="paragraph" w:styleId="Rodap">
    <w:name w:val="footer"/>
    <w:basedOn w:val="Normal"/>
    <w:link w:val="RodapChar"/>
    <w:uiPriority w:val="99"/>
    <w:unhideWhenUsed/>
    <w:rsid w:val="00C81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5</cp:revision>
  <dcterms:created xsi:type="dcterms:W3CDTF">2019-04-03T15:19:00Z</dcterms:created>
  <dcterms:modified xsi:type="dcterms:W3CDTF">2019-04-12T12:37:00Z</dcterms:modified>
</cp:coreProperties>
</file>