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5E" w:rsidRPr="00FD4CEF" w:rsidRDefault="00BD3D4C" w:rsidP="00FD4CE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6C5D4F">
        <w:rPr>
          <w:rFonts w:ascii="Times New Roman" w:hAnsi="Times New Roman" w:cs="Times New Roman"/>
          <w:sz w:val="24"/>
          <w:szCs w:val="24"/>
        </w:rPr>
        <w:t xml:space="preserve"> 23.672</w:t>
      </w:r>
      <w:r w:rsidR="00FD4CEF" w:rsidRPr="00FD4CEF">
        <w:rPr>
          <w:rFonts w:ascii="Times New Roman" w:hAnsi="Times New Roman" w:cs="Times New Roman"/>
          <w:sz w:val="24"/>
          <w:szCs w:val="24"/>
        </w:rPr>
        <w:t>, DE</w:t>
      </w:r>
      <w:r w:rsidR="006C5D4F">
        <w:rPr>
          <w:rFonts w:ascii="Times New Roman" w:hAnsi="Times New Roman" w:cs="Times New Roman"/>
          <w:sz w:val="24"/>
          <w:szCs w:val="24"/>
        </w:rPr>
        <w:t xml:space="preserve"> 27 </w:t>
      </w:r>
      <w:r w:rsidR="00FD4CEF" w:rsidRPr="00FD4CEF">
        <w:rPr>
          <w:rFonts w:ascii="Times New Roman" w:hAnsi="Times New Roman" w:cs="Times New Roman"/>
          <w:sz w:val="24"/>
          <w:szCs w:val="24"/>
        </w:rPr>
        <w:t>DE FEVEREIRO DE 2019</w:t>
      </w:r>
      <w:r w:rsidR="001063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4CEF" w:rsidRPr="00FD4CEF" w:rsidRDefault="00FD4CEF" w:rsidP="00FD4C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306" w:rsidRDefault="00A66306" w:rsidP="00A6630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Reverte Praça</w:t>
      </w:r>
      <w:r w:rsidR="00BD3D4C">
        <w:rPr>
          <w:rFonts w:ascii="Times New Roman" w:hAnsi="Times New Roman" w:cs="Times New Roman"/>
          <w:sz w:val="24"/>
          <w:szCs w:val="24"/>
        </w:rPr>
        <w:t xml:space="preserve"> da Polícia Militar do </w:t>
      </w:r>
      <w:r w:rsidRPr="00A66306">
        <w:rPr>
          <w:rFonts w:ascii="Times New Roman" w:hAnsi="Times New Roman" w:cs="Times New Roman"/>
          <w:sz w:val="24"/>
          <w:szCs w:val="24"/>
        </w:rPr>
        <w:t>Estado de Rondônia e dá outras providências.</w:t>
      </w:r>
    </w:p>
    <w:p w:rsidR="00A66306" w:rsidRPr="00A66306" w:rsidRDefault="00A66306" w:rsidP="00A663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306" w:rsidRPr="00A66306" w:rsidRDefault="00A66306" w:rsidP="00A663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306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A66306" w:rsidRPr="00A66306" w:rsidRDefault="00A66306" w:rsidP="00A663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306">
        <w:rPr>
          <w:rFonts w:ascii="Times New Roman" w:hAnsi="Times New Roman" w:cs="Times New Roman"/>
          <w:sz w:val="24"/>
          <w:szCs w:val="24"/>
        </w:rPr>
        <w:t> </w:t>
      </w:r>
    </w:p>
    <w:p w:rsidR="00A66306" w:rsidRPr="00A66306" w:rsidRDefault="00A66306" w:rsidP="00A663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30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A66306">
        <w:rPr>
          <w:rFonts w:ascii="Times New Roman" w:hAnsi="Times New Roman" w:cs="Times New Roman"/>
          <w:sz w:val="24"/>
          <w:szCs w:val="24"/>
        </w:rPr>
        <w:t> </w:t>
      </w:r>
      <w:r w:rsidRPr="00A6630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66306">
        <w:rPr>
          <w:rFonts w:ascii="Times New Roman" w:hAnsi="Times New Roman" w:cs="Times New Roman"/>
          <w:sz w:val="24"/>
          <w:szCs w:val="24"/>
        </w:rPr>
        <w:t> </w:t>
      </w:r>
      <w:r w:rsidRPr="00A6630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66306">
        <w:rPr>
          <w:rFonts w:ascii="Times New Roman" w:hAnsi="Times New Roman" w:cs="Times New Roman"/>
          <w:sz w:val="24"/>
          <w:szCs w:val="24"/>
        </w:rPr>
        <w:t> </w:t>
      </w:r>
      <w:r w:rsidRPr="00A6630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A66306">
        <w:rPr>
          <w:rFonts w:ascii="Times New Roman" w:hAnsi="Times New Roman" w:cs="Times New Roman"/>
          <w:sz w:val="24"/>
          <w:szCs w:val="24"/>
        </w:rPr>
        <w:t> </w:t>
      </w:r>
      <w:r w:rsidRPr="00A6630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66306">
        <w:rPr>
          <w:rFonts w:ascii="Times New Roman" w:hAnsi="Times New Roman" w:cs="Times New Roman"/>
          <w:sz w:val="24"/>
          <w:szCs w:val="24"/>
        </w:rPr>
        <w:t> </w:t>
      </w:r>
      <w:r w:rsidRPr="00A6630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A66306">
        <w:rPr>
          <w:rFonts w:ascii="Times New Roman" w:hAnsi="Times New Roman" w:cs="Times New Roman"/>
          <w:sz w:val="24"/>
          <w:szCs w:val="24"/>
        </w:rPr>
        <w:t> </w:t>
      </w:r>
      <w:r w:rsidRPr="00A6630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66306">
        <w:rPr>
          <w:rFonts w:ascii="Times New Roman" w:hAnsi="Times New Roman" w:cs="Times New Roman"/>
          <w:sz w:val="24"/>
          <w:szCs w:val="24"/>
        </w:rPr>
        <w:t>:</w:t>
      </w:r>
    </w:p>
    <w:p w:rsidR="00A66306" w:rsidRPr="00A66306" w:rsidRDefault="00A66306" w:rsidP="00A663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306">
        <w:rPr>
          <w:rFonts w:ascii="Times New Roman" w:hAnsi="Times New Roman" w:cs="Times New Roman"/>
          <w:sz w:val="24"/>
          <w:szCs w:val="24"/>
        </w:rPr>
        <w:t> </w:t>
      </w:r>
    </w:p>
    <w:p w:rsidR="00A66306" w:rsidRPr="00A66306" w:rsidRDefault="00D86114" w:rsidP="00A663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Fica o CB PM </w:t>
      </w:r>
      <w:r w:rsidR="00A66306" w:rsidRPr="00A66306">
        <w:rPr>
          <w:rFonts w:ascii="Times New Roman" w:hAnsi="Times New Roman" w:cs="Times New Roman"/>
          <w:sz w:val="24"/>
          <w:szCs w:val="24"/>
        </w:rPr>
        <w:t>RE 10008533-5 FABIO DE SOUZA </w:t>
      </w:r>
      <w:r w:rsidR="00A66306" w:rsidRPr="00A6630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MOTA</w:t>
      </w:r>
      <w:r w:rsidR="00A66306" w:rsidRPr="00A66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306" w:rsidRPr="00A66306">
        <w:rPr>
          <w:rFonts w:ascii="Times New Roman" w:hAnsi="Times New Roman" w:cs="Times New Roman"/>
          <w:sz w:val="24"/>
          <w:szCs w:val="24"/>
        </w:rPr>
        <w:t xml:space="preserve">revertido ao Quadro de Praças da Polícia Militar do Estado de Rondônia - QPPM, </w:t>
      </w:r>
      <w:r w:rsidR="00BD3D4C" w:rsidRPr="00A66306">
        <w:rPr>
          <w:rFonts w:ascii="Times New Roman" w:hAnsi="Times New Roman" w:cs="Times New Roman"/>
          <w:sz w:val="24"/>
          <w:szCs w:val="24"/>
        </w:rPr>
        <w:t xml:space="preserve">a contar de 1º de janeiro de 2019, </w:t>
      </w:r>
      <w:r w:rsidR="00A66306" w:rsidRPr="00A66306">
        <w:rPr>
          <w:rFonts w:ascii="Times New Roman" w:hAnsi="Times New Roman" w:cs="Times New Roman"/>
          <w:sz w:val="24"/>
          <w:szCs w:val="24"/>
        </w:rPr>
        <w:t>por haver cessado o motivo qu</w:t>
      </w:r>
      <w:r w:rsidR="00BD3D4C">
        <w:rPr>
          <w:rFonts w:ascii="Times New Roman" w:hAnsi="Times New Roman" w:cs="Times New Roman"/>
          <w:sz w:val="24"/>
          <w:szCs w:val="24"/>
        </w:rPr>
        <w:t>e determinou sua cedência à</w:t>
      </w:r>
      <w:r w:rsidR="00A66306" w:rsidRPr="00A66306">
        <w:rPr>
          <w:rFonts w:ascii="Times New Roman" w:hAnsi="Times New Roman" w:cs="Times New Roman"/>
          <w:sz w:val="24"/>
          <w:szCs w:val="24"/>
        </w:rPr>
        <w:t xml:space="preserve"> Casa Militar, em conformidade com o artigo 82 do Decreto-Lei nº 09-A, de 9 de março de 1982 - Estatuto dos Policiais Militares do Estado de Rondônia.</w:t>
      </w:r>
    </w:p>
    <w:p w:rsidR="00A66306" w:rsidRPr="00A66306" w:rsidRDefault="00A66306" w:rsidP="00A663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306">
        <w:rPr>
          <w:rFonts w:ascii="Times New Roman" w:hAnsi="Times New Roman" w:cs="Times New Roman"/>
          <w:sz w:val="24"/>
          <w:szCs w:val="24"/>
        </w:rPr>
        <w:t> </w:t>
      </w:r>
    </w:p>
    <w:p w:rsidR="00A66306" w:rsidRPr="00A66306" w:rsidRDefault="00D86114" w:rsidP="00A6630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Fica o CB PM </w:t>
      </w:r>
      <w:r w:rsidR="00A66306" w:rsidRPr="00A66306">
        <w:rPr>
          <w:rFonts w:ascii="Times New Roman" w:hAnsi="Times New Roman" w:cs="Times New Roman"/>
          <w:sz w:val="24"/>
          <w:szCs w:val="24"/>
        </w:rPr>
        <w:t>RE 10008533-5 FABIO DE SOUZA </w:t>
      </w:r>
      <w:r w:rsidR="00A66306" w:rsidRPr="00A6630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MOTA</w:t>
      </w:r>
      <w:r w:rsidR="00BD3D4C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306" w:rsidRPr="00A66306">
        <w:rPr>
          <w:rFonts w:ascii="Times New Roman" w:hAnsi="Times New Roman" w:cs="Times New Roman"/>
          <w:sz w:val="24"/>
          <w:szCs w:val="24"/>
        </w:rPr>
        <w:t>classificado na Ajudâ</w:t>
      </w:r>
      <w:r w:rsidR="00BD3D4C">
        <w:rPr>
          <w:rFonts w:ascii="Times New Roman" w:hAnsi="Times New Roman" w:cs="Times New Roman"/>
          <w:sz w:val="24"/>
          <w:szCs w:val="24"/>
        </w:rPr>
        <w:t>ncia-</w:t>
      </w:r>
      <w:r w:rsidR="00A66306" w:rsidRPr="00A66306">
        <w:rPr>
          <w:rFonts w:ascii="Times New Roman" w:hAnsi="Times New Roman" w:cs="Times New Roman"/>
          <w:sz w:val="24"/>
          <w:szCs w:val="24"/>
        </w:rPr>
        <w:t>Geral da Polícia Militar do Estado de Rondônia, a contar da mesma data de sua reversão, de acordo com o inciso I do § 1º do artigo 5º do Decreto nº 8.134, de 18 de dezembro de 1997.</w:t>
      </w:r>
    </w:p>
    <w:p w:rsidR="00FD4CEF" w:rsidRPr="00FD4CEF" w:rsidRDefault="00FD4CEF" w:rsidP="00FD4CEF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4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D4CEF" w:rsidRPr="00FD4CEF" w:rsidRDefault="00FD4CEF" w:rsidP="00FD4CEF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4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A6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r w:rsidRPr="00FD4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º. Este Decreto entra em vigor na data de sua publicação.</w:t>
      </w:r>
    </w:p>
    <w:p w:rsidR="00FD4CEF" w:rsidRPr="00FD4CEF" w:rsidRDefault="00FD4CEF" w:rsidP="00FD4CEF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4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D4CEF" w:rsidRPr="00FD4CEF" w:rsidRDefault="00FD4CEF" w:rsidP="00FD4CEF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4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6C5D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27 </w:t>
      </w:r>
      <w:r w:rsidR="00A66306" w:rsidRPr="00FD4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A663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fevereiro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D4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131º da República.</w:t>
      </w:r>
    </w:p>
    <w:p w:rsidR="00FD4CEF" w:rsidRPr="00FD4CEF" w:rsidRDefault="00FD4CEF" w:rsidP="00FD4CEF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4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D4CEF" w:rsidRDefault="00FD4CEF" w:rsidP="00FD4CEF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4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D3D4C" w:rsidRPr="00FD4CEF" w:rsidRDefault="00BD3D4C" w:rsidP="00FD4CEF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D4CEF" w:rsidRPr="00FD4CEF" w:rsidRDefault="00FD4CEF" w:rsidP="00FD4CEF">
      <w:pPr>
        <w:pStyle w:val="SemEspaamen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  <w:r w:rsidRPr="00FD4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Governador</w:t>
      </w:r>
    </w:p>
    <w:p w:rsidR="00FD4CEF" w:rsidRDefault="00FD4CEF"/>
    <w:sectPr w:rsidR="00FD4CEF" w:rsidSect="00BD3D4C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4C" w:rsidRDefault="00BD3D4C" w:rsidP="00BD3D4C">
      <w:pPr>
        <w:spacing w:after="0" w:line="240" w:lineRule="auto"/>
      </w:pPr>
      <w:r>
        <w:separator/>
      </w:r>
    </w:p>
  </w:endnote>
  <w:endnote w:type="continuationSeparator" w:id="0">
    <w:p w:rsidR="00BD3D4C" w:rsidRDefault="00BD3D4C" w:rsidP="00BD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4C" w:rsidRDefault="00BD3D4C" w:rsidP="00BD3D4C">
      <w:pPr>
        <w:spacing w:after="0" w:line="240" w:lineRule="auto"/>
      </w:pPr>
      <w:r>
        <w:separator/>
      </w:r>
    </w:p>
  </w:footnote>
  <w:footnote w:type="continuationSeparator" w:id="0">
    <w:p w:rsidR="00BD3D4C" w:rsidRDefault="00BD3D4C" w:rsidP="00BD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BD3D4C" w:rsidRPr="00314A61" w:rsidRDefault="00BD3D4C" w:rsidP="00BD3D4C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12691886" r:id="rId2"/>
      </w:object>
    </w:r>
  </w:p>
  <w:p w:rsidR="00BD3D4C" w:rsidRPr="00314A61" w:rsidRDefault="00BD3D4C" w:rsidP="00BD3D4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BD3D4C" w:rsidRDefault="00BD3D4C" w:rsidP="00BD3D4C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BD3D4C" w:rsidRDefault="00BD3D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EF"/>
    <w:rsid w:val="001063B6"/>
    <w:rsid w:val="006C5D4F"/>
    <w:rsid w:val="00A66306"/>
    <w:rsid w:val="00BD3D4C"/>
    <w:rsid w:val="00D86114"/>
    <w:rsid w:val="00E7435E"/>
    <w:rsid w:val="00F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9DA0D78-279E-4399-86F0-9E92B903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F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F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4CEF"/>
    <w:rPr>
      <w:b/>
      <w:bCs/>
    </w:rPr>
  </w:style>
  <w:style w:type="paragraph" w:customStyle="1" w:styleId="newcentralizartexto">
    <w:name w:val="new_centralizar_texto"/>
    <w:basedOn w:val="Normal"/>
    <w:rsid w:val="00F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4CE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D3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D4C"/>
  </w:style>
  <w:style w:type="paragraph" w:styleId="Rodap">
    <w:name w:val="footer"/>
    <w:basedOn w:val="Normal"/>
    <w:link w:val="RodapChar"/>
    <w:uiPriority w:val="99"/>
    <w:unhideWhenUsed/>
    <w:rsid w:val="00BD3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D4C"/>
  </w:style>
  <w:style w:type="paragraph" w:styleId="Textodebalo">
    <w:name w:val="Balloon Text"/>
    <w:basedOn w:val="Normal"/>
    <w:link w:val="TextodebaloChar"/>
    <w:uiPriority w:val="99"/>
    <w:semiHidden/>
    <w:unhideWhenUsed/>
    <w:rsid w:val="0010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cp:lastPrinted>2019-02-18T16:48:00Z</cp:lastPrinted>
  <dcterms:created xsi:type="dcterms:W3CDTF">2019-02-18T16:37:00Z</dcterms:created>
  <dcterms:modified xsi:type="dcterms:W3CDTF">2019-02-26T17:12:00Z</dcterms:modified>
</cp:coreProperties>
</file>