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FC" w:rsidRPr="008114FC" w:rsidRDefault="008114FC" w:rsidP="008114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DECRETO N.</w:t>
      </w:r>
      <w:r w:rsidR="00A977CB">
        <w:rPr>
          <w:rFonts w:ascii="Times New Roman" w:hAnsi="Times New Roman" w:cs="Times New Roman"/>
          <w:sz w:val="24"/>
          <w:szCs w:val="24"/>
        </w:rPr>
        <w:t xml:space="preserve"> 23.667</w:t>
      </w:r>
      <w:r w:rsidRPr="008114FC">
        <w:rPr>
          <w:rFonts w:ascii="Times New Roman" w:hAnsi="Times New Roman" w:cs="Times New Roman"/>
          <w:sz w:val="24"/>
          <w:szCs w:val="24"/>
        </w:rPr>
        <w:t>, DE</w:t>
      </w:r>
      <w:r w:rsidR="00A977CB">
        <w:rPr>
          <w:rFonts w:ascii="Times New Roman" w:hAnsi="Times New Roman" w:cs="Times New Roman"/>
          <w:sz w:val="24"/>
          <w:szCs w:val="24"/>
        </w:rPr>
        <w:t xml:space="preserve"> 22 </w:t>
      </w:r>
      <w:r w:rsidRPr="008114FC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8114FC">
        <w:rPr>
          <w:rFonts w:ascii="Times New Roman" w:hAnsi="Times New Roman" w:cs="Times New Roman"/>
          <w:sz w:val="24"/>
          <w:szCs w:val="24"/>
        </w:rPr>
        <w:t> DE 2019.</w:t>
      </w:r>
      <w:bookmarkStart w:id="0" w:name="_GoBack"/>
      <w:bookmarkEnd w:id="0"/>
    </w:p>
    <w:p w:rsidR="008114FC" w:rsidRPr="008114FC" w:rsidRDefault="008114FC" w:rsidP="008114F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 </w:t>
      </w:r>
    </w:p>
    <w:p w:rsidR="0027375B" w:rsidRPr="0027375B" w:rsidRDefault="0027375B" w:rsidP="0027375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candidata aprovada em concurso público para ocupar cargo efetivo da Secretaria de Estado da Educação</w:t>
      </w:r>
      <w:r w:rsidR="008E400E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incisos V e XV da Constituição </w:t>
      </w:r>
      <w:r w:rsidR="00D70F9B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, em razão de aprovação no Concurso P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úblico da Secretaria de Estado da Educação - SEDUC, regido pelo Edital n</w:t>
      </w:r>
      <w:r w:rsidR="008E400E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006/GDRH/SEAD, de 10 de janeiro de 2013, executado pela Fundação Professor Carlos</w:t>
      </w:r>
      <w:r w:rsidR="00D70F9B">
        <w:rPr>
          <w:rFonts w:ascii="Times New Roman" w:hAnsi="Times New Roman" w:cs="Times New Roman"/>
          <w:sz w:val="24"/>
          <w:szCs w:val="24"/>
          <w:lang w:eastAsia="pt-BR"/>
        </w:rPr>
        <w:t xml:space="preserve"> Augusto Bittencourt -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FUNCAB, homologado pelo Edital n</w:t>
      </w:r>
      <w:r w:rsidR="008E400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112/GDRH/SEAD, de 3 de maio de 2013, publicado no Diário Oficial do Estado de Rondônia n</w:t>
      </w:r>
      <w:r w:rsidR="008E400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2213, de 9 de maio de 2013</w:t>
      </w:r>
      <w:r w:rsidR="008E400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E400E" w:rsidRPr="001E4BF0">
        <w:rPr>
          <w:rFonts w:ascii="Times New Roman" w:hAnsi="Times New Roman" w:cs="Times New Roman"/>
          <w:sz w:val="24"/>
          <w:szCs w:val="24"/>
        </w:rPr>
        <w:t>e considerando os termos do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Processo n</w:t>
      </w:r>
      <w:r w:rsidR="008E400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0002097-53.2015.8.22.0003, contido 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 xml:space="preserve">no </w:t>
      </w:r>
      <w:r w:rsidR="00DB62C4" w:rsidRPr="001E4BF0">
        <w:rPr>
          <w:rFonts w:ascii="Times New Roman" w:hAnsi="Times New Roman" w:cs="Times New Roman"/>
          <w:sz w:val="24"/>
          <w:szCs w:val="24"/>
        </w:rPr>
        <w:t xml:space="preserve">Processo do Sistema Eletrônico </w:t>
      </w:r>
      <w:r w:rsidR="00DB62C4">
        <w:rPr>
          <w:rFonts w:ascii="Times New Roman" w:hAnsi="Times New Roman" w:cs="Times New Roman"/>
          <w:sz w:val="24"/>
          <w:szCs w:val="24"/>
        </w:rPr>
        <w:t xml:space="preserve">de Informações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º 0031.040037/2019-21,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7375B" w:rsidRPr="0027375B" w:rsidRDefault="004901E3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Art. 1º. Fica nomeada a candidata LEILIANE NERY VIEIRA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 xml:space="preserve"> para ocupar cargo efetivo pertencente ao </w:t>
      </w:r>
      <w:r w:rsidR="00DB62C4" w:rsidRPr="001E4BF0">
        <w:rPr>
          <w:rFonts w:ascii="Times New Roman" w:hAnsi="Times New Roman" w:cs="Times New Roman"/>
          <w:sz w:val="24"/>
          <w:szCs w:val="24"/>
        </w:rPr>
        <w:t>Quadro Permanente de Pess</w:t>
      </w:r>
      <w:r w:rsidR="00DB62C4">
        <w:rPr>
          <w:rFonts w:ascii="Times New Roman" w:hAnsi="Times New Roman" w:cs="Times New Roman"/>
          <w:sz w:val="24"/>
          <w:szCs w:val="24"/>
        </w:rPr>
        <w:t xml:space="preserve">oal Civil do Estado de Rondônia de Professor Classe “C” </w:t>
      </w:r>
      <w:r w:rsidR="00423C77">
        <w:rPr>
          <w:rFonts w:ascii="Times New Roman" w:hAnsi="Times New Roman" w:cs="Times New Roman"/>
          <w:sz w:val="24"/>
          <w:szCs w:val="24"/>
        </w:rPr>
        <w:t>-</w:t>
      </w:r>
      <w:r w:rsidR="00DB62C4">
        <w:rPr>
          <w:rFonts w:ascii="Times New Roman" w:hAnsi="Times New Roman" w:cs="Times New Roman"/>
          <w:sz w:val="24"/>
          <w:szCs w:val="24"/>
        </w:rPr>
        <w:t xml:space="preserve"> Física</w:t>
      </w:r>
      <w:r w:rsidR="00423C77">
        <w:rPr>
          <w:rFonts w:ascii="Times New Roman" w:hAnsi="Times New Roman" w:cs="Times New Roman"/>
          <w:sz w:val="24"/>
          <w:szCs w:val="24"/>
        </w:rPr>
        <w:t xml:space="preserve"> -</w:t>
      </w:r>
      <w:r w:rsidR="00F829B5">
        <w:rPr>
          <w:rFonts w:ascii="Times New Roman" w:hAnsi="Times New Roman" w:cs="Times New Roman"/>
          <w:sz w:val="24"/>
          <w:szCs w:val="24"/>
        </w:rPr>
        <w:t xml:space="preserve"> 20h</w:t>
      </w:r>
      <w:r w:rsidR="00DB62C4">
        <w:rPr>
          <w:rFonts w:ascii="Times New Roman" w:hAnsi="Times New Roman" w:cs="Times New Roman"/>
          <w:sz w:val="24"/>
          <w:szCs w:val="24"/>
        </w:rPr>
        <w:t>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no m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unicípio de Jaru, </w:t>
      </w:r>
      <w:r w:rsidR="00DB62C4" w:rsidRPr="0027375B">
        <w:rPr>
          <w:rFonts w:ascii="Times New Roman" w:hAnsi="Times New Roman" w:cs="Times New Roman"/>
          <w:sz w:val="24"/>
          <w:szCs w:val="24"/>
          <w:lang w:eastAsia="pt-BR"/>
        </w:rPr>
        <w:t>inscrição n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DB62C4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641.724-8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classificação 1ª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, aprovad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no concurso público da Secretaria de Estado da Educação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- SEDUC, </w:t>
      </w:r>
      <w:r w:rsidR="00DB62C4" w:rsidRPr="001E4BF0">
        <w:rPr>
          <w:rFonts w:ascii="Times New Roman" w:hAnsi="Times New Roman" w:cs="Times New Roman"/>
          <w:sz w:val="24"/>
          <w:szCs w:val="24"/>
        </w:rPr>
        <w:t>de acordo com o quantitativo de vagas</w:t>
      </w:r>
      <w:r w:rsidR="00DB62C4">
        <w:rPr>
          <w:rFonts w:ascii="Times New Roman" w:hAnsi="Times New Roman" w:cs="Times New Roman"/>
          <w:sz w:val="24"/>
          <w:szCs w:val="24"/>
        </w:rPr>
        <w:t xml:space="preserve"> previsto na Lei Complementar nº 680, de 7 de s</w:t>
      </w:r>
      <w:r w:rsidR="00DB62C4" w:rsidRPr="001E4BF0">
        <w:rPr>
          <w:rFonts w:ascii="Times New Roman" w:hAnsi="Times New Roman" w:cs="Times New Roman"/>
          <w:sz w:val="24"/>
          <w:szCs w:val="24"/>
        </w:rPr>
        <w:t>etembro de 2012.</w:t>
      </w:r>
    </w:p>
    <w:p w:rsidR="00DB62C4" w:rsidRPr="0027375B" w:rsidRDefault="00DB62C4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Art. 2º. No ato da posse a candidata nomeada deverá apresentar os seguintes documentos: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II - Certidão de Nascimento dos dependentes legai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s, menores de 18 (dezoito) anos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, o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D70F9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entes menores de 5 (cinco) anos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>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IV - Cédula de Identidade,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D70F9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 - Cadastro de Pessoa Física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F829B5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omprovante que está quite com a Justiça Eleitoral, podendo ser 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>icket de comprovação de votação ou Certidão de quitação, emitida pelo Tribunal Regional Eleitoral, original;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VIII - Cartão do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 xml:space="preserve"> Programa de Integração Social -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</w:t>
      </w:r>
      <w:r w:rsidR="00D70F9B">
        <w:rPr>
          <w:rFonts w:ascii="Times New Roman" w:hAnsi="Times New Roman" w:cs="Times New Roman"/>
          <w:sz w:val="24"/>
          <w:szCs w:val="24"/>
          <w:lang w:eastAsia="pt-BR"/>
        </w:rPr>
        <w:t>ssistência ao Servidor Público -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PASEP (se a cand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idata nomeada não for cadastrada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cadastrada), original e 1 (uma) fotocópia;</w:t>
      </w:r>
    </w:p>
    <w:p w:rsidR="00D70F9B" w:rsidRDefault="00D70F9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D70F9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IX -</w:t>
      </w:r>
      <w:r w:rsidR="00103B4B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>eclaração de Imposto de Renda ou Certidão Conjunta Negativa de Débitos Relativos aos Tributos Federais e à Dívida Ativa da União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62C4">
        <w:rPr>
          <w:rFonts w:ascii="Times New Roman" w:hAnsi="Times New Roman" w:cs="Times New Roman"/>
          <w:sz w:val="24"/>
          <w:szCs w:val="24"/>
          <w:lang w:eastAsia="pt-BR"/>
        </w:rPr>
        <w:t>atualizada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Pr="0027375B" w:rsidRDefault="00D70F9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eclaração da candidata informando se ocupa ou não cargo público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ou aposentadoria dele decorrente, com firma reconhecida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e,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caso </w:t>
      </w:r>
      <w:r>
        <w:rPr>
          <w:rFonts w:ascii="Times New Roman" w:hAnsi="Times New Roman" w:cs="Times New Roman"/>
          <w:sz w:val="24"/>
          <w:szCs w:val="24"/>
          <w:lang w:eastAsia="pt-BR"/>
        </w:rPr>
        <w:t>ocupe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, deverá apresentar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Certidão expedida pelo órgão empregador, contendo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as seguintes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especificações</w:t>
      </w:r>
      <w:r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o cargo, a escolaridade exigida para o exercício do cargo, a carga horária contratual,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o vínculo jurídico do cargo,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dias, horários, escala de plantão e a unidade administra</w:t>
      </w:r>
      <w:r>
        <w:rPr>
          <w:rFonts w:ascii="Times New Roman" w:hAnsi="Times New Roman" w:cs="Times New Roman"/>
          <w:sz w:val="24"/>
          <w:szCs w:val="24"/>
          <w:lang w:eastAsia="pt-BR"/>
        </w:rPr>
        <w:t>tiva em que exerce suas funções, 2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(duas)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vias originais;</w:t>
      </w:r>
    </w:p>
    <w:p w:rsidR="006828D2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omprovantes de Escolaridade/Habilitação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requisito para ingresso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no cargo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, constante do Anexo II -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Req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uisito/Escolaridade do Edital nº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006/GDRH/SEAD, de 10 de janeiro de</w:t>
      </w:r>
      <w:r w:rsidR="00E749C1">
        <w:rPr>
          <w:rFonts w:ascii="Times New Roman" w:hAnsi="Times New Roman" w:cs="Times New Roman"/>
          <w:sz w:val="24"/>
          <w:szCs w:val="24"/>
          <w:lang w:eastAsia="pt-BR"/>
        </w:rPr>
        <w:t xml:space="preserve"> 2013, retificado pelos Editais nº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007/GDRH/SEAD, de 11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13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E749C1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009/GDRH/SEAD, de 16 de janeiro de 2013</w:t>
      </w:r>
      <w:r>
        <w:rPr>
          <w:rFonts w:ascii="Times New Roman" w:hAnsi="Times New Roman" w:cs="Times New Roman"/>
          <w:sz w:val="24"/>
          <w:szCs w:val="24"/>
          <w:lang w:eastAsia="pt-BR"/>
        </w:rPr>
        <w:t>, com devido reconhecimento por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Órgão Oficial, não </w:t>
      </w:r>
      <w:r>
        <w:rPr>
          <w:rFonts w:ascii="Times New Roman" w:hAnsi="Times New Roman" w:cs="Times New Roman"/>
          <w:sz w:val="24"/>
          <w:szCs w:val="24"/>
          <w:lang w:eastAsia="pt-BR"/>
        </w:rPr>
        <w:t>sendo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aceito outro tipo de comprovação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que não esteja de acordo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749C1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tem do </w:t>
      </w:r>
      <w:r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dital acima especificado, original e 2 (du</w:t>
      </w:r>
      <w:r>
        <w:rPr>
          <w:rFonts w:ascii="Times New Roman" w:hAnsi="Times New Roman" w:cs="Times New Roman"/>
          <w:sz w:val="24"/>
          <w:szCs w:val="24"/>
          <w:lang w:eastAsia="pt-BR"/>
        </w:rPr>
        <w:t>as) fotocópias autenticadas em C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artório;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828D2" w:rsidRDefault="006828D2" w:rsidP="006828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XII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Certidão de Q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uitação com a Fazenda Pública do Estado de Rondônia, expedida pela Secretaria de Finanças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SEFIN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828D2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XIII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828D2" w:rsidRPr="006828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>Certidão Negativa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6828D2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Certidão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Capacidade Física e Mental, expedida pela Junta Médica Oficial do Estado de Rondônia/SEGEP, original;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Carteira de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 xml:space="preserve"> Trabalho e Previdência Social -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XVI -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comprovante de r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>esidência, original e 1 (uma) fotocópia;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XVII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1 (uma) fotografia 3x4;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XVIII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Certid</w:t>
      </w:r>
      <w:r>
        <w:rPr>
          <w:rFonts w:ascii="Times New Roman" w:hAnsi="Times New Roman" w:cs="Times New Roman"/>
          <w:sz w:val="24"/>
          <w:szCs w:val="24"/>
          <w:lang w:eastAsia="pt-BR"/>
        </w:rPr>
        <w:t>ões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Negativa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expedida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pelo </w:t>
      </w:r>
      <w:r>
        <w:rPr>
          <w:rFonts w:ascii="Times New Roman" w:hAnsi="Times New Roman" w:cs="Times New Roman"/>
          <w:sz w:val="24"/>
          <w:szCs w:val="24"/>
          <w:lang w:eastAsia="pt-BR"/>
        </w:rPr>
        <w:t>Cartório de D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</w:t>
      </w:r>
      <w:r>
        <w:rPr>
          <w:rFonts w:ascii="Times New Roman" w:hAnsi="Times New Roman" w:cs="Times New Roman"/>
          <w:sz w:val="24"/>
          <w:szCs w:val="24"/>
          <w:lang w:eastAsia="pt-BR"/>
        </w:rPr>
        <w:t>órum da Comarca de residência da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candidata no Estado de Rondônia ou da Unidade da Federação em que tenha residido nos últimos 5 (cinco) anos, original;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XIX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Certidão Negativa da Justiça Federal dos últimos 5 (cinco) anos,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1 (uma)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original;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XX -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>eclaração da candidata informand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o sobre a existência ou não de investigações c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riminais,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ções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íveis,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enais ou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rocesso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dministrativo em que figure como indiciada 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ou parte, com firma reconhecida (sujeita à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comprovação junto aos órgãos competentes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6828D2" w:rsidRPr="0027375B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6828D2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6828D2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 -</w:t>
      </w:r>
      <w:r w:rsidR="0027375B"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F451F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eclaração da candidata de existência ou não de demissão por justa causa ou a bem do serviço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público, com firma reconhecida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sujeita à comprovação junto aos órgãos competentes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2 (duas)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origina</w:t>
      </w:r>
      <w:r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09611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65C28" w:rsidRDefault="00F65C28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Art. 3º. A posse da candidata efetivar-se-á após apresentação dos documentos referidos no artigo anterior e dentro do prazo disposto no § 1º do artigo 17 da Lei Complementar n</w:t>
      </w:r>
      <w:r w:rsidR="00F65C2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1992, ou seja, de 30 (trinta) dias a contar da data da publicação deste Decreto no Diário Oficial do Estado de Rondônia.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Art. 4º. Fica sem efeito a nomeação da candidata se esta não apresentar os documentos constantes do artigo 2º</w:t>
      </w:r>
      <w:r w:rsidR="00F65C28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 xml:space="preserve"> ou se tomar posse e não entrar em efetivo exercício no prazo de 30 (trinta) dias, salvo por motivo justificado previamente nos termos da Lei.</w:t>
      </w:r>
    </w:p>
    <w:p w:rsidR="0027375B" w:rsidRPr="0027375B" w:rsidRDefault="0027375B" w:rsidP="0027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375B" w:rsidRPr="0027375B" w:rsidRDefault="0027375B" w:rsidP="0027375B">
      <w:pPr>
        <w:pStyle w:val="SemEspaamento"/>
        <w:ind w:firstLine="567"/>
        <w:jc w:val="both"/>
        <w:rPr>
          <w:lang w:eastAsia="pt-BR"/>
        </w:rPr>
      </w:pPr>
      <w:r w:rsidRPr="0027375B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566DD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7375B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</w:t>
      </w:r>
      <w:r w:rsidRPr="0027375B">
        <w:rPr>
          <w:lang w:eastAsia="pt-BR"/>
        </w:rPr>
        <w:t>.</w:t>
      </w: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977CB">
        <w:rPr>
          <w:rFonts w:ascii="Times New Roman" w:hAnsi="Times New Roman" w:cs="Times New Roman"/>
          <w:sz w:val="24"/>
          <w:szCs w:val="24"/>
        </w:rPr>
        <w:t xml:space="preserve"> 22 </w:t>
      </w:r>
      <w:r w:rsidRPr="008114F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8114FC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 </w:t>
      </w:r>
    </w:p>
    <w:p w:rsidR="008114FC" w:rsidRPr="008114FC" w:rsidRDefault="008114FC" w:rsidP="008114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 </w:t>
      </w:r>
    </w:p>
    <w:p w:rsidR="008114FC" w:rsidRPr="008114FC" w:rsidRDefault="008114FC" w:rsidP="008114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114FC" w:rsidRPr="008114FC" w:rsidRDefault="008114FC" w:rsidP="008114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114FC">
        <w:rPr>
          <w:rFonts w:ascii="Times New Roman" w:hAnsi="Times New Roman" w:cs="Times New Roman"/>
          <w:sz w:val="24"/>
          <w:szCs w:val="24"/>
        </w:rPr>
        <w:t>Governador</w:t>
      </w:r>
    </w:p>
    <w:p w:rsidR="002C6299" w:rsidRDefault="002C6299"/>
    <w:sectPr w:rsidR="002C6299" w:rsidSect="008E400E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0E" w:rsidRDefault="008E400E" w:rsidP="008E400E">
      <w:pPr>
        <w:spacing w:after="0" w:line="240" w:lineRule="auto"/>
      </w:pPr>
      <w:r>
        <w:separator/>
      </w:r>
    </w:p>
  </w:endnote>
  <w:endnote w:type="continuationSeparator" w:id="0">
    <w:p w:rsidR="008E400E" w:rsidRDefault="008E400E" w:rsidP="008E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87501"/>
      <w:docPartObj>
        <w:docPartGallery w:val="Page Numbers (Bottom of Page)"/>
        <w:docPartUnique/>
      </w:docPartObj>
    </w:sdtPr>
    <w:sdtEndPr/>
    <w:sdtContent>
      <w:p w:rsidR="004F451F" w:rsidRDefault="004F45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CB">
          <w:rPr>
            <w:noProof/>
          </w:rPr>
          <w:t>1</w:t>
        </w:r>
        <w:r>
          <w:fldChar w:fldCharType="end"/>
        </w:r>
      </w:p>
    </w:sdtContent>
  </w:sdt>
  <w:p w:rsidR="004F451F" w:rsidRDefault="004F45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0E" w:rsidRDefault="008E400E" w:rsidP="008E400E">
      <w:pPr>
        <w:spacing w:after="0" w:line="240" w:lineRule="auto"/>
      </w:pPr>
      <w:r>
        <w:separator/>
      </w:r>
    </w:p>
  </w:footnote>
  <w:footnote w:type="continuationSeparator" w:id="0">
    <w:p w:rsidR="008E400E" w:rsidRDefault="008E400E" w:rsidP="008E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0E" w:rsidRPr="00F248FC" w:rsidRDefault="008E400E" w:rsidP="008E400E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2344605" r:id="rId2"/>
      </w:object>
    </w:r>
  </w:p>
  <w:p w:rsidR="008E400E" w:rsidRPr="00F248FC" w:rsidRDefault="008E400E" w:rsidP="008E400E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8E400E" w:rsidRPr="00F248FC" w:rsidRDefault="008E400E" w:rsidP="008E400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8E400E" w:rsidRDefault="008E400E" w:rsidP="008E40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C"/>
    <w:rsid w:val="00096119"/>
    <w:rsid w:val="00103B4B"/>
    <w:rsid w:val="0027375B"/>
    <w:rsid w:val="002C6299"/>
    <w:rsid w:val="00423C77"/>
    <w:rsid w:val="00453ECE"/>
    <w:rsid w:val="004901E3"/>
    <w:rsid w:val="004F451F"/>
    <w:rsid w:val="00566DD5"/>
    <w:rsid w:val="006828D2"/>
    <w:rsid w:val="006B50B6"/>
    <w:rsid w:val="006F6FBB"/>
    <w:rsid w:val="0075108B"/>
    <w:rsid w:val="008114FC"/>
    <w:rsid w:val="008E400E"/>
    <w:rsid w:val="00A06BA6"/>
    <w:rsid w:val="00A977CB"/>
    <w:rsid w:val="00AB2413"/>
    <w:rsid w:val="00D70F9B"/>
    <w:rsid w:val="00DB62C4"/>
    <w:rsid w:val="00DC24E1"/>
    <w:rsid w:val="00E13EEB"/>
    <w:rsid w:val="00E749C1"/>
    <w:rsid w:val="00F65C28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168FB066-B01A-4D60-9974-B670716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1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1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114FC"/>
    <w:pPr>
      <w:spacing w:after="0" w:line="240" w:lineRule="auto"/>
    </w:pPr>
  </w:style>
  <w:style w:type="paragraph" w:customStyle="1" w:styleId="newtextojustificado">
    <w:name w:val="new_texto_justificado"/>
    <w:basedOn w:val="Normal"/>
    <w:rsid w:val="006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4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00E"/>
  </w:style>
  <w:style w:type="paragraph" w:styleId="Rodap">
    <w:name w:val="footer"/>
    <w:basedOn w:val="Normal"/>
    <w:link w:val="RodapChar"/>
    <w:uiPriority w:val="99"/>
    <w:unhideWhenUsed/>
    <w:rsid w:val="008E4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00E"/>
  </w:style>
  <w:style w:type="paragraph" w:styleId="Textodebalo">
    <w:name w:val="Balloon Text"/>
    <w:basedOn w:val="Normal"/>
    <w:link w:val="TextodebaloChar"/>
    <w:uiPriority w:val="99"/>
    <w:semiHidden/>
    <w:unhideWhenUsed/>
    <w:rsid w:val="0049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4272-ADF9-4DC5-85EC-37610B12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22</cp:revision>
  <cp:lastPrinted>2019-02-20T14:32:00Z</cp:lastPrinted>
  <dcterms:created xsi:type="dcterms:W3CDTF">2019-02-20T11:40:00Z</dcterms:created>
  <dcterms:modified xsi:type="dcterms:W3CDTF">2019-02-22T16:44:00Z</dcterms:modified>
</cp:coreProperties>
</file>