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B4" w:rsidRDefault="00FF6DB4" w:rsidP="00FF6DB4">
      <w:pPr>
        <w:jc w:val="center"/>
      </w:pPr>
      <w:r>
        <w:t>DECRETO N.</w:t>
      </w:r>
      <w:r w:rsidR="00F77FC9">
        <w:t xml:space="preserve"> 23.661</w:t>
      </w:r>
      <w:r>
        <w:t>, DE</w:t>
      </w:r>
      <w:r w:rsidR="00F77FC9">
        <w:t xml:space="preserve"> 13 </w:t>
      </w:r>
      <w:r>
        <w:t>DE FEVEREIRO DE 2019.</w:t>
      </w:r>
      <w:bookmarkStart w:id="0" w:name="_GoBack"/>
      <w:bookmarkEnd w:id="0"/>
    </w:p>
    <w:p w:rsidR="00FF6DB4" w:rsidRDefault="00FF6DB4" w:rsidP="00FF6DB4">
      <w:pPr>
        <w:pStyle w:val="Recuodecorpodetexto2"/>
        <w:ind w:left="5103" w:firstLine="0"/>
      </w:pPr>
    </w:p>
    <w:p w:rsidR="00FF6DB4" w:rsidRPr="00B71B07" w:rsidRDefault="00FF6DB4" w:rsidP="00FF6DB4">
      <w:pPr>
        <w:pStyle w:val="Recuodecorpodetexto2"/>
        <w:ind w:left="5103" w:firstLine="0"/>
      </w:pPr>
      <w:r w:rsidRPr="00E106AD">
        <w:t xml:space="preserve">Altera </w:t>
      </w:r>
      <w:r>
        <w:t>a composição dos membros d</w:t>
      </w:r>
      <w:r w:rsidRPr="00E106AD">
        <w:t xml:space="preserve">a Unidade de Coordenação do Projeto de Modernização da Administração Tributária, Financeira e Patrimonial do Estado de Rondônia </w:t>
      </w:r>
      <w:r>
        <w:t>-</w:t>
      </w:r>
      <w:r w:rsidRPr="00E106AD">
        <w:t xml:space="preserve"> UCP-PROFISCO/RO</w:t>
      </w:r>
      <w:r w:rsidR="007462BF">
        <w:t>,</w:t>
      </w:r>
      <w:r>
        <w:t xml:space="preserve"> constantes no </w:t>
      </w:r>
      <w:r w:rsidRPr="00E106AD">
        <w:t>artigo 1º do Decreto n</w:t>
      </w:r>
      <w:r>
        <w:t>º</w:t>
      </w:r>
      <w:r w:rsidRPr="00E106AD">
        <w:t xml:space="preserve"> 15.706</w:t>
      </w:r>
      <w:r>
        <w:t>,</w:t>
      </w:r>
      <w:r w:rsidRPr="00E106AD">
        <w:t xml:space="preserve"> d</w:t>
      </w:r>
      <w:r>
        <w:t>e 18 de fevereiro de 2011.</w:t>
      </w:r>
    </w:p>
    <w:p w:rsidR="00FF6DB4" w:rsidRPr="00D717D7" w:rsidRDefault="00FF6DB4" w:rsidP="00FF6DB4">
      <w:pPr>
        <w:ind w:left="5103"/>
        <w:jc w:val="both"/>
      </w:pPr>
    </w:p>
    <w:p w:rsidR="00FF6DB4" w:rsidRDefault="00FF6DB4" w:rsidP="00FF6DB4">
      <w:pPr>
        <w:ind w:firstLine="540"/>
        <w:jc w:val="both"/>
      </w:pPr>
      <w:r>
        <w:t>O GOVERNADOR DO ESTADO DE RONDÔNIA, no uso das atribuições que lhe confere o artigo 65, inciso V da Constituição do Estado, e nos termos do artigo 6º da Lei nº 2.087, de 12 de junho de 2009, alterada pela Lei nº 3.302, de 19 de dezembro de 2013,</w:t>
      </w:r>
    </w:p>
    <w:p w:rsidR="00FF6DB4" w:rsidRDefault="00FF6DB4" w:rsidP="00FF6DB4">
      <w:pPr>
        <w:ind w:firstLine="567"/>
        <w:jc w:val="both"/>
      </w:pPr>
    </w:p>
    <w:p w:rsidR="00FF6DB4" w:rsidRDefault="00FF6DB4" w:rsidP="00FF6DB4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F6DB4" w:rsidRDefault="00FF6DB4" w:rsidP="00FF6DB4">
      <w:pPr>
        <w:ind w:firstLine="567"/>
        <w:jc w:val="both"/>
      </w:pPr>
    </w:p>
    <w:p w:rsidR="00FF6DB4" w:rsidRDefault="00FF6DB4" w:rsidP="00FF6DB4">
      <w:pPr>
        <w:ind w:firstLine="540"/>
        <w:jc w:val="both"/>
      </w:pPr>
      <w:r>
        <w:t xml:space="preserve">Art. 1º. </w:t>
      </w:r>
      <w:r w:rsidR="001878F9">
        <w:t>Os incisos II e IV</w:t>
      </w:r>
      <w:r w:rsidR="00CF5CF1">
        <w:t xml:space="preserve"> do</w:t>
      </w:r>
      <w:r>
        <w:t xml:space="preserve"> artigo 1º do Decreto nº 15.706, de 18 de fevereiro de 2011, que “N</w:t>
      </w:r>
      <w:r w:rsidRPr="00E106AD">
        <w:t xml:space="preserve">omeia membros para compor a Unidade de Coordenação do Projeto de Modernização da Administração Tributária, Financeira e Patrimonial do Estado de Rondônia </w:t>
      </w:r>
      <w:r>
        <w:t>-</w:t>
      </w:r>
      <w:r w:rsidRPr="00E106AD">
        <w:t xml:space="preserve"> UCP-PROFISCO/RO</w:t>
      </w:r>
      <w:r>
        <w:t>.”, passa</w:t>
      </w:r>
      <w:r w:rsidR="00CF5CF1">
        <w:t>m</w:t>
      </w:r>
      <w:r>
        <w:t xml:space="preserve"> a vigorar conforme segue: </w:t>
      </w:r>
    </w:p>
    <w:p w:rsidR="00FF6DB4" w:rsidRDefault="00FF6DB4" w:rsidP="00FF6DB4">
      <w:pPr>
        <w:pStyle w:val="Recuodecorpodetexto2"/>
      </w:pPr>
    </w:p>
    <w:p w:rsidR="00FF6DB4" w:rsidRDefault="00FF6DB4" w:rsidP="00FF6DB4">
      <w:pPr>
        <w:pStyle w:val="Recuodecorpodetexto2"/>
      </w:pPr>
      <w:r>
        <w:t>“Art. 1º. ..................................................................................................................................................</w:t>
      </w:r>
    </w:p>
    <w:p w:rsidR="00CF5CF1" w:rsidRDefault="00CF5CF1" w:rsidP="00FF6DB4">
      <w:pPr>
        <w:pStyle w:val="Recuodecorpodetexto2"/>
      </w:pPr>
    </w:p>
    <w:p w:rsidR="00CF5CF1" w:rsidRDefault="00CF5CF1" w:rsidP="00CF5CF1">
      <w:pPr>
        <w:pStyle w:val="Recuodecorpodetexto2"/>
      </w:pPr>
      <w:r>
        <w:t>................................................................................................................................................................</w:t>
      </w:r>
    </w:p>
    <w:p w:rsidR="00FF6DB4" w:rsidRDefault="00FF6DB4" w:rsidP="00CF5CF1">
      <w:pPr>
        <w:pStyle w:val="Recuodecorpodetexto2"/>
        <w:ind w:firstLine="0"/>
      </w:pPr>
    </w:p>
    <w:p w:rsidR="00FF6DB4" w:rsidRDefault="00FF6DB4" w:rsidP="00FF6DB4">
      <w:pPr>
        <w:pStyle w:val="Recuodecorpodetexto2"/>
      </w:pPr>
      <w:r>
        <w:t>I</w:t>
      </w:r>
      <w:r w:rsidR="00CF5CF1">
        <w:t>I</w:t>
      </w:r>
      <w:r>
        <w:t xml:space="preserve"> </w:t>
      </w:r>
      <w:r w:rsidR="00CF5CF1">
        <w:t>- Coordenadora Técnica: FLÁVIA BEATRIZ REGO</w:t>
      </w:r>
      <w:r w:rsidRPr="00FC7C05">
        <w:t>;</w:t>
      </w:r>
    </w:p>
    <w:p w:rsidR="00CF5CF1" w:rsidRDefault="00CF5CF1" w:rsidP="00FF6DB4">
      <w:pPr>
        <w:pStyle w:val="Recuodecorpodetexto2"/>
      </w:pPr>
    </w:p>
    <w:p w:rsidR="00CF5CF1" w:rsidRDefault="00CF5CF1" w:rsidP="00FF6DB4">
      <w:pPr>
        <w:pStyle w:val="Recuodecorpodetexto2"/>
      </w:pPr>
      <w:r>
        <w:t>................................................................................................................................................................</w:t>
      </w:r>
    </w:p>
    <w:p w:rsidR="00CF5CF1" w:rsidRDefault="00CF5CF1" w:rsidP="00FF6DB4">
      <w:pPr>
        <w:pStyle w:val="Recuodecorpodetexto2"/>
      </w:pPr>
    </w:p>
    <w:p w:rsidR="00CF5CF1" w:rsidRDefault="00CF5CF1" w:rsidP="00FF6DB4">
      <w:pPr>
        <w:pStyle w:val="Recuodecorpodetexto2"/>
      </w:pPr>
      <w:r>
        <w:t>IV - Assistente Técnico de Monitoramento e Avaliação: ROBERTO DE SOUSA MAIA;</w:t>
      </w:r>
      <w:r w:rsidR="00B94671">
        <w:t xml:space="preserve"> e</w:t>
      </w:r>
    </w:p>
    <w:p w:rsidR="00FF6DB4" w:rsidRPr="00FC7C05" w:rsidRDefault="00FF6DB4" w:rsidP="00FF6DB4">
      <w:pPr>
        <w:pStyle w:val="Recuodecorpodetexto2"/>
      </w:pPr>
    </w:p>
    <w:p w:rsidR="00FF6DB4" w:rsidRPr="00FC7C05" w:rsidRDefault="00FF6DB4" w:rsidP="00FF6DB4">
      <w:pPr>
        <w:pStyle w:val="Recuodecorpodetexto2"/>
      </w:pPr>
      <w:r>
        <w:t>.............................................................................................................................................................</w:t>
      </w:r>
      <w:r w:rsidRPr="00FC7C05">
        <w:t>.</w:t>
      </w:r>
      <w:r>
        <w:t>”</w:t>
      </w:r>
    </w:p>
    <w:p w:rsidR="00FF6DB4" w:rsidRDefault="00FF6DB4" w:rsidP="00FF6DB4">
      <w:pPr>
        <w:pStyle w:val="Recuodecorpodetexto2"/>
      </w:pPr>
    </w:p>
    <w:p w:rsidR="00FF6DB4" w:rsidRDefault="00FF6DB4" w:rsidP="00FF6DB4">
      <w:pPr>
        <w:ind w:firstLine="567"/>
        <w:jc w:val="both"/>
      </w:pPr>
      <w:r>
        <w:t xml:space="preserve">Art. 2º. Este Decreto entra em vigor na data de sua publicação, com efeitos a contar de </w:t>
      </w:r>
      <w:r w:rsidR="00B94671">
        <w:t>2</w:t>
      </w:r>
      <w:r>
        <w:t xml:space="preserve"> de janeiro de 2019.</w:t>
      </w:r>
    </w:p>
    <w:p w:rsidR="00FF6DB4" w:rsidRDefault="00FF6DB4" w:rsidP="00FF6DB4">
      <w:pPr>
        <w:ind w:firstLine="567"/>
        <w:jc w:val="both"/>
      </w:pPr>
    </w:p>
    <w:p w:rsidR="00FF6DB4" w:rsidRDefault="00FF6DB4" w:rsidP="00B94671">
      <w:pPr>
        <w:ind w:firstLine="567"/>
        <w:jc w:val="both"/>
      </w:pPr>
      <w:r>
        <w:t>Palácio do Governo do Estado de Rondônia, em</w:t>
      </w:r>
      <w:r w:rsidR="00F77FC9">
        <w:t xml:space="preserve"> 13 </w:t>
      </w:r>
      <w:r>
        <w:t xml:space="preserve">de </w:t>
      </w:r>
      <w:r w:rsidR="00B94671">
        <w:t>fever</w:t>
      </w:r>
      <w:r>
        <w:t>eiro de 2019, 131</w:t>
      </w:r>
      <w:r w:rsidR="00B94671">
        <w:t>º da República.</w:t>
      </w:r>
    </w:p>
    <w:p w:rsidR="00B94671" w:rsidRDefault="00B94671" w:rsidP="00B94671">
      <w:pPr>
        <w:ind w:firstLine="567"/>
        <w:jc w:val="both"/>
      </w:pPr>
    </w:p>
    <w:p w:rsidR="00B94671" w:rsidRDefault="00B94671" w:rsidP="00B94671">
      <w:pPr>
        <w:ind w:firstLine="567"/>
        <w:jc w:val="both"/>
      </w:pPr>
    </w:p>
    <w:p w:rsidR="00B94671" w:rsidRDefault="00B94671" w:rsidP="00B94671">
      <w:pPr>
        <w:ind w:firstLine="567"/>
        <w:jc w:val="both"/>
      </w:pPr>
    </w:p>
    <w:p w:rsidR="00FF6DB4" w:rsidRDefault="00FF6DB4" w:rsidP="00FF6DB4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2A1A49">
        <w:rPr>
          <w:rStyle w:val="Forte"/>
          <w:rFonts w:ascii="Times New Roman" w:hAnsi="Times New Roman"/>
          <w:color w:val="000000"/>
          <w:sz w:val="24"/>
          <w:szCs w:val="24"/>
        </w:rPr>
        <w:t>MARCOS JOSÉ ROCHA DOS SANTOS</w:t>
      </w:r>
      <w:r w:rsidRPr="0022574E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FF6DB4" w:rsidRDefault="00FF6DB4" w:rsidP="00FF6DB4">
      <w:pPr>
        <w:jc w:val="center"/>
      </w:pPr>
      <w:r>
        <w:t>Governador</w:t>
      </w:r>
    </w:p>
    <w:p w:rsidR="00FF6DB4" w:rsidRDefault="00FF6DB4" w:rsidP="00FF6DB4">
      <w:pPr>
        <w:jc w:val="both"/>
      </w:pPr>
    </w:p>
    <w:p w:rsidR="00FF6DB4" w:rsidRDefault="00FF6DB4" w:rsidP="00FF6DB4">
      <w:pPr>
        <w:jc w:val="both"/>
      </w:pPr>
    </w:p>
    <w:p w:rsidR="00C42C4E" w:rsidRDefault="00C42C4E"/>
    <w:sectPr w:rsidR="00C42C4E" w:rsidSect="0092140C">
      <w:headerReference w:type="default" r:id="rId6"/>
      <w:pgSz w:w="11907" w:h="16840" w:code="9"/>
      <w:pgMar w:top="1134" w:right="567" w:bottom="567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D" w:rsidRDefault="001878F9">
      <w:r>
        <w:separator/>
      </w:r>
    </w:p>
  </w:endnote>
  <w:endnote w:type="continuationSeparator" w:id="0">
    <w:p w:rsidR="002D4B3D" w:rsidRDefault="001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D" w:rsidRDefault="001878F9">
      <w:r>
        <w:separator/>
      </w:r>
    </w:p>
  </w:footnote>
  <w:footnote w:type="continuationSeparator" w:id="0">
    <w:p w:rsidR="002D4B3D" w:rsidRDefault="0018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29" w:rsidRDefault="00B94671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1570072" r:id="rId2"/>
      </w:object>
    </w:r>
  </w:p>
  <w:p w:rsidR="00D24D29" w:rsidRDefault="00B94671">
    <w:pPr>
      <w:jc w:val="center"/>
      <w:rPr>
        <w:b/>
      </w:rPr>
    </w:pPr>
    <w:r>
      <w:rPr>
        <w:b/>
      </w:rPr>
      <w:t>GOVERNO DO ESTADO DE RONDÔNIA</w:t>
    </w:r>
  </w:p>
  <w:p w:rsidR="00D24D29" w:rsidRDefault="00B94671">
    <w:pPr>
      <w:pStyle w:val="Cabealho"/>
      <w:jc w:val="center"/>
      <w:rPr>
        <w:b/>
      </w:rPr>
    </w:pPr>
    <w:r>
      <w:rPr>
        <w:b/>
      </w:rPr>
      <w:t>GOVERNADORIA</w:t>
    </w:r>
  </w:p>
  <w:p w:rsidR="00D24D29" w:rsidRDefault="00F77FC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4"/>
    <w:rsid w:val="001878F9"/>
    <w:rsid w:val="002D4B3D"/>
    <w:rsid w:val="007462BF"/>
    <w:rsid w:val="00B94671"/>
    <w:rsid w:val="00C42C4E"/>
    <w:rsid w:val="00CF5CF1"/>
    <w:rsid w:val="00F77FC9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C65EBEF-9CD3-40FB-A656-830D0FD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6DB4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6D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F6DB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F6DB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F6DB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F6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F6D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6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F6DB4"/>
    <w:rPr>
      <w:b/>
      <w:bCs/>
    </w:rPr>
  </w:style>
  <w:style w:type="paragraph" w:styleId="SemEspaamento">
    <w:name w:val="No Spacing"/>
    <w:uiPriority w:val="1"/>
    <w:qFormat/>
    <w:rsid w:val="00FF6D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4</cp:revision>
  <dcterms:created xsi:type="dcterms:W3CDTF">2019-02-11T17:00:00Z</dcterms:created>
  <dcterms:modified xsi:type="dcterms:W3CDTF">2019-02-13T17:34:00Z</dcterms:modified>
</cp:coreProperties>
</file>