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F2" w:rsidRPr="0092619C" w:rsidRDefault="000C63F2" w:rsidP="0092619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92619C">
        <w:rPr>
          <w:rFonts w:ascii="Times New Roman" w:hAnsi="Times New Roman" w:cs="Times New Roman"/>
          <w:sz w:val="24"/>
          <w:szCs w:val="24"/>
        </w:rPr>
        <w:t xml:space="preserve">DECRETO N. </w:t>
      </w:r>
      <w:r w:rsidR="006B7A4B">
        <w:rPr>
          <w:rFonts w:ascii="Times New Roman" w:hAnsi="Times New Roman" w:cs="Times New Roman"/>
          <w:sz w:val="24"/>
          <w:szCs w:val="24"/>
        </w:rPr>
        <w:t>23.635</w:t>
      </w:r>
      <w:r w:rsidRPr="0092619C">
        <w:rPr>
          <w:rFonts w:ascii="Times New Roman" w:hAnsi="Times New Roman" w:cs="Times New Roman"/>
          <w:sz w:val="24"/>
          <w:szCs w:val="24"/>
        </w:rPr>
        <w:t>, DE</w:t>
      </w:r>
      <w:r w:rsidR="006B7A4B">
        <w:rPr>
          <w:rFonts w:ascii="Times New Roman" w:hAnsi="Times New Roman" w:cs="Times New Roman"/>
          <w:sz w:val="24"/>
          <w:szCs w:val="24"/>
        </w:rPr>
        <w:t xml:space="preserve"> 7 </w:t>
      </w:r>
      <w:r w:rsidRPr="0092619C">
        <w:rPr>
          <w:rFonts w:ascii="Times New Roman" w:hAnsi="Times New Roman" w:cs="Times New Roman"/>
          <w:sz w:val="24"/>
          <w:szCs w:val="24"/>
        </w:rPr>
        <w:t>DE FEVEREIRO DE 2019</w:t>
      </w:r>
      <w:r w:rsidR="006646C0">
        <w:rPr>
          <w:rFonts w:ascii="Times New Roman" w:hAnsi="Times New Roman" w:cs="Times New Roman"/>
          <w:sz w:val="24"/>
          <w:szCs w:val="24"/>
        </w:rPr>
        <w:t>.</w:t>
      </w:r>
    </w:p>
    <w:p w:rsidR="000C63F2" w:rsidRPr="0092619C" w:rsidRDefault="000C63F2" w:rsidP="0092619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19C" w:rsidRDefault="0092619C" w:rsidP="0092619C">
      <w:pPr>
        <w:pStyle w:val="SemEspaamen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Cede Praça da Polícia Militar do Estado de Rondônia e dá outras providências.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O GOVERNADOR DO ESTADO DE RONDÔNIA, no uso das atribuições que lhe confere o artigo 65, inciso V da Constituição do Estado,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  <w:u w:val="single"/>
        </w:rPr>
        <w:t>D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19C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19C">
        <w:rPr>
          <w:rFonts w:ascii="Times New Roman" w:hAnsi="Times New Roman" w:cs="Times New Roman"/>
          <w:color w:val="000000"/>
          <w:sz w:val="24"/>
          <w:szCs w:val="24"/>
          <w:u w:val="single"/>
        </w:rPr>
        <w:t>C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19C">
        <w:rPr>
          <w:rFonts w:ascii="Times New Roman" w:hAnsi="Times New Roman" w:cs="Times New Roman"/>
          <w:color w:val="000000"/>
          <w:sz w:val="24"/>
          <w:szCs w:val="24"/>
          <w:u w:val="single"/>
        </w:rPr>
        <w:t>R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19C">
        <w:rPr>
          <w:rFonts w:ascii="Times New Roman" w:hAnsi="Times New Roman" w:cs="Times New Roman"/>
          <w:color w:val="000000"/>
          <w:sz w:val="24"/>
          <w:szCs w:val="24"/>
          <w:u w:val="single"/>
        </w:rPr>
        <w:t>E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19C">
        <w:rPr>
          <w:rFonts w:ascii="Times New Roman" w:hAnsi="Times New Roman" w:cs="Times New Roman"/>
          <w:color w:val="000000"/>
          <w:sz w:val="24"/>
          <w:szCs w:val="24"/>
          <w:u w:val="single"/>
        </w:rPr>
        <w:t>T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2619C">
        <w:rPr>
          <w:rFonts w:ascii="Times New Roman" w:hAnsi="Times New Roman" w:cs="Times New Roman"/>
          <w:color w:val="000000"/>
          <w:sz w:val="24"/>
          <w:szCs w:val="24"/>
          <w:u w:val="single"/>
        </w:rPr>
        <w:t>A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Art. 1º. Fica o CB PM R</w:t>
      </w:r>
      <w:r w:rsidR="00A64CCE">
        <w:rPr>
          <w:rFonts w:ascii="Times New Roman" w:hAnsi="Times New Roman" w:cs="Times New Roman"/>
          <w:color w:val="000000"/>
          <w:sz w:val="24"/>
          <w:szCs w:val="24"/>
        </w:rPr>
        <w:t xml:space="preserve">E 9250-6 JANDERSON LOPES GOMES 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cedido para a Secretaria de Estado do Planejamento, Orçamento e Gestão - SEPOG com ônus para o Órgão de destino, no período de 1º de fevereiro 31 de dezembro de 2019, conforme artigo 46 da Lei nº 4.302, de 25 de junho de 2018.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Parágrafo ún</w:t>
      </w:r>
      <w:r w:rsidR="00E6139D">
        <w:rPr>
          <w:rFonts w:ascii="Times New Roman" w:hAnsi="Times New Roman" w:cs="Times New Roman"/>
          <w:color w:val="000000"/>
          <w:sz w:val="24"/>
          <w:szCs w:val="24"/>
        </w:rPr>
        <w:t xml:space="preserve">ico. O Praça poderá, 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 xml:space="preserve">quando necessário e devidamente requisitado pelo Comandante-Geral da PMRO, atuar em policiamento extraordinário, especial, em grandes eventos, compor comissões e instruir procedimentos </w:t>
      </w:r>
      <w:proofErr w:type="spellStart"/>
      <w:r w:rsidRPr="0092619C">
        <w:rPr>
          <w:rFonts w:ascii="Times New Roman" w:hAnsi="Times New Roman" w:cs="Times New Roman"/>
          <w:color w:val="000000"/>
          <w:sz w:val="24"/>
          <w:szCs w:val="24"/>
        </w:rPr>
        <w:t>apuratórios</w:t>
      </w:r>
      <w:proofErr w:type="spellEnd"/>
      <w:r w:rsidRPr="0092619C">
        <w:rPr>
          <w:rFonts w:ascii="Times New Roman" w:hAnsi="Times New Roman" w:cs="Times New Roman"/>
          <w:color w:val="000000"/>
          <w:sz w:val="24"/>
          <w:szCs w:val="24"/>
        </w:rPr>
        <w:t xml:space="preserve"> no âmbito da Corporação, além de concorrer em escalas de serviços compatíveis com as atividades desempenhadas no Órgão cessionário.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Art. 2º. Fica o CB PM RE 9250-6 JANDERSON LOPES GOMES agregado ao Quadro de Praças da Polícia Militar do Estado de Rondônia - QPPM, por passar a exercer função de natureza policial-militar na Secretaria de Estado do Planejamento, Orçamento e Gestão - SEPOG, pelo mesmo período de sua cedência, em consonância com o inciso I, § 1º do artigo 79 do Decreto-Lei nº 09-A, de 9 de março de 1982, combinado com o inciso VI  do artigo 1º da Lei Complementar nº 237, de 20 de dezembro de 2000, alterada pela Lei Complementar nº 606, de 10 de janeiro  de 2011.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Art. 3º. Fica o CB PM RE 9250-6 JANDERSON LOPES GOMES</w:t>
      </w:r>
      <w:r w:rsidR="00A64CCE">
        <w:rPr>
          <w:rFonts w:ascii="Times New Roman" w:hAnsi="Times New Roman" w:cs="Times New Roman"/>
          <w:color w:val="000000"/>
          <w:sz w:val="24"/>
          <w:szCs w:val="24"/>
        </w:rPr>
        <w:t xml:space="preserve"> adido à </w:t>
      </w:r>
      <w:proofErr w:type="spellStart"/>
      <w:r w:rsidR="00E6139D">
        <w:rPr>
          <w:rFonts w:ascii="Times New Roman" w:hAnsi="Times New Roman" w:cs="Times New Roman"/>
          <w:color w:val="000000"/>
          <w:sz w:val="24"/>
          <w:szCs w:val="24"/>
        </w:rPr>
        <w:t>Ajudância</w:t>
      </w:r>
      <w:proofErr w:type="spellEnd"/>
      <w:r w:rsidR="00E6139D">
        <w:rPr>
          <w:rFonts w:ascii="Times New Roman" w:hAnsi="Times New Roman" w:cs="Times New Roman"/>
          <w:color w:val="000000"/>
          <w:sz w:val="24"/>
          <w:szCs w:val="24"/>
        </w:rPr>
        <w:t>-Geral da Polícia Militar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, para efeito de alterações e remuneração, de acordo com o artigo 80 Decreto-Lei nº 09-A, de 9 de março de 1982.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Art. 4º. Este Decreto entra em vigor na data de sua publicação.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2619C" w:rsidRPr="0092619C" w:rsidRDefault="0092619C" w:rsidP="0092619C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619C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A4B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bookmarkStart w:id="0" w:name="_GoBack"/>
      <w:bookmarkEnd w:id="0"/>
      <w:r w:rsidRPr="0092619C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fevereiro </w:t>
      </w:r>
      <w:r w:rsidRPr="0092619C">
        <w:rPr>
          <w:rFonts w:ascii="Times New Roman" w:hAnsi="Times New Roman" w:cs="Times New Roman"/>
          <w:color w:val="000000"/>
          <w:sz w:val="24"/>
          <w:szCs w:val="24"/>
        </w:rPr>
        <w:t>de 2019, 131º da República.</w:t>
      </w:r>
    </w:p>
    <w:p w:rsidR="0044236C" w:rsidRP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4236C" w:rsidRP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4236C" w:rsidRP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236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44236C" w:rsidRPr="0044236C" w:rsidRDefault="0044236C" w:rsidP="0044236C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423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44236C" w:rsidRDefault="0092619C" w:rsidP="00B26AC9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p w:rsid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Default="0044236C" w:rsidP="0044236C">
      <w:pPr>
        <w:pStyle w:val="SemEspaamen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4236C" w:rsidRPr="0044236C" w:rsidRDefault="0044236C" w:rsidP="0044236C">
      <w:pPr>
        <w:pStyle w:val="SemEspaamen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44236C" w:rsidRPr="0044236C" w:rsidSect="00E6139D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39D" w:rsidRDefault="00E6139D" w:rsidP="00E6139D">
      <w:pPr>
        <w:spacing w:after="0" w:line="240" w:lineRule="auto"/>
      </w:pPr>
      <w:r>
        <w:separator/>
      </w:r>
    </w:p>
  </w:endnote>
  <w:endnote w:type="continuationSeparator" w:id="0">
    <w:p w:rsidR="00E6139D" w:rsidRDefault="00E6139D" w:rsidP="00E6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39D" w:rsidRDefault="00E6139D" w:rsidP="00E6139D">
      <w:pPr>
        <w:spacing w:after="0" w:line="240" w:lineRule="auto"/>
      </w:pPr>
      <w:r>
        <w:separator/>
      </w:r>
    </w:p>
  </w:footnote>
  <w:footnote w:type="continuationSeparator" w:id="0">
    <w:p w:rsidR="00E6139D" w:rsidRDefault="00E6139D" w:rsidP="00E6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9D" w:rsidRPr="006306F3" w:rsidRDefault="00E6139D" w:rsidP="00E6139D">
    <w:pPr>
      <w:widowControl w:val="0"/>
      <w:tabs>
        <w:tab w:val="left" w:pos="10350"/>
      </w:tabs>
      <w:autoSpaceDE w:val="0"/>
      <w:autoSpaceDN w:val="0"/>
      <w:spacing w:after="0" w:line="240" w:lineRule="auto"/>
      <w:ind w:right="-54"/>
      <w:jc w:val="center"/>
      <w:rPr>
        <w:rFonts w:ascii="Times New Roman" w:eastAsia="Arial" w:hAnsi="Times New Roman" w:cs="Times New Roman"/>
        <w:b/>
        <w:sz w:val="24"/>
        <w:szCs w:val="24"/>
        <w:lang w:val="en-US"/>
      </w:rPr>
    </w:pPr>
    <w:r w:rsidRPr="006306F3">
      <w:rPr>
        <w:rFonts w:ascii="Times New Roman" w:eastAsia="Arial" w:hAnsi="Times New Roman" w:cs="Times New Roman"/>
        <w:b/>
        <w:sz w:val="24"/>
        <w:szCs w:val="24"/>
        <w:lang w:val="en-US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611047493" r:id="rId2"/>
      </w:object>
    </w:r>
  </w:p>
  <w:p w:rsidR="00E6139D" w:rsidRPr="006306F3" w:rsidRDefault="00E6139D" w:rsidP="00E6139D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GOVERNO DO ESTADO DE RONDÔNIA</w:t>
    </w:r>
  </w:p>
  <w:p w:rsidR="00E6139D" w:rsidRPr="006306F3" w:rsidRDefault="00E6139D" w:rsidP="00E6139D">
    <w:pPr>
      <w:widowControl w:val="0"/>
      <w:autoSpaceDE w:val="0"/>
      <w:autoSpaceDN w:val="0"/>
      <w:spacing w:after="0" w:line="240" w:lineRule="auto"/>
      <w:jc w:val="center"/>
      <w:rPr>
        <w:rFonts w:ascii="Times New Roman" w:eastAsia="Arial" w:hAnsi="Times New Roman" w:cs="Times New Roman"/>
        <w:b/>
        <w:sz w:val="24"/>
        <w:szCs w:val="24"/>
      </w:rPr>
    </w:pPr>
    <w:r w:rsidRPr="006306F3">
      <w:rPr>
        <w:rFonts w:ascii="Times New Roman" w:eastAsia="Arial" w:hAnsi="Times New Roman" w:cs="Times New Roman"/>
        <w:b/>
        <w:sz w:val="24"/>
        <w:szCs w:val="24"/>
      </w:rPr>
      <w:t>GOVERNADORIA</w:t>
    </w:r>
  </w:p>
  <w:p w:rsidR="00E6139D" w:rsidRDefault="00E613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F2"/>
    <w:rsid w:val="000C63F2"/>
    <w:rsid w:val="00440865"/>
    <w:rsid w:val="0044236C"/>
    <w:rsid w:val="004625FC"/>
    <w:rsid w:val="006646C0"/>
    <w:rsid w:val="006B7A4B"/>
    <w:rsid w:val="0092619C"/>
    <w:rsid w:val="00A64CCE"/>
    <w:rsid w:val="00B26AC9"/>
    <w:rsid w:val="00B83FB9"/>
    <w:rsid w:val="00E6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B92759CD-E287-449D-99B6-D766091A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ementa">
    <w:name w:val="new_ementa"/>
    <w:basedOn w:val="Normal"/>
    <w:rsid w:val="000C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0C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centralizado">
    <w:name w:val="new_tabela_texto_centralizado"/>
    <w:basedOn w:val="Normal"/>
    <w:rsid w:val="000C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C63F2"/>
    <w:rPr>
      <w:b/>
      <w:bCs/>
    </w:rPr>
  </w:style>
  <w:style w:type="paragraph" w:styleId="SemEspaamento">
    <w:name w:val="No Spacing"/>
    <w:uiPriority w:val="1"/>
    <w:qFormat/>
    <w:rsid w:val="000C63F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61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139D"/>
  </w:style>
  <w:style w:type="paragraph" w:styleId="Rodap">
    <w:name w:val="footer"/>
    <w:basedOn w:val="Normal"/>
    <w:link w:val="RodapChar"/>
    <w:uiPriority w:val="99"/>
    <w:unhideWhenUsed/>
    <w:rsid w:val="00E61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7</cp:revision>
  <dcterms:created xsi:type="dcterms:W3CDTF">2019-02-05T13:03:00Z</dcterms:created>
  <dcterms:modified xsi:type="dcterms:W3CDTF">2019-02-07T16:25:00Z</dcterms:modified>
</cp:coreProperties>
</file>