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68" w:rsidRDefault="00126F68" w:rsidP="00126F6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615C5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BD60DC">
        <w:rPr>
          <w:rFonts w:ascii="Times New Roman" w:hAnsi="Times New Roman" w:cs="Times New Roman"/>
          <w:sz w:val="24"/>
          <w:szCs w:val="24"/>
          <w:lang w:eastAsia="pt-BR"/>
        </w:rPr>
        <w:t xml:space="preserve"> 23.5</w:t>
      </w:r>
      <w:r w:rsidR="00443AA3">
        <w:rPr>
          <w:rFonts w:ascii="Times New Roman" w:hAnsi="Times New Roman" w:cs="Times New Roman"/>
          <w:sz w:val="24"/>
          <w:szCs w:val="24"/>
          <w:lang w:eastAsia="pt-BR"/>
        </w:rPr>
        <w:t>52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BD60DC">
        <w:rPr>
          <w:rFonts w:ascii="Times New Roman" w:hAnsi="Times New Roman" w:cs="Times New Roman"/>
          <w:sz w:val="24"/>
          <w:szCs w:val="24"/>
          <w:lang w:eastAsia="pt-BR"/>
        </w:rPr>
        <w:t xml:space="preserve"> 18 </w:t>
      </w:r>
      <w:r>
        <w:rPr>
          <w:rFonts w:ascii="Times New Roman" w:hAnsi="Times New Roman" w:cs="Times New Roman"/>
          <w:sz w:val="24"/>
          <w:szCs w:val="24"/>
          <w:lang w:eastAsia="pt-BR"/>
        </w:rPr>
        <w:t>DE JANEIRO DE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 xml:space="preserve"> 2019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F3602A" w:rsidRPr="00F3602A" w:rsidRDefault="00F3602A" w:rsidP="00126F68">
      <w:pPr>
        <w:pStyle w:val="SemEspaamento"/>
        <w:jc w:val="center"/>
        <w:rPr>
          <w:rFonts w:ascii="Times New Roman" w:hAnsi="Times New Roman" w:cs="Times New Roman"/>
          <w:i/>
          <w:szCs w:val="24"/>
          <w:lang w:eastAsia="pt-BR"/>
        </w:rPr>
      </w:pPr>
    </w:p>
    <w:p w:rsidR="00F3602A" w:rsidRDefault="00F3602A" w:rsidP="00F3602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Cede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 xml:space="preserve"> Praça</w:t>
      </w:r>
      <w:r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 xml:space="preserve"> da Polícia Militar do Estado de Rondônia e dá outras providências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F3602A" w:rsidRDefault="00F3602A" w:rsidP="00F3602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3602A" w:rsidRDefault="00F3602A" w:rsidP="00F360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93A83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F3602A" w:rsidRPr="006306F3" w:rsidRDefault="00F3602A" w:rsidP="00F360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3602A" w:rsidRPr="006306F3" w:rsidRDefault="00F3602A" w:rsidP="00F360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306F3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6306F3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306F3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6306F3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306F3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6306F3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306F3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6306F3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306F3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6306F3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306F3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6306F3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306F3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6306F3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F3602A" w:rsidRDefault="00F3602A" w:rsidP="00271ED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71ED4" w:rsidRPr="00271ED4" w:rsidRDefault="00271ED4" w:rsidP="00271ED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71ED4"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271ED4">
        <w:rPr>
          <w:rFonts w:ascii="Times New Roman" w:hAnsi="Times New Roman" w:cs="Times New Roman"/>
          <w:sz w:val="24"/>
          <w:szCs w:val="24"/>
          <w:lang w:eastAsia="pt-BR"/>
        </w:rPr>
        <w:t xml:space="preserve"> Ficam cedidos</w:t>
      </w:r>
      <w:r w:rsidR="005375BA">
        <w:rPr>
          <w:rFonts w:ascii="Times New Roman" w:hAnsi="Times New Roman" w:cs="Times New Roman"/>
          <w:sz w:val="24"/>
          <w:szCs w:val="24"/>
          <w:lang w:eastAsia="pt-BR"/>
        </w:rPr>
        <w:t xml:space="preserve"> os P</w:t>
      </w:r>
      <w:r w:rsidR="005375BA" w:rsidRPr="00271ED4">
        <w:rPr>
          <w:rFonts w:ascii="Times New Roman" w:hAnsi="Times New Roman" w:cs="Times New Roman"/>
          <w:sz w:val="24"/>
          <w:szCs w:val="24"/>
          <w:lang w:eastAsia="pt-BR"/>
        </w:rPr>
        <w:t xml:space="preserve">oliciais </w:t>
      </w:r>
      <w:r w:rsidR="005375BA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="005375BA" w:rsidRPr="00271ED4">
        <w:rPr>
          <w:rFonts w:ascii="Times New Roman" w:hAnsi="Times New Roman" w:cs="Times New Roman"/>
          <w:sz w:val="24"/>
          <w:szCs w:val="24"/>
          <w:lang w:eastAsia="pt-BR"/>
        </w:rPr>
        <w:t>ilitares</w:t>
      </w:r>
      <w:r w:rsidR="005375BA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5375BA" w:rsidRPr="00271ED4">
        <w:rPr>
          <w:rFonts w:ascii="Times New Roman" w:hAnsi="Times New Roman" w:cs="Times New Roman"/>
          <w:sz w:val="24"/>
          <w:szCs w:val="24"/>
          <w:lang w:eastAsia="pt-BR"/>
        </w:rPr>
        <w:t xml:space="preserve"> abaixo relacionados</w:t>
      </w:r>
      <w:r w:rsidR="005375BA">
        <w:rPr>
          <w:rFonts w:ascii="Times New Roman" w:hAnsi="Times New Roman" w:cs="Times New Roman"/>
          <w:sz w:val="24"/>
          <w:szCs w:val="24"/>
          <w:lang w:eastAsia="pt-BR"/>
        </w:rPr>
        <w:t xml:space="preserve">, para exercerem </w:t>
      </w:r>
      <w:r w:rsidRPr="00271ED4">
        <w:rPr>
          <w:rFonts w:ascii="Times New Roman" w:hAnsi="Times New Roman" w:cs="Times New Roman"/>
          <w:sz w:val="24"/>
          <w:szCs w:val="24"/>
          <w:lang w:eastAsia="pt-BR"/>
        </w:rPr>
        <w:t>suas atividades na Casa Militar</w:t>
      </w:r>
      <w:r w:rsidR="005375BA">
        <w:rPr>
          <w:rFonts w:ascii="Times New Roman" w:hAnsi="Times New Roman" w:cs="Times New Roman"/>
          <w:sz w:val="24"/>
          <w:szCs w:val="24"/>
          <w:lang w:eastAsia="pt-BR"/>
        </w:rPr>
        <w:t xml:space="preserve">, no período </w:t>
      </w:r>
      <w:r w:rsidR="005375BA" w:rsidRPr="00271ED4">
        <w:rPr>
          <w:rFonts w:ascii="Times New Roman" w:hAnsi="Times New Roman" w:cs="Times New Roman"/>
          <w:sz w:val="24"/>
          <w:szCs w:val="24"/>
          <w:lang w:eastAsia="pt-BR"/>
        </w:rPr>
        <w:t xml:space="preserve">de 10 </w:t>
      </w:r>
      <w:r w:rsidR="005375BA">
        <w:rPr>
          <w:rFonts w:ascii="Times New Roman" w:hAnsi="Times New Roman" w:cs="Times New Roman"/>
          <w:sz w:val="24"/>
          <w:szCs w:val="24"/>
          <w:lang w:eastAsia="pt-BR"/>
        </w:rPr>
        <w:t xml:space="preserve">de janeiro de 2019 </w:t>
      </w:r>
      <w:r w:rsidR="005375BA" w:rsidRPr="00271ED4">
        <w:rPr>
          <w:rFonts w:ascii="Times New Roman" w:hAnsi="Times New Roman" w:cs="Times New Roman"/>
          <w:sz w:val="24"/>
          <w:szCs w:val="24"/>
          <w:lang w:eastAsia="pt-BR"/>
        </w:rPr>
        <w:t>a 31 de dezembro de 2019</w:t>
      </w:r>
      <w:r w:rsidR="005375BA">
        <w:rPr>
          <w:rFonts w:ascii="Times New Roman" w:hAnsi="Times New Roman" w:cs="Times New Roman"/>
          <w:sz w:val="24"/>
          <w:szCs w:val="24"/>
          <w:lang w:eastAsia="pt-BR"/>
        </w:rPr>
        <w:t xml:space="preserve">, conforme artigo 46 </w:t>
      </w:r>
      <w:r w:rsidRPr="00271ED4">
        <w:rPr>
          <w:rFonts w:ascii="Times New Roman" w:hAnsi="Times New Roman" w:cs="Times New Roman"/>
          <w:sz w:val="24"/>
          <w:szCs w:val="24"/>
          <w:lang w:eastAsia="pt-BR"/>
        </w:rPr>
        <w:t xml:space="preserve">da Lei </w:t>
      </w:r>
      <w:r w:rsidR="005375BA">
        <w:rPr>
          <w:rFonts w:ascii="Times New Roman" w:hAnsi="Times New Roman" w:cs="Times New Roman"/>
          <w:sz w:val="24"/>
          <w:szCs w:val="24"/>
          <w:lang w:eastAsia="pt-BR"/>
        </w:rPr>
        <w:t>nº</w:t>
      </w:r>
      <w:r w:rsidRPr="00271ED4">
        <w:rPr>
          <w:rFonts w:ascii="Times New Roman" w:hAnsi="Times New Roman" w:cs="Times New Roman"/>
          <w:sz w:val="24"/>
          <w:szCs w:val="24"/>
          <w:lang w:eastAsia="pt-BR"/>
        </w:rPr>
        <w:t xml:space="preserve"> 4.302</w:t>
      </w:r>
      <w:r w:rsidR="005375BA">
        <w:rPr>
          <w:rFonts w:ascii="Times New Roman" w:hAnsi="Times New Roman" w:cs="Times New Roman"/>
          <w:sz w:val="24"/>
          <w:szCs w:val="24"/>
          <w:lang w:eastAsia="pt-BR"/>
        </w:rPr>
        <w:t xml:space="preserve">, de 25 de junho de 2018, </w:t>
      </w:r>
      <w:r w:rsidRPr="00271ED4">
        <w:rPr>
          <w:rFonts w:ascii="Times New Roman" w:hAnsi="Times New Roman" w:cs="Times New Roman"/>
          <w:sz w:val="24"/>
          <w:szCs w:val="24"/>
          <w:lang w:eastAsia="pt-BR"/>
        </w:rPr>
        <w:t xml:space="preserve">com ônus para o </w:t>
      </w:r>
      <w:r w:rsidR="005375BA">
        <w:rPr>
          <w:rFonts w:ascii="Times New Roman" w:hAnsi="Times New Roman" w:cs="Times New Roman"/>
          <w:sz w:val="24"/>
          <w:szCs w:val="24"/>
          <w:lang w:eastAsia="pt-BR"/>
        </w:rPr>
        <w:t>Órgão de origem:</w:t>
      </w:r>
    </w:p>
    <w:p w:rsidR="00271ED4" w:rsidRPr="00271ED4" w:rsidRDefault="00271ED4" w:rsidP="00271ED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71ED4" w:rsidRPr="00271ED4" w:rsidRDefault="005375BA" w:rsidP="00271ED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 - 3º </w:t>
      </w:r>
      <w:r w:rsidR="00271ED4" w:rsidRPr="00271ED4">
        <w:rPr>
          <w:rFonts w:ascii="Times New Roman" w:hAnsi="Times New Roman" w:cs="Times New Roman"/>
          <w:sz w:val="24"/>
          <w:szCs w:val="24"/>
          <w:lang w:eastAsia="pt-BR"/>
        </w:rPr>
        <w:t>SGT PM RE 069</w:t>
      </w:r>
      <w:r>
        <w:rPr>
          <w:rFonts w:ascii="Times New Roman" w:hAnsi="Times New Roman" w:cs="Times New Roman"/>
          <w:sz w:val="24"/>
          <w:szCs w:val="24"/>
          <w:lang w:eastAsia="pt-BR"/>
        </w:rPr>
        <w:t>12-3 JOSEIZA CASTRO CAVALCANTE; e</w:t>
      </w:r>
    </w:p>
    <w:p w:rsidR="005375BA" w:rsidRDefault="005375BA" w:rsidP="00271ED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71ED4" w:rsidRPr="00271ED4" w:rsidRDefault="005375BA" w:rsidP="00271ED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 - 3º </w:t>
      </w:r>
      <w:r w:rsidR="00271ED4" w:rsidRPr="00271ED4">
        <w:rPr>
          <w:rFonts w:ascii="Times New Roman" w:hAnsi="Times New Roman" w:cs="Times New Roman"/>
          <w:sz w:val="24"/>
          <w:szCs w:val="24"/>
          <w:lang w:eastAsia="pt-BR"/>
        </w:rPr>
        <w:t>SGT PM RE 07207-7 JORGE DE OLIVEIRA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71ED4" w:rsidRPr="00271ED4">
        <w:rPr>
          <w:rFonts w:ascii="Times New Roman" w:hAnsi="Times New Roman" w:cs="Times New Roman"/>
          <w:sz w:val="24"/>
          <w:szCs w:val="24"/>
          <w:lang w:eastAsia="pt-BR"/>
        </w:rPr>
        <w:t>CAMPOS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JUNIOR.</w:t>
      </w:r>
    </w:p>
    <w:p w:rsidR="00271ED4" w:rsidRPr="00271ED4" w:rsidRDefault="00271ED4" w:rsidP="00271ED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71ED4" w:rsidRPr="00271ED4" w:rsidRDefault="00271ED4" w:rsidP="00271ED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71ED4">
        <w:rPr>
          <w:rFonts w:ascii="Times New Roman" w:hAnsi="Times New Roman" w:cs="Times New Roman"/>
          <w:sz w:val="24"/>
          <w:szCs w:val="24"/>
          <w:lang w:eastAsia="pt-BR"/>
        </w:rPr>
        <w:t>Art. 2º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5375BA">
        <w:rPr>
          <w:rFonts w:ascii="Times New Roman" w:hAnsi="Times New Roman" w:cs="Times New Roman"/>
          <w:sz w:val="24"/>
          <w:szCs w:val="24"/>
          <w:lang w:eastAsia="pt-BR"/>
        </w:rPr>
        <w:t xml:space="preserve"> Ficam, os referi</w:t>
      </w:r>
      <w:r w:rsidR="00BA2132">
        <w:rPr>
          <w:rFonts w:ascii="Times New Roman" w:hAnsi="Times New Roman" w:cs="Times New Roman"/>
          <w:sz w:val="24"/>
          <w:szCs w:val="24"/>
          <w:lang w:eastAsia="pt-BR"/>
        </w:rPr>
        <w:t>dos Policiais Militares agregado</w:t>
      </w:r>
      <w:r w:rsidR="005375BA">
        <w:rPr>
          <w:rFonts w:ascii="Times New Roman" w:hAnsi="Times New Roman" w:cs="Times New Roman"/>
          <w:sz w:val="24"/>
          <w:szCs w:val="24"/>
          <w:lang w:eastAsia="pt-BR"/>
        </w:rPr>
        <w:t xml:space="preserve">s ao Quadro de Praças </w:t>
      </w:r>
      <w:r w:rsidRPr="00271ED4">
        <w:rPr>
          <w:rFonts w:ascii="Times New Roman" w:hAnsi="Times New Roman" w:cs="Times New Roman"/>
          <w:sz w:val="24"/>
          <w:szCs w:val="24"/>
          <w:lang w:eastAsia="pt-BR"/>
        </w:rPr>
        <w:t xml:space="preserve">da Polícia Militar do Estado de Rondônia </w:t>
      </w:r>
      <w:r w:rsidR="005375BA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Pr="00271ED4">
        <w:rPr>
          <w:rFonts w:ascii="Times New Roman" w:hAnsi="Times New Roman" w:cs="Times New Roman"/>
          <w:sz w:val="24"/>
          <w:szCs w:val="24"/>
          <w:lang w:eastAsia="pt-BR"/>
        </w:rPr>
        <w:t>QPPM, pelo</w:t>
      </w:r>
      <w:r w:rsidR="005375BA">
        <w:rPr>
          <w:rFonts w:ascii="Times New Roman" w:hAnsi="Times New Roman" w:cs="Times New Roman"/>
          <w:sz w:val="24"/>
          <w:szCs w:val="24"/>
          <w:lang w:eastAsia="pt-BR"/>
        </w:rPr>
        <w:t xml:space="preserve"> mesmo período de sua cedência, </w:t>
      </w:r>
      <w:r w:rsidRPr="00271ED4">
        <w:rPr>
          <w:rFonts w:ascii="Times New Roman" w:hAnsi="Times New Roman" w:cs="Times New Roman"/>
          <w:sz w:val="24"/>
          <w:szCs w:val="24"/>
          <w:lang w:eastAsia="pt-BR"/>
        </w:rPr>
        <w:t>em consonância</w:t>
      </w:r>
      <w:r w:rsidR="005375B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F73B9">
        <w:rPr>
          <w:rFonts w:ascii="Times New Roman" w:hAnsi="Times New Roman" w:cs="Times New Roman"/>
          <w:sz w:val="24"/>
          <w:szCs w:val="24"/>
          <w:lang w:eastAsia="pt-BR"/>
        </w:rPr>
        <w:t>com o inciso I do</w:t>
      </w:r>
      <w:r w:rsidRPr="00271ED4">
        <w:rPr>
          <w:rFonts w:ascii="Times New Roman" w:hAnsi="Times New Roman" w:cs="Times New Roman"/>
          <w:sz w:val="24"/>
          <w:szCs w:val="24"/>
          <w:lang w:eastAsia="pt-BR"/>
        </w:rPr>
        <w:t xml:space="preserve"> § 1º do artigo 79 do Decreto-Lei nº 09-A</w:t>
      </w:r>
      <w:r w:rsidR="005375BA">
        <w:rPr>
          <w:rFonts w:ascii="Times New Roman" w:hAnsi="Times New Roman" w:cs="Times New Roman"/>
          <w:sz w:val="24"/>
          <w:szCs w:val="24"/>
          <w:lang w:eastAsia="pt-BR"/>
        </w:rPr>
        <w:t>, de 9 de março de 1982, por passar a exercer função</w:t>
      </w:r>
      <w:r w:rsidRPr="00271ED4">
        <w:rPr>
          <w:rFonts w:ascii="Times New Roman" w:hAnsi="Times New Roman" w:cs="Times New Roman"/>
          <w:sz w:val="24"/>
          <w:szCs w:val="24"/>
          <w:lang w:eastAsia="pt-BR"/>
        </w:rPr>
        <w:t xml:space="preserve"> de natureza polic</w:t>
      </w:r>
      <w:r w:rsidR="005375BA">
        <w:rPr>
          <w:rFonts w:ascii="Times New Roman" w:hAnsi="Times New Roman" w:cs="Times New Roman"/>
          <w:sz w:val="24"/>
          <w:szCs w:val="24"/>
          <w:lang w:eastAsia="pt-BR"/>
        </w:rPr>
        <w:t>ial-militar na Casa Militar</w:t>
      </w:r>
      <w:r w:rsidRPr="00271ED4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271ED4" w:rsidRPr="00271ED4" w:rsidRDefault="00271ED4" w:rsidP="00271ED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71ED4" w:rsidRPr="00271ED4" w:rsidRDefault="00271ED4" w:rsidP="00271ED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71ED4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271ED4">
        <w:rPr>
          <w:rFonts w:ascii="Times New Roman" w:hAnsi="Times New Roman" w:cs="Times New Roman"/>
          <w:sz w:val="24"/>
          <w:szCs w:val="24"/>
          <w:lang w:eastAsia="pt-BR"/>
        </w:rPr>
        <w:t xml:space="preserve"> Fic</w:t>
      </w:r>
      <w:r w:rsidR="005375BA">
        <w:rPr>
          <w:rFonts w:ascii="Times New Roman" w:hAnsi="Times New Roman" w:cs="Times New Roman"/>
          <w:sz w:val="24"/>
          <w:szCs w:val="24"/>
          <w:lang w:eastAsia="pt-BR"/>
        </w:rPr>
        <w:t xml:space="preserve">am os Policias Militares adidos à </w:t>
      </w:r>
      <w:proofErr w:type="spellStart"/>
      <w:r w:rsidR="005375BA">
        <w:rPr>
          <w:rFonts w:ascii="Times New Roman" w:hAnsi="Times New Roman" w:cs="Times New Roman"/>
          <w:sz w:val="24"/>
          <w:szCs w:val="24"/>
          <w:lang w:eastAsia="pt-BR"/>
        </w:rPr>
        <w:t>Ajudância</w:t>
      </w:r>
      <w:proofErr w:type="spellEnd"/>
      <w:r w:rsidR="005375BA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271ED4">
        <w:rPr>
          <w:rFonts w:ascii="Times New Roman" w:hAnsi="Times New Roman" w:cs="Times New Roman"/>
          <w:sz w:val="24"/>
          <w:szCs w:val="24"/>
          <w:lang w:eastAsia="pt-BR"/>
        </w:rPr>
        <w:t>Geral da P</w:t>
      </w:r>
      <w:r w:rsidR="00403768">
        <w:rPr>
          <w:rFonts w:ascii="Times New Roman" w:hAnsi="Times New Roman" w:cs="Times New Roman"/>
          <w:sz w:val="24"/>
          <w:szCs w:val="24"/>
          <w:lang w:eastAsia="pt-BR"/>
        </w:rPr>
        <w:t xml:space="preserve">olícia </w:t>
      </w:r>
      <w:r w:rsidRPr="00271ED4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="00403768">
        <w:rPr>
          <w:rFonts w:ascii="Times New Roman" w:hAnsi="Times New Roman" w:cs="Times New Roman"/>
          <w:sz w:val="24"/>
          <w:szCs w:val="24"/>
          <w:lang w:eastAsia="pt-BR"/>
        </w:rPr>
        <w:t>ilitar</w:t>
      </w:r>
      <w:r w:rsidRPr="00271ED4">
        <w:rPr>
          <w:rFonts w:ascii="Times New Roman" w:hAnsi="Times New Roman" w:cs="Times New Roman"/>
          <w:sz w:val="24"/>
          <w:szCs w:val="24"/>
          <w:lang w:eastAsia="pt-BR"/>
        </w:rPr>
        <w:t>, para efeito de alterações e remuneração, de acordo com o artigo 80</w:t>
      </w:r>
      <w:r w:rsidR="005375B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71ED4">
        <w:rPr>
          <w:rFonts w:ascii="Times New Roman" w:hAnsi="Times New Roman" w:cs="Times New Roman"/>
          <w:sz w:val="24"/>
          <w:szCs w:val="24"/>
          <w:lang w:eastAsia="pt-BR"/>
        </w:rPr>
        <w:t>Decreto-Lei nº 09-A</w:t>
      </w:r>
      <w:r w:rsidR="005375BA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271ED4">
        <w:rPr>
          <w:rFonts w:ascii="Times New Roman" w:hAnsi="Times New Roman" w:cs="Times New Roman"/>
          <w:sz w:val="24"/>
          <w:szCs w:val="24"/>
          <w:lang w:eastAsia="pt-BR"/>
        </w:rPr>
        <w:t xml:space="preserve"> de 1982.</w:t>
      </w:r>
    </w:p>
    <w:p w:rsidR="00271ED4" w:rsidRPr="00271ED4" w:rsidRDefault="00271ED4" w:rsidP="00271ED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375BA" w:rsidRPr="004615C5" w:rsidRDefault="00271ED4" w:rsidP="005375B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71ED4">
        <w:rPr>
          <w:rFonts w:ascii="Times New Roman" w:hAnsi="Times New Roman" w:cs="Times New Roman"/>
          <w:sz w:val="24"/>
          <w:szCs w:val="24"/>
          <w:lang w:eastAsia="pt-BR"/>
        </w:rPr>
        <w:t>Art. 4º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271ED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375BA" w:rsidRPr="004615C5">
        <w:rPr>
          <w:rFonts w:ascii="Times New Roman" w:hAnsi="Times New Roman" w:cs="Times New Roman"/>
          <w:sz w:val="24"/>
          <w:szCs w:val="24"/>
          <w:lang w:eastAsia="pt-BR"/>
        </w:rPr>
        <w:t>Este Decreto entra em vigor na data de sua publicação.</w:t>
      </w:r>
    </w:p>
    <w:p w:rsidR="005375BA" w:rsidRPr="004615C5" w:rsidRDefault="005375BA" w:rsidP="005375B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375BA" w:rsidRPr="004615C5" w:rsidRDefault="005375BA" w:rsidP="005375B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15C5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BD60DC">
        <w:rPr>
          <w:rFonts w:ascii="Times New Roman" w:hAnsi="Times New Roman" w:cs="Times New Roman"/>
          <w:sz w:val="24"/>
          <w:szCs w:val="24"/>
          <w:lang w:eastAsia="pt-BR"/>
        </w:rPr>
        <w:t xml:space="preserve"> 18 d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e janeiro de </w:t>
      </w:r>
      <w:r w:rsidRPr="004615C5">
        <w:rPr>
          <w:rFonts w:ascii="Times New Roman" w:hAnsi="Times New Roman" w:cs="Times New Roman"/>
          <w:sz w:val="24"/>
          <w:szCs w:val="24"/>
          <w:lang w:eastAsia="pt-BR"/>
        </w:rPr>
        <w:t>2019, 131º da República.</w:t>
      </w:r>
    </w:p>
    <w:p w:rsidR="005375BA" w:rsidRDefault="005375BA" w:rsidP="005375B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375BA" w:rsidRPr="004615C5" w:rsidRDefault="005375BA" w:rsidP="005375B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375BA" w:rsidRPr="004615C5" w:rsidRDefault="005375BA" w:rsidP="005375B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83194" w:rsidRDefault="005375BA" w:rsidP="005375B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4615C5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5375BA" w:rsidRPr="004615C5" w:rsidRDefault="005375BA" w:rsidP="005375B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615C5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5375BA" w:rsidRPr="004615C5" w:rsidSect="00F3602A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F68" w:rsidRDefault="00126F68" w:rsidP="00126F68">
      <w:pPr>
        <w:spacing w:after="0" w:line="240" w:lineRule="auto"/>
      </w:pPr>
      <w:r>
        <w:separator/>
      </w:r>
    </w:p>
  </w:endnote>
  <w:endnote w:type="continuationSeparator" w:id="0">
    <w:p w:rsidR="00126F68" w:rsidRDefault="00126F68" w:rsidP="0012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F68" w:rsidRDefault="00126F68" w:rsidP="00126F68">
      <w:pPr>
        <w:spacing w:after="0" w:line="240" w:lineRule="auto"/>
      </w:pPr>
      <w:r>
        <w:separator/>
      </w:r>
    </w:p>
  </w:footnote>
  <w:footnote w:type="continuationSeparator" w:id="0">
    <w:p w:rsidR="00126F68" w:rsidRDefault="00126F68" w:rsidP="00126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F68" w:rsidRPr="006306F3" w:rsidRDefault="00126F68" w:rsidP="00126F68">
    <w:pPr>
      <w:widowControl w:val="0"/>
      <w:tabs>
        <w:tab w:val="left" w:pos="10350"/>
      </w:tabs>
      <w:autoSpaceDE w:val="0"/>
      <w:autoSpaceDN w:val="0"/>
      <w:spacing w:after="0" w:line="240" w:lineRule="auto"/>
      <w:ind w:right="-54"/>
      <w:jc w:val="center"/>
      <w:rPr>
        <w:rFonts w:ascii="Times New Roman" w:eastAsia="Arial" w:hAnsi="Times New Roman" w:cs="Times New Roman"/>
        <w:b/>
        <w:sz w:val="24"/>
        <w:szCs w:val="24"/>
        <w:lang w:val="en-US"/>
      </w:rPr>
    </w:pPr>
    <w:r w:rsidRPr="006306F3">
      <w:rPr>
        <w:rFonts w:ascii="Times New Roman" w:eastAsia="Arial" w:hAnsi="Times New Roman" w:cs="Times New Roman"/>
        <w:b/>
        <w:sz w:val="24"/>
        <w:szCs w:val="24"/>
        <w:lang w:val="en-US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9310279" r:id="rId2"/>
      </w:object>
    </w:r>
  </w:p>
  <w:p w:rsidR="00126F68" w:rsidRPr="006306F3" w:rsidRDefault="00126F68" w:rsidP="00126F68">
    <w:pPr>
      <w:widowControl w:val="0"/>
      <w:autoSpaceDE w:val="0"/>
      <w:autoSpaceDN w:val="0"/>
      <w:spacing w:after="0" w:line="240" w:lineRule="auto"/>
      <w:jc w:val="center"/>
      <w:rPr>
        <w:rFonts w:ascii="Times New Roman" w:eastAsia="Arial" w:hAnsi="Times New Roman" w:cs="Times New Roman"/>
        <w:b/>
        <w:sz w:val="24"/>
        <w:szCs w:val="24"/>
      </w:rPr>
    </w:pPr>
    <w:r w:rsidRPr="006306F3">
      <w:rPr>
        <w:rFonts w:ascii="Times New Roman" w:eastAsia="Arial" w:hAnsi="Times New Roman" w:cs="Times New Roman"/>
        <w:b/>
        <w:sz w:val="24"/>
        <w:szCs w:val="24"/>
      </w:rPr>
      <w:t>GOVERNO DO ESTADO DE RONDÔNIA</w:t>
    </w:r>
  </w:p>
  <w:p w:rsidR="00126F68" w:rsidRPr="006306F3" w:rsidRDefault="00126F68" w:rsidP="00126F68">
    <w:pPr>
      <w:widowControl w:val="0"/>
      <w:autoSpaceDE w:val="0"/>
      <w:autoSpaceDN w:val="0"/>
      <w:spacing w:after="0" w:line="240" w:lineRule="auto"/>
      <w:jc w:val="center"/>
      <w:rPr>
        <w:rFonts w:ascii="Times New Roman" w:eastAsia="Arial" w:hAnsi="Times New Roman" w:cs="Times New Roman"/>
        <w:b/>
        <w:sz w:val="24"/>
        <w:szCs w:val="24"/>
      </w:rPr>
    </w:pPr>
    <w:r w:rsidRPr="006306F3">
      <w:rPr>
        <w:rFonts w:ascii="Times New Roman" w:eastAsia="Arial" w:hAnsi="Times New Roman" w:cs="Times New Roman"/>
        <w:b/>
        <w:sz w:val="24"/>
        <w:szCs w:val="24"/>
      </w:rPr>
      <w:t>GOVERNADORIA</w:t>
    </w:r>
  </w:p>
  <w:p w:rsidR="00126F68" w:rsidRDefault="00126F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E0"/>
    <w:rsid w:val="0001670C"/>
    <w:rsid w:val="00126F68"/>
    <w:rsid w:val="00271ED4"/>
    <w:rsid w:val="002E1FF8"/>
    <w:rsid w:val="00403768"/>
    <w:rsid w:val="00443AA3"/>
    <w:rsid w:val="004B5F7D"/>
    <w:rsid w:val="005375BA"/>
    <w:rsid w:val="005A3EE0"/>
    <w:rsid w:val="005D1265"/>
    <w:rsid w:val="00883194"/>
    <w:rsid w:val="00A747F4"/>
    <w:rsid w:val="00AF73B9"/>
    <w:rsid w:val="00BA2132"/>
    <w:rsid w:val="00BD60DC"/>
    <w:rsid w:val="00F3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6ED3B8D2-4760-4DD7-B54E-27291AB1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A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A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5A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A3EE0"/>
    <w:rPr>
      <w:b/>
      <w:bCs/>
    </w:rPr>
  </w:style>
  <w:style w:type="paragraph" w:styleId="SemEspaamento">
    <w:name w:val="No Spacing"/>
    <w:uiPriority w:val="1"/>
    <w:qFormat/>
    <w:rsid w:val="005A3EE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26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F68"/>
  </w:style>
  <w:style w:type="paragraph" w:styleId="Rodap">
    <w:name w:val="footer"/>
    <w:basedOn w:val="Normal"/>
    <w:link w:val="RodapChar"/>
    <w:uiPriority w:val="99"/>
    <w:unhideWhenUsed/>
    <w:rsid w:val="00126F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F68"/>
  </w:style>
  <w:style w:type="paragraph" w:styleId="Textodebalo">
    <w:name w:val="Balloon Text"/>
    <w:basedOn w:val="Normal"/>
    <w:link w:val="TextodebaloChar"/>
    <w:uiPriority w:val="99"/>
    <w:semiHidden/>
    <w:unhideWhenUsed/>
    <w:rsid w:val="00883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11</cp:revision>
  <cp:lastPrinted>2019-01-17T15:32:00Z</cp:lastPrinted>
  <dcterms:created xsi:type="dcterms:W3CDTF">2019-01-17T12:36:00Z</dcterms:created>
  <dcterms:modified xsi:type="dcterms:W3CDTF">2019-01-18T13:51:00Z</dcterms:modified>
</cp:coreProperties>
</file>