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60" w:rsidRPr="00FF587C" w:rsidRDefault="004E3C60" w:rsidP="004E3C6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D564E">
        <w:rPr>
          <w:rFonts w:ascii="Times New Roman" w:hAnsi="Times New Roman" w:cs="Times New Roman"/>
          <w:sz w:val="24"/>
          <w:szCs w:val="24"/>
          <w:lang w:eastAsia="pt-BR"/>
        </w:rPr>
        <w:t xml:space="preserve"> 23.464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8D564E">
        <w:rPr>
          <w:rFonts w:ascii="Times New Roman" w:hAnsi="Times New Roman" w:cs="Times New Roman"/>
          <w:sz w:val="24"/>
          <w:szCs w:val="24"/>
          <w:lang w:eastAsia="pt-BR"/>
        </w:rPr>
        <w:t>27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2018.</w:t>
      </w: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 w:rsidRPr="00FF587C">
        <w:rPr>
          <w:rFonts w:ascii="Times New Roman" w:hAnsi="Times New Roman" w:cs="Times New Roman"/>
          <w:sz w:val="24"/>
          <w:szCs w:val="24"/>
          <w:lang w:eastAsia="pt-BR"/>
        </w:rPr>
        <w:t>Promove ao Posto de 2º Tenente PM</w:t>
      </w:r>
      <w:r w:rsidR="0052558E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do QOPM-0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00EF" w:rsidRPr="00FF587C">
        <w:rPr>
          <w:rFonts w:ascii="Times New Roman" w:hAnsi="Times New Roman" w:cs="Times New Roman"/>
          <w:sz w:val="24"/>
          <w:szCs w:val="24"/>
          <w:lang w:eastAsia="pt-BR"/>
        </w:rPr>
        <w:t>pelo critério Post-Mortem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, na Polícia Militar do Estado de Rondônia.</w:t>
      </w:r>
    </w:p>
    <w:bookmarkEnd w:id="0"/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Pr="00FF58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no uso das atribuições que lhe confere o artigo 65, inciso V da Constituição do Estado, de acordo com o artigo 18 do Decreto-Lei nº 11, de 9 de março de 1982, e considerando as deliberações da Comissão de Promoção </w:t>
      </w:r>
      <w:r w:rsidR="009B00EF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de Oficiais PM </w:t>
      </w:r>
      <w:r w:rsidR="00FE0988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B00EF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CPO PM/2018 e,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ainda</w:t>
      </w:r>
      <w:r w:rsidR="009B00EF" w:rsidRPr="00FF587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a Proposta de Pr</w:t>
      </w:r>
      <w:r w:rsidR="001A218A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omoção na Ata nº 08/CPO PM/2018, de 10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de dezemb</w:t>
      </w:r>
      <w:r w:rsidR="00DE48F9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ro </w:t>
      </w:r>
      <w:r w:rsidR="001A218A" w:rsidRPr="00FF587C">
        <w:rPr>
          <w:rFonts w:ascii="Times New Roman" w:hAnsi="Times New Roman" w:cs="Times New Roman"/>
          <w:sz w:val="24"/>
          <w:szCs w:val="24"/>
          <w:lang w:eastAsia="pt-BR"/>
        </w:rPr>
        <w:t>de 2018, publicada no BRPM nº</w:t>
      </w:r>
      <w:r w:rsidR="00DE48F9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096, de 10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de dezembro de </w:t>
      </w:r>
      <w:r w:rsidR="009B00EF" w:rsidRPr="00FF587C">
        <w:rPr>
          <w:rFonts w:ascii="Times New Roman" w:hAnsi="Times New Roman" w:cs="Times New Roman"/>
          <w:sz w:val="24"/>
          <w:szCs w:val="24"/>
          <w:lang w:eastAsia="pt-BR"/>
        </w:rPr>
        <w:t>2018,</w:t>
      </w: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A218A" w:rsidRPr="00FF587C" w:rsidRDefault="001A218A" w:rsidP="001A2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7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FF587C">
        <w:rPr>
          <w:rFonts w:ascii="Times New Roman" w:hAnsi="Times New Roman" w:cs="Times New Roman"/>
          <w:sz w:val="24"/>
          <w:szCs w:val="24"/>
        </w:rPr>
        <w:t>:</w:t>
      </w: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</w:t>
      </w:r>
      <w:r w:rsidR="009B00EF" w:rsidRPr="00FF587C">
        <w:rPr>
          <w:rFonts w:ascii="Times New Roman" w:hAnsi="Times New Roman" w:cs="Times New Roman"/>
          <w:sz w:val="24"/>
          <w:szCs w:val="24"/>
          <w:lang w:eastAsia="pt-BR"/>
        </w:rPr>
        <w:t>pelo critério Post-Mortem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, na Polícia Militar do Estado de Rondônia, ao </w:t>
      </w:r>
      <w:r w:rsidR="00BF49E6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Posto de 2º Tenente </w:t>
      </w:r>
      <w:r w:rsidR="001A218A" w:rsidRPr="00FF587C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BD6301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do QOPM-0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, o EX-SUBTENENTE PM RE 02513-9 EDION CARLOS DE GOVEIA, a c</w:t>
      </w:r>
      <w:r w:rsidR="00BF49E6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ontar de 12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de novembro de 2018.</w:t>
      </w: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>Palácio do Governo</w:t>
      </w:r>
      <w:r w:rsidR="001A218A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Rondônia, em </w:t>
      </w:r>
      <w:r w:rsidR="008D564E">
        <w:rPr>
          <w:rFonts w:ascii="Times New Roman" w:hAnsi="Times New Roman" w:cs="Times New Roman"/>
          <w:sz w:val="24"/>
          <w:szCs w:val="24"/>
          <w:lang w:eastAsia="pt-BR"/>
        </w:rPr>
        <w:t>27</w:t>
      </w:r>
      <w:r w:rsidR="001A218A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dezembro de 2018, 131</w:t>
      </w:r>
      <w:r w:rsidR="001A218A" w:rsidRPr="00FF587C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da República.</w:t>
      </w: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3C60" w:rsidRPr="00FF587C" w:rsidRDefault="004E3C60" w:rsidP="004E3C6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A218A" w:rsidRPr="00FF587C" w:rsidRDefault="004E3C60" w:rsidP="004E3C60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4E3C60" w:rsidRPr="00FF587C" w:rsidRDefault="004E3C60" w:rsidP="004E3C6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E3C60" w:rsidRPr="00FF587C" w:rsidRDefault="004E3C60" w:rsidP="004E3C60"/>
    <w:p w:rsidR="00484A92" w:rsidRPr="00FF587C" w:rsidRDefault="00484A92" w:rsidP="004E3C60"/>
    <w:sectPr w:rsidR="00484A92" w:rsidRPr="00FF587C" w:rsidSect="004E3C60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60" w:rsidRDefault="004E3C60" w:rsidP="004E3C60">
      <w:pPr>
        <w:spacing w:after="0" w:line="240" w:lineRule="auto"/>
      </w:pPr>
      <w:r>
        <w:separator/>
      </w:r>
    </w:p>
  </w:endnote>
  <w:endnote w:type="continuationSeparator" w:id="0">
    <w:p w:rsidR="004E3C60" w:rsidRDefault="004E3C60" w:rsidP="004E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60" w:rsidRDefault="004E3C60" w:rsidP="004E3C60">
      <w:pPr>
        <w:spacing w:after="0" w:line="240" w:lineRule="auto"/>
      </w:pPr>
      <w:r>
        <w:separator/>
      </w:r>
    </w:p>
  </w:footnote>
  <w:footnote w:type="continuationSeparator" w:id="0">
    <w:p w:rsidR="004E3C60" w:rsidRDefault="004E3C60" w:rsidP="004E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60" w:rsidRPr="000D1DA3" w:rsidRDefault="004E3C60" w:rsidP="004E3C60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7404508" r:id="rId2"/>
      </w:object>
    </w:r>
  </w:p>
  <w:p w:rsidR="004E3C60" w:rsidRPr="000D1DA3" w:rsidRDefault="004E3C60" w:rsidP="004E3C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E3C60" w:rsidRDefault="004E3C60" w:rsidP="004E3C60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4E3C60" w:rsidRDefault="004E3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1"/>
    <w:rsid w:val="001A218A"/>
    <w:rsid w:val="00310399"/>
    <w:rsid w:val="00484A92"/>
    <w:rsid w:val="004E3C60"/>
    <w:rsid w:val="0052558E"/>
    <w:rsid w:val="008D564E"/>
    <w:rsid w:val="009B00EF"/>
    <w:rsid w:val="00B20F91"/>
    <w:rsid w:val="00BD6301"/>
    <w:rsid w:val="00BF49E6"/>
    <w:rsid w:val="00DE48F9"/>
    <w:rsid w:val="00FE0988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F91"/>
    <w:rPr>
      <w:b/>
      <w:bCs/>
    </w:rPr>
  </w:style>
  <w:style w:type="paragraph" w:customStyle="1" w:styleId="newtextocentralizado">
    <w:name w:val="new_texto_centralizado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20F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E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C60"/>
  </w:style>
  <w:style w:type="paragraph" w:styleId="Rodap">
    <w:name w:val="footer"/>
    <w:basedOn w:val="Normal"/>
    <w:link w:val="RodapChar"/>
    <w:uiPriority w:val="99"/>
    <w:unhideWhenUsed/>
    <w:rsid w:val="004E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C60"/>
  </w:style>
  <w:style w:type="paragraph" w:styleId="Textodebalo">
    <w:name w:val="Balloon Text"/>
    <w:basedOn w:val="Normal"/>
    <w:link w:val="TextodebaloChar"/>
    <w:uiPriority w:val="99"/>
    <w:semiHidden/>
    <w:unhideWhenUsed/>
    <w:rsid w:val="00DE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F91"/>
    <w:rPr>
      <w:b/>
      <w:bCs/>
    </w:rPr>
  </w:style>
  <w:style w:type="paragraph" w:customStyle="1" w:styleId="newtextocentralizado">
    <w:name w:val="new_texto_centralizado"/>
    <w:basedOn w:val="Normal"/>
    <w:rsid w:val="00B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20F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E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C60"/>
  </w:style>
  <w:style w:type="paragraph" w:styleId="Rodap">
    <w:name w:val="footer"/>
    <w:basedOn w:val="Normal"/>
    <w:link w:val="RodapChar"/>
    <w:uiPriority w:val="99"/>
    <w:unhideWhenUsed/>
    <w:rsid w:val="004E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C60"/>
  </w:style>
  <w:style w:type="paragraph" w:styleId="Textodebalo">
    <w:name w:val="Balloon Text"/>
    <w:basedOn w:val="Normal"/>
    <w:link w:val="TextodebaloChar"/>
    <w:uiPriority w:val="99"/>
    <w:semiHidden/>
    <w:unhideWhenUsed/>
    <w:rsid w:val="00DE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11</cp:revision>
  <cp:lastPrinted>2018-12-21T13:25:00Z</cp:lastPrinted>
  <dcterms:created xsi:type="dcterms:W3CDTF">2018-12-20T16:53:00Z</dcterms:created>
  <dcterms:modified xsi:type="dcterms:W3CDTF">2018-12-27T12:29:00Z</dcterms:modified>
</cp:coreProperties>
</file>