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79E" w:rsidRPr="00B83681" w:rsidRDefault="0067779E" w:rsidP="0067779E">
      <w:pPr>
        <w:autoSpaceDE w:val="0"/>
        <w:autoSpaceDN w:val="0"/>
        <w:adjustRightInd w:val="0"/>
        <w:jc w:val="center"/>
        <w:rPr>
          <w:rFonts w:ascii="Times New Roman" w:hAnsi="Times New Roman" w:cs="Times New Roman"/>
          <w:bCs/>
        </w:rPr>
      </w:pPr>
      <w:r>
        <w:rPr>
          <w:rFonts w:ascii="Times New Roman" w:hAnsi="Times New Roman" w:cs="Times New Roman"/>
          <w:bCs/>
        </w:rPr>
        <w:t xml:space="preserve">DECRETO N. </w:t>
      </w:r>
      <w:r w:rsidR="00835C7F">
        <w:rPr>
          <w:rFonts w:ascii="Times New Roman" w:hAnsi="Times New Roman" w:cs="Times New Roman"/>
          <w:bCs/>
        </w:rPr>
        <w:t>23.428</w:t>
      </w:r>
      <w:r>
        <w:rPr>
          <w:rFonts w:ascii="Times New Roman" w:hAnsi="Times New Roman" w:cs="Times New Roman"/>
          <w:bCs/>
        </w:rPr>
        <w:t xml:space="preserve">, DE </w:t>
      </w:r>
      <w:r w:rsidR="00835C7F">
        <w:rPr>
          <w:rFonts w:ascii="Times New Roman" w:hAnsi="Times New Roman" w:cs="Times New Roman"/>
          <w:bCs/>
        </w:rPr>
        <w:t>6</w:t>
      </w:r>
      <w:r>
        <w:rPr>
          <w:rFonts w:ascii="Times New Roman" w:hAnsi="Times New Roman" w:cs="Times New Roman"/>
          <w:bCs/>
        </w:rPr>
        <w:t xml:space="preserve"> DE DEZEMBRO DE 2018.</w:t>
      </w:r>
    </w:p>
    <w:p w:rsidR="0067779E" w:rsidRDefault="0067779E" w:rsidP="0067779E">
      <w:pPr>
        <w:pStyle w:val="SemEspaamento"/>
        <w:ind w:left="5103"/>
        <w:jc w:val="both"/>
        <w:rPr>
          <w:rFonts w:ascii="Times New Roman" w:hAnsi="Times New Roman" w:cs="Times New Roman"/>
          <w:sz w:val="24"/>
          <w:szCs w:val="24"/>
          <w:lang w:eastAsia="pt-BR"/>
        </w:rPr>
      </w:pPr>
    </w:p>
    <w:p w:rsidR="0067779E" w:rsidRPr="004C3EDE" w:rsidRDefault="0067779E" w:rsidP="0067779E">
      <w:pPr>
        <w:ind w:left="5103"/>
        <w:jc w:val="both"/>
        <w:rPr>
          <w:rFonts w:ascii="Times New Roman" w:hAnsi="Times New Roman" w:cs="Times New Roman"/>
        </w:rPr>
      </w:pPr>
      <w:r>
        <w:rPr>
          <w:color w:val="000000"/>
        </w:rPr>
        <w:t>Altera e acrescenta dispositivos</w:t>
      </w:r>
      <w:r w:rsidR="00A40A4C">
        <w:rPr>
          <w:color w:val="000000"/>
        </w:rPr>
        <w:t xml:space="preserve"> e anexos</w:t>
      </w:r>
      <w:r>
        <w:rPr>
          <w:color w:val="000000"/>
        </w:rPr>
        <w:t xml:space="preserve"> ao Decreto nº 23.296, de 23 de outubro de 2018, que “</w:t>
      </w:r>
      <w:r w:rsidRPr="004C3EDE">
        <w:rPr>
          <w:color w:val="000000"/>
        </w:rPr>
        <w:t xml:space="preserve">Institui no Corpo de Bombeiros Militar do Estado de Rondônia, a Medalha Mérito </w:t>
      </w:r>
      <w:r>
        <w:rPr>
          <w:color w:val="000000"/>
        </w:rPr>
        <w:t>‘Imperador Dom Pedro II’</w:t>
      </w:r>
      <w:r w:rsidRPr="004C3EDE">
        <w:rPr>
          <w:color w:val="000000"/>
        </w:rPr>
        <w:t>, e dá outras providências.</w:t>
      </w:r>
      <w:r>
        <w:rPr>
          <w:color w:val="000000"/>
        </w:rPr>
        <w:t>”.</w:t>
      </w:r>
    </w:p>
    <w:p w:rsidR="0067779E" w:rsidRDefault="0067779E" w:rsidP="0067779E">
      <w:pPr>
        <w:jc w:val="both"/>
        <w:rPr>
          <w:rFonts w:ascii="Times New Roman" w:hAnsi="Times New Roman" w:cs="Times New Roman"/>
        </w:rPr>
      </w:pPr>
    </w:p>
    <w:p w:rsidR="0067779E" w:rsidRDefault="0067779E" w:rsidP="00260AB9">
      <w:pPr>
        <w:ind w:firstLine="567"/>
        <w:jc w:val="both"/>
        <w:rPr>
          <w:rFonts w:ascii="Times New Roman" w:eastAsia="Times New Roman" w:hAnsi="Times New Roman" w:cs="Times New Roman"/>
        </w:rPr>
      </w:pPr>
      <w:r w:rsidRPr="00B83681">
        <w:rPr>
          <w:rFonts w:ascii="Times New Roman" w:eastAsia="Times New Roman" w:hAnsi="Times New Roman" w:cs="Times New Roman"/>
        </w:rPr>
        <w:t>O GOVERNADOR DO ESTADO DE RONDÔNIA, no uso das atribuições que lhe confere o artigo 65, inciso V da Constituição do Estado</w:t>
      </w:r>
      <w:r>
        <w:rPr>
          <w:rFonts w:ascii="Times New Roman" w:eastAsia="Times New Roman" w:hAnsi="Times New Roman" w:cs="Times New Roman"/>
        </w:rPr>
        <w:t>,</w:t>
      </w:r>
    </w:p>
    <w:p w:rsidR="0067779E" w:rsidRDefault="0067779E" w:rsidP="00260AB9">
      <w:pPr>
        <w:ind w:firstLine="567"/>
        <w:jc w:val="both"/>
        <w:rPr>
          <w:rFonts w:ascii="Times New Roman" w:eastAsia="Times New Roman" w:hAnsi="Times New Roman" w:cs="Times New Roman"/>
        </w:rPr>
      </w:pPr>
    </w:p>
    <w:p w:rsidR="0067779E" w:rsidRPr="004C3EDE" w:rsidRDefault="0067779E" w:rsidP="00260AB9">
      <w:pPr>
        <w:ind w:firstLine="567"/>
        <w:jc w:val="both"/>
        <w:rPr>
          <w:rFonts w:ascii="Times New Roman" w:hAnsi="Times New Roman" w:cs="Times New Roman"/>
        </w:rPr>
      </w:pPr>
      <w:r w:rsidRPr="00B83681">
        <w:rPr>
          <w:rFonts w:ascii="Times New Roman" w:eastAsia="Times New Roman" w:hAnsi="Times New Roman" w:cs="Times New Roman"/>
          <w:u w:val="single"/>
        </w:rPr>
        <w:t>D</w:t>
      </w:r>
      <w:r>
        <w:rPr>
          <w:rFonts w:ascii="Times New Roman" w:eastAsia="Times New Roman" w:hAnsi="Times New Roman" w:cs="Times New Roman"/>
        </w:rPr>
        <w:t xml:space="preserve"> </w:t>
      </w:r>
      <w:r w:rsidRPr="00B83681">
        <w:rPr>
          <w:rFonts w:ascii="Times New Roman" w:eastAsia="Times New Roman" w:hAnsi="Times New Roman" w:cs="Times New Roman"/>
          <w:u w:val="single"/>
        </w:rPr>
        <w:t>E</w:t>
      </w:r>
      <w:r>
        <w:rPr>
          <w:rFonts w:ascii="Times New Roman" w:eastAsia="Times New Roman" w:hAnsi="Times New Roman" w:cs="Times New Roman"/>
        </w:rPr>
        <w:t xml:space="preserve"> </w:t>
      </w:r>
      <w:r w:rsidRPr="00B83681">
        <w:rPr>
          <w:rFonts w:ascii="Times New Roman" w:eastAsia="Times New Roman" w:hAnsi="Times New Roman" w:cs="Times New Roman"/>
          <w:u w:val="single"/>
        </w:rPr>
        <w:t>C</w:t>
      </w:r>
      <w:r>
        <w:rPr>
          <w:rFonts w:ascii="Times New Roman" w:eastAsia="Times New Roman" w:hAnsi="Times New Roman" w:cs="Times New Roman"/>
        </w:rPr>
        <w:t xml:space="preserve"> </w:t>
      </w:r>
      <w:r w:rsidRPr="00B83681">
        <w:rPr>
          <w:rFonts w:ascii="Times New Roman" w:eastAsia="Times New Roman" w:hAnsi="Times New Roman" w:cs="Times New Roman"/>
          <w:u w:val="single"/>
        </w:rPr>
        <w:t>R</w:t>
      </w:r>
      <w:r>
        <w:rPr>
          <w:rFonts w:ascii="Times New Roman" w:eastAsia="Times New Roman" w:hAnsi="Times New Roman" w:cs="Times New Roman"/>
        </w:rPr>
        <w:t xml:space="preserve"> </w:t>
      </w:r>
      <w:r w:rsidRPr="00B83681">
        <w:rPr>
          <w:rFonts w:ascii="Times New Roman" w:eastAsia="Times New Roman" w:hAnsi="Times New Roman" w:cs="Times New Roman"/>
          <w:u w:val="single"/>
        </w:rPr>
        <w:t>E</w:t>
      </w:r>
      <w:r>
        <w:rPr>
          <w:rFonts w:ascii="Times New Roman" w:eastAsia="Times New Roman" w:hAnsi="Times New Roman" w:cs="Times New Roman"/>
        </w:rPr>
        <w:t xml:space="preserve"> </w:t>
      </w:r>
      <w:r w:rsidRPr="00B83681">
        <w:rPr>
          <w:rFonts w:ascii="Times New Roman" w:eastAsia="Times New Roman" w:hAnsi="Times New Roman" w:cs="Times New Roman"/>
          <w:u w:val="single"/>
        </w:rPr>
        <w:t>T</w:t>
      </w:r>
      <w:r>
        <w:rPr>
          <w:rFonts w:ascii="Times New Roman" w:eastAsia="Times New Roman" w:hAnsi="Times New Roman" w:cs="Times New Roman"/>
        </w:rPr>
        <w:t xml:space="preserve"> </w:t>
      </w:r>
      <w:r w:rsidRPr="00B83681">
        <w:rPr>
          <w:rFonts w:ascii="Times New Roman" w:eastAsia="Times New Roman" w:hAnsi="Times New Roman" w:cs="Times New Roman"/>
          <w:u w:val="single"/>
        </w:rPr>
        <w:t>A</w:t>
      </w:r>
      <w:r>
        <w:rPr>
          <w:rFonts w:ascii="Times New Roman" w:eastAsia="Times New Roman" w:hAnsi="Times New Roman" w:cs="Times New Roman"/>
        </w:rPr>
        <w:t>:</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Pr>
          <w:rFonts w:ascii="Times New Roman" w:hAnsi="Times New Roman" w:cs="Times New Roman"/>
        </w:rPr>
        <w:t xml:space="preserve">Art. 1º. </w:t>
      </w:r>
      <w:r w:rsidR="00993D1F">
        <w:rPr>
          <w:rFonts w:ascii="Times New Roman" w:hAnsi="Times New Roman" w:cs="Times New Roman"/>
        </w:rPr>
        <w:t xml:space="preserve">O Decreto nº 23.296, de 23 de outubro de 2018, que </w:t>
      </w:r>
      <w:r w:rsidR="00993D1F">
        <w:rPr>
          <w:color w:val="000000"/>
        </w:rPr>
        <w:t>“</w:t>
      </w:r>
      <w:r w:rsidR="00993D1F" w:rsidRPr="004C3EDE">
        <w:rPr>
          <w:color w:val="000000"/>
        </w:rPr>
        <w:t xml:space="preserve">Institui no Corpo de Bombeiros Militar do Estado de Rondônia, a Medalha Mérito </w:t>
      </w:r>
      <w:r w:rsidR="00993D1F">
        <w:rPr>
          <w:color w:val="000000"/>
        </w:rPr>
        <w:t>‘Imperador Dom Pedro II’</w:t>
      </w:r>
      <w:r w:rsidR="00993D1F" w:rsidRPr="004C3EDE">
        <w:rPr>
          <w:color w:val="000000"/>
        </w:rPr>
        <w:t>, e dá outras providências.</w:t>
      </w:r>
      <w:r w:rsidR="00993D1F">
        <w:rPr>
          <w:color w:val="000000"/>
        </w:rPr>
        <w:t>”,</w:t>
      </w:r>
      <w:r w:rsidR="00993D1F">
        <w:rPr>
          <w:rFonts w:ascii="Times New Roman" w:hAnsi="Times New Roman" w:cs="Times New Roman"/>
        </w:rPr>
        <w:t xml:space="preserve"> p</w:t>
      </w:r>
      <w:r>
        <w:rPr>
          <w:rFonts w:ascii="Times New Roman" w:hAnsi="Times New Roman" w:cs="Times New Roman"/>
        </w:rPr>
        <w:t>assa</w:t>
      </w:r>
      <w:r w:rsidR="00993D1F">
        <w:rPr>
          <w:rFonts w:ascii="Times New Roman" w:hAnsi="Times New Roman" w:cs="Times New Roman"/>
        </w:rPr>
        <w:t xml:space="preserve"> a vigorar com os seguintes </w:t>
      </w:r>
      <w:r>
        <w:rPr>
          <w:rFonts w:ascii="Times New Roman" w:hAnsi="Times New Roman" w:cs="Times New Roman"/>
        </w:rPr>
        <w:t xml:space="preserve">dispositivos </w:t>
      </w:r>
      <w:r w:rsidR="00993D1F">
        <w:rPr>
          <w:rFonts w:ascii="Times New Roman" w:hAnsi="Times New Roman" w:cs="Times New Roman"/>
        </w:rPr>
        <w:t>alterados</w:t>
      </w: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2º. </w:t>
      </w:r>
      <w:r>
        <w:rPr>
          <w:rFonts w:ascii="Times New Roman" w:hAnsi="Times New Roman" w:cs="Times New Roman"/>
        </w:rPr>
        <w:t>..................................................................................................................................................</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b/>
          <w:bCs/>
        </w:rPr>
      </w:pPr>
      <w:r w:rsidRPr="004C3EDE">
        <w:rPr>
          <w:rFonts w:ascii="Times New Roman" w:hAnsi="Times New Roman" w:cs="Times New Roman"/>
        </w:rPr>
        <w:t xml:space="preserve">§ 1º. O Governador do Estado de Rondônia é o Grão-Mestre da Ordem; o Secretário da Segurança, Defesa e Cidadania é o Grão-Mestre Adjunto; o Comandante-Geral do Corpo de Bombeiros Militar do Estado de Rondônia é o Chanceler, </w:t>
      </w:r>
      <w:r w:rsidRPr="00840DF9">
        <w:rPr>
          <w:rFonts w:ascii="Times New Roman" w:hAnsi="Times New Roman" w:cs="Times New Roman"/>
          <w:bCs/>
        </w:rPr>
        <w:t>e o Subcomandante Geral do Corpo de Bombeiros Militar do Estado de Rondônia é o Chanceler Adjunto.</w:t>
      </w:r>
    </w:p>
    <w:p w:rsidR="0067779E" w:rsidRPr="004C3ED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b/>
          <w:bCs/>
        </w:rPr>
      </w:pPr>
      <w:r w:rsidRPr="004C3EDE">
        <w:rPr>
          <w:rFonts w:ascii="Times New Roman" w:hAnsi="Times New Roman" w:cs="Times New Roman"/>
        </w:rPr>
        <w:t xml:space="preserve">§ 2º. O Grão-Mestre, Grão-Mestre Adjunto, Chanceler, Chanceler Adjunto </w:t>
      </w:r>
      <w:r w:rsidRPr="00840DF9">
        <w:rPr>
          <w:rFonts w:ascii="Times New Roman" w:hAnsi="Times New Roman" w:cs="Times New Roman"/>
          <w:bCs/>
        </w:rPr>
        <w:t>e o Secretário da Ordem são agraciados com a Grão-Cruz que a conservarão.</w:t>
      </w:r>
    </w:p>
    <w:p w:rsidR="0067779E" w:rsidRPr="004C3ED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Default="0067779E" w:rsidP="00260AB9">
      <w:pPr>
        <w:ind w:firstLine="567"/>
        <w:jc w:val="both"/>
        <w:rPr>
          <w:rFonts w:ascii="Times New Roman" w:hAnsi="Times New Roman" w:cs="Times New Roman"/>
          <w:b/>
          <w:bCs/>
        </w:rPr>
      </w:pPr>
    </w:p>
    <w:p w:rsidR="0067779E" w:rsidRPr="00840DF9" w:rsidRDefault="0067779E" w:rsidP="00260AB9">
      <w:pPr>
        <w:ind w:firstLine="567"/>
        <w:jc w:val="both"/>
        <w:rPr>
          <w:rFonts w:ascii="Times New Roman" w:hAnsi="Times New Roman" w:cs="Times New Roman"/>
          <w:bCs/>
        </w:rPr>
      </w:pPr>
      <w:r w:rsidRPr="00840DF9">
        <w:rPr>
          <w:rFonts w:ascii="Times New Roman" w:hAnsi="Times New Roman" w:cs="Times New Roman"/>
          <w:bCs/>
        </w:rPr>
        <w:t>§ 5º. O acesso à Ordem do Mérito “Imperador Dom Pedro II” é garantido às personalidades civis ou militares, nacionais ou estrangeiras.</w:t>
      </w:r>
    </w:p>
    <w:p w:rsidR="0067779E" w:rsidRDefault="0067779E" w:rsidP="00260AB9">
      <w:pPr>
        <w:ind w:firstLine="567"/>
        <w:jc w:val="both"/>
        <w:rPr>
          <w:rFonts w:ascii="Times New Roman" w:hAnsi="Times New Roman" w:cs="Times New Roman"/>
          <w:b/>
          <w:bCs/>
        </w:rPr>
      </w:pPr>
    </w:p>
    <w:p w:rsidR="0067779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Pr="00840DF9" w:rsidRDefault="0067779E" w:rsidP="00260AB9">
      <w:pPr>
        <w:ind w:firstLine="567"/>
        <w:jc w:val="both"/>
        <w:rPr>
          <w:rFonts w:ascii="Times New Roman" w:hAnsi="Times New Roman" w:cs="Times New Roman"/>
        </w:rPr>
      </w:pPr>
    </w:p>
    <w:p w:rsidR="0067779E" w:rsidRPr="00840DF9" w:rsidRDefault="0067779E" w:rsidP="00260AB9">
      <w:pPr>
        <w:ind w:firstLine="567"/>
        <w:jc w:val="both"/>
        <w:rPr>
          <w:rFonts w:ascii="Times New Roman" w:hAnsi="Times New Roman" w:cs="Times New Roman"/>
        </w:rPr>
      </w:pPr>
      <w:r w:rsidRPr="00840DF9">
        <w:rPr>
          <w:rFonts w:ascii="Times New Roman" w:hAnsi="Times New Roman" w:cs="Times New Roman"/>
          <w:bCs/>
        </w:rPr>
        <w:t>§ 7º. As personalidades civis nacionais e</w:t>
      </w:r>
      <w:r w:rsidR="00260AB9">
        <w:rPr>
          <w:rFonts w:ascii="Times New Roman" w:hAnsi="Times New Roman" w:cs="Times New Roman"/>
          <w:bCs/>
        </w:rPr>
        <w:t xml:space="preserve"> militares já agraciadas com a M</w:t>
      </w:r>
      <w:r w:rsidRPr="00840DF9">
        <w:rPr>
          <w:rFonts w:ascii="Times New Roman" w:hAnsi="Times New Roman" w:cs="Times New Roman"/>
          <w:bCs/>
        </w:rPr>
        <w:t>edalha Mérito “Imperador Dom Pedro II”, nos moldes do Decreto n. 8.999, de 18 de fevereiro de 2000, não ocupam vagas previstas no quadro do parágrafo 3º do artigo 2º deste Decreto.</w:t>
      </w:r>
    </w:p>
    <w:p w:rsidR="0067779E" w:rsidRPr="00840DF9" w:rsidRDefault="0067779E" w:rsidP="00260AB9">
      <w:pPr>
        <w:ind w:firstLine="567"/>
        <w:jc w:val="both"/>
        <w:rPr>
          <w:rFonts w:ascii="Times New Roman" w:hAnsi="Times New Roman" w:cs="Times New Roman"/>
          <w:bCs/>
        </w:rPr>
      </w:pPr>
    </w:p>
    <w:p w:rsidR="0067779E" w:rsidRPr="00840DF9" w:rsidRDefault="0067779E" w:rsidP="00260AB9">
      <w:pPr>
        <w:ind w:firstLine="567"/>
        <w:jc w:val="both"/>
        <w:rPr>
          <w:rFonts w:ascii="Times New Roman" w:hAnsi="Times New Roman" w:cs="Times New Roman"/>
          <w:bCs/>
        </w:rPr>
      </w:pPr>
      <w:r w:rsidRPr="00840DF9">
        <w:rPr>
          <w:rFonts w:ascii="Times New Roman" w:hAnsi="Times New Roman" w:cs="Times New Roman"/>
          <w:bCs/>
        </w:rPr>
        <w:t>§ 8º. É necessário possuir o grau anterior da medalha para receber o subsequente, exceto para o Grão-Cruz.</w:t>
      </w:r>
    </w:p>
    <w:p w:rsidR="0067779E" w:rsidRPr="00840DF9" w:rsidRDefault="0067779E" w:rsidP="00260AB9">
      <w:pPr>
        <w:ind w:firstLine="567"/>
        <w:jc w:val="both"/>
        <w:rPr>
          <w:rFonts w:ascii="Times New Roman" w:hAnsi="Times New Roman" w:cs="Times New Roman"/>
          <w:bCs/>
        </w:rPr>
      </w:pPr>
    </w:p>
    <w:p w:rsidR="0067779E" w:rsidRPr="004C3EDE" w:rsidRDefault="00260AB9" w:rsidP="00260AB9">
      <w:pPr>
        <w:ind w:firstLine="567"/>
        <w:jc w:val="both"/>
        <w:rPr>
          <w:rFonts w:ascii="Times New Roman" w:hAnsi="Times New Roman" w:cs="Times New Roman"/>
        </w:rPr>
      </w:pPr>
      <w:r>
        <w:rPr>
          <w:rFonts w:ascii="Times New Roman" w:hAnsi="Times New Roman" w:cs="Times New Roman"/>
        </w:rPr>
        <w:t>Art. 3º. A M</w:t>
      </w:r>
      <w:r w:rsidR="0067779E" w:rsidRPr="004C3EDE">
        <w:rPr>
          <w:rFonts w:ascii="Times New Roman" w:hAnsi="Times New Roman" w:cs="Times New Roman"/>
        </w:rPr>
        <w:t xml:space="preserve">edalha Mérito “Imperador Dom Pedro II, Grau </w:t>
      </w:r>
      <w:r w:rsidR="0067779E" w:rsidRPr="00840DF9">
        <w:rPr>
          <w:rFonts w:ascii="Times New Roman" w:hAnsi="Times New Roman" w:cs="Times New Roman"/>
          <w:bCs/>
        </w:rPr>
        <w:t>IV</w:t>
      </w:r>
      <w:r w:rsidR="0067779E" w:rsidRPr="004C3EDE">
        <w:rPr>
          <w:rFonts w:ascii="Times New Roman" w:hAnsi="Times New Roman" w:cs="Times New Roman"/>
          <w:b/>
          <w:bCs/>
        </w:rPr>
        <w:t xml:space="preserve"> </w:t>
      </w:r>
      <w:r w:rsidR="0067779E" w:rsidRPr="004C3EDE">
        <w:rPr>
          <w:rFonts w:ascii="Times New Roman" w:hAnsi="Times New Roman" w:cs="Times New Roman"/>
        </w:rPr>
        <w:t>- Grande Oficial”, sua barreta e roseta terão as características dos desenhos do Anexo A deste Decreto e será confeccionada rigorosamente de acordo c</w:t>
      </w:r>
      <w:r w:rsidR="0067779E">
        <w:rPr>
          <w:rFonts w:ascii="Times New Roman" w:hAnsi="Times New Roman" w:cs="Times New Roman"/>
        </w:rPr>
        <w:t>om as seguintes especificações:</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w:t>
      </w:r>
      <w:r>
        <w:rPr>
          <w:rFonts w:ascii="Times New Roman" w:hAnsi="Times New Roman" w:cs="Times New Roman"/>
        </w:rPr>
        <w:t>.................</w:t>
      </w:r>
      <w:r w:rsidRPr="004C3EDE">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Pr="004C3EDE" w:rsidRDefault="00260AB9" w:rsidP="00260AB9">
      <w:pPr>
        <w:ind w:firstLine="567"/>
        <w:jc w:val="both"/>
        <w:rPr>
          <w:rFonts w:ascii="Times New Roman" w:hAnsi="Times New Roman" w:cs="Times New Roman"/>
        </w:rPr>
      </w:pPr>
      <w:r>
        <w:rPr>
          <w:rFonts w:ascii="Times New Roman" w:hAnsi="Times New Roman" w:cs="Times New Roman"/>
        </w:rPr>
        <w:lastRenderedPageBreak/>
        <w:t>Art. 4º. A M</w:t>
      </w:r>
      <w:r w:rsidR="0067779E" w:rsidRPr="004C3EDE">
        <w:rPr>
          <w:rFonts w:ascii="Times New Roman" w:hAnsi="Times New Roman" w:cs="Times New Roman"/>
        </w:rPr>
        <w:t xml:space="preserve">edalha </w:t>
      </w:r>
      <w:r>
        <w:rPr>
          <w:rFonts w:ascii="Times New Roman" w:hAnsi="Times New Roman" w:cs="Times New Roman"/>
        </w:rPr>
        <w:t xml:space="preserve">Mérito </w:t>
      </w:r>
      <w:r w:rsidR="0067779E" w:rsidRPr="004C3EDE">
        <w:rPr>
          <w:rFonts w:ascii="Times New Roman" w:hAnsi="Times New Roman" w:cs="Times New Roman"/>
        </w:rPr>
        <w:t xml:space="preserve">“Imperador Dom Pedro II, Grau </w:t>
      </w:r>
      <w:r w:rsidR="0067779E" w:rsidRPr="00840DF9">
        <w:rPr>
          <w:rFonts w:ascii="Times New Roman" w:hAnsi="Times New Roman" w:cs="Times New Roman"/>
          <w:bCs/>
        </w:rPr>
        <w:t>III</w:t>
      </w:r>
      <w:r w:rsidR="0067779E" w:rsidRPr="004C3EDE">
        <w:rPr>
          <w:rFonts w:ascii="Times New Roman" w:hAnsi="Times New Roman" w:cs="Times New Roman"/>
          <w:b/>
          <w:bCs/>
        </w:rPr>
        <w:t xml:space="preserve"> </w:t>
      </w:r>
      <w:r w:rsidR="0067779E" w:rsidRPr="004C3EDE">
        <w:rPr>
          <w:rFonts w:ascii="Times New Roman" w:hAnsi="Times New Roman" w:cs="Times New Roman"/>
        </w:rPr>
        <w:t>- Cavaleiro”, sua barreta e roseta terão as características dos desenhos do Anexo B deste Decreto, e será confeccionada rigorosamente de acordo co</w:t>
      </w:r>
      <w:r w:rsidR="0067779E">
        <w:rPr>
          <w:rFonts w:ascii="Times New Roman" w:hAnsi="Times New Roman" w:cs="Times New Roman"/>
        </w:rPr>
        <w:t>m as seguintes especificações:</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w:t>
      </w:r>
      <w:r>
        <w:rPr>
          <w:rFonts w:ascii="Times New Roman" w:hAnsi="Times New Roman" w:cs="Times New Roman"/>
        </w:rPr>
        <w:t>.................</w:t>
      </w:r>
      <w:r w:rsidRPr="004C3EDE">
        <w:rPr>
          <w:rFonts w:ascii="Times New Roman" w:hAnsi="Times New Roman" w:cs="Times New Roman"/>
        </w:rPr>
        <w:t>.............</w:t>
      </w: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b/>
          <w:bCs/>
        </w:rPr>
      </w:pPr>
    </w:p>
    <w:p w:rsidR="0067779E" w:rsidRPr="004C3EDE" w:rsidRDefault="00260AB9" w:rsidP="00260AB9">
      <w:pPr>
        <w:ind w:firstLine="567"/>
        <w:jc w:val="both"/>
        <w:rPr>
          <w:rFonts w:ascii="Times New Roman" w:hAnsi="Times New Roman" w:cs="Times New Roman"/>
        </w:rPr>
      </w:pPr>
      <w:r>
        <w:rPr>
          <w:rFonts w:ascii="Times New Roman" w:hAnsi="Times New Roman" w:cs="Times New Roman"/>
        </w:rPr>
        <w:t>Art. 5º. A M</w:t>
      </w:r>
      <w:r w:rsidR="0067779E" w:rsidRPr="004C3EDE">
        <w:rPr>
          <w:rFonts w:ascii="Times New Roman" w:hAnsi="Times New Roman" w:cs="Times New Roman"/>
        </w:rPr>
        <w:t xml:space="preserve">edalha </w:t>
      </w:r>
      <w:r>
        <w:rPr>
          <w:rFonts w:ascii="Times New Roman" w:hAnsi="Times New Roman" w:cs="Times New Roman"/>
        </w:rPr>
        <w:t xml:space="preserve">Mérito </w:t>
      </w:r>
      <w:r w:rsidR="0067779E" w:rsidRPr="004C3EDE">
        <w:rPr>
          <w:rFonts w:ascii="Times New Roman" w:hAnsi="Times New Roman" w:cs="Times New Roman"/>
        </w:rPr>
        <w:t xml:space="preserve">“Imperador Dom Pedro II, Grau </w:t>
      </w:r>
      <w:r w:rsidR="0067779E" w:rsidRPr="00840DF9">
        <w:rPr>
          <w:rFonts w:ascii="Times New Roman" w:hAnsi="Times New Roman" w:cs="Times New Roman"/>
          <w:bCs/>
        </w:rPr>
        <w:t>II</w:t>
      </w:r>
      <w:r w:rsidR="0067779E" w:rsidRPr="004C3EDE">
        <w:rPr>
          <w:rFonts w:ascii="Times New Roman" w:hAnsi="Times New Roman" w:cs="Times New Roman"/>
        </w:rPr>
        <w:t xml:space="preserve"> - Comendador”, sua barreta e roseta terão as características dos desenhos do Anexo C deste Decreto e será confeccionada rigorosamente de acordo co</w:t>
      </w:r>
      <w:r w:rsidR="0067779E">
        <w:rPr>
          <w:rFonts w:ascii="Times New Roman" w:hAnsi="Times New Roman" w:cs="Times New Roman"/>
        </w:rPr>
        <w:t>m as seguintes especificações:</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w:t>
      </w: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Art. 6º. A Medalha Mérito “Imperador Dom Pedro II, Grau</w:t>
      </w:r>
      <w:r w:rsidRPr="004C3EDE">
        <w:rPr>
          <w:rFonts w:ascii="Times New Roman" w:hAnsi="Times New Roman" w:cs="Times New Roman"/>
          <w:b/>
          <w:bCs/>
        </w:rPr>
        <w:t xml:space="preserve"> </w:t>
      </w:r>
      <w:r w:rsidRPr="00840DF9">
        <w:rPr>
          <w:rFonts w:ascii="Times New Roman" w:hAnsi="Times New Roman" w:cs="Times New Roman"/>
          <w:bCs/>
        </w:rPr>
        <w:t>I</w:t>
      </w:r>
      <w:r w:rsidRPr="004C3EDE">
        <w:rPr>
          <w:rFonts w:ascii="Times New Roman" w:hAnsi="Times New Roman" w:cs="Times New Roman"/>
        </w:rPr>
        <w:t xml:space="preserve"> - Grão Cruz” terá as características dos desenhos do Anexo D deste Decreto e será confeccionada rigorosamente de acordo c</w:t>
      </w:r>
      <w:r>
        <w:rPr>
          <w:rFonts w:ascii="Times New Roman" w:hAnsi="Times New Roman" w:cs="Times New Roman"/>
        </w:rPr>
        <w:t>om as seguintes especificações:</w:t>
      </w:r>
    </w:p>
    <w:p w:rsidR="0067779E" w:rsidRPr="004C3ED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w:t>
      </w:r>
      <w:r>
        <w:rPr>
          <w:rFonts w:ascii="Times New Roman" w:hAnsi="Times New Roman" w:cs="Times New Roman"/>
        </w:rPr>
        <w:t>................</w:t>
      </w:r>
    </w:p>
    <w:p w:rsidR="00263E03" w:rsidRDefault="00263E03" w:rsidP="00260AB9">
      <w:pPr>
        <w:ind w:firstLine="567"/>
        <w:jc w:val="both"/>
        <w:rPr>
          <w:rFonts w:ascii="Times New Roman" w:hAnsi="Times New Roman" w:cs="Times New Roman"/>
        </w:rPr>
      </w:pPr>
    </w:p>
    <w:p w:rsidR="00263E03" w:rsidRPr="004C3EDE" w:rsidRDefault="00263E03" w:rsidP="00260AB9">
      <w:pPr>
        <w:ind w:firstLine="567"/>
        <w:jc w:val="both"/>
        <w:rPr>
          <w:rFonts w:ascii="Times New Roman" w:hAnsi="Times New Roman" w:cs="Times New Roman"/>
        </w:rPr>
      </w:pP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b/>
          <w:bCs/>
        </w:rPr>
      </w:pPr>
    </w:p>
    <w:p w:rsidR="0067779E" w:rsidRPr="00840DF9" w:rsidRDefault="0067779E" w:rsidP="00260AB9">
      <w:pPr>
        <w:ind w:firstLine="567"/>
        <w:jc w:val="both"/>
        <w:rPr>
          <w:rFonts w:ascii="Times New Roman" w:hAnsi="Times New Roman" w:cs="Times New Roman"/>
          <w:bCs/>
        </w:rPr>
      </w:pPr>
      <w:r w:rsidRPr="004C3EDE">
        <w:rPr>
          <w:rFonts w:ascii="Times New Roman" w:hAnsi="Times New Roman" w:cs="Times New Roman"/>
        </w:rPr>
        <w:t xml:space="preserve">Art. 8º. A Ordem tem um Conselho </w:t>
      </w:r>
      <w:r w:rsidRPr="00840DF9">
        <w:rPr>
          <w:rFonts w:ascii="Times New Roman" w:hAnsi="Times New Roman" w:cs="Times New Roman"/>
          <w:bCs/>
        </w:rPr>
        <w:t>consultivo</w:t>
      </w:r>
      <w:r w:rsidRPr="004C3EDE">
        <w:rPr>
          <w:rFonts w:ascii="Times New Roman" w:hAnsi="Times New Roman" w:cs="Times New Roman"/>
        </w:rPr>
        <w:t xml:space="preserve"> composto pelo Comandante-Geral do Corpo de Bombeiros Militar do Estado de Rondônia, que é o Presidente, na qualidade de Chanceler, </w:t>
      </w:r>
      <w:r w:rsidRPr="00840DF9">
        <w:rPr>
          <w:rFonts w:ascii="Times New Roman" w:hAnsi="Times New Roman" w:cs="Times New Roman"/>
          <w:bCs/>
        </w:rPr>
        <w:t>pelo Subcomandante Geral, na qualidade de Chanceler Adjunto e pelo Chefe do Estado Maior Geral, na qualidade de Secretário.</w:t>
      </w:r>
    </w:p>
    <w:p w:rsidR="0067779E" w:rsidRDefault="0067779E" w:rsidP="00260AB9">
      <w:pPr>
        <w:ind w:firstLine="567"/>
        <w:jc w:val="both"/>
        <w:rPr>
          <w:rFonts w:ascii="Times New Roman" w:hAnsi="Times New Roman" w:cs="Times New Roman"/>
          <w:b/>
          <w:bCs/>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w:t>
      </w: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A40A4C">
        <w:rPr>
          <w:rFonts w:ascii="Times New Roman" w:hAnsi="Times New Roman" w:cs="Times New Roman"/>
        </w:rPr>
        <w:t xml:space="preserve">Art. 11. </w:t>
      </w:r>
      <w:r w:rsidR="00A40A4C">
        <w:rPr>
          <w:rFonts w:ascii="Times New Roman" w:hAnsi="Times New Roman" w:cs="Times New Roman"/>
        </w:rPr>
        <w:t>..................................................................................................................................................</w:t>
      </w:r>
      <w:r>
        <w:rPr>
          <w:rFonts w:ascii="Times New Roman" w:hAnsi="Times New Roman" w:cs="Times New Roman"/>
        </w:rPr>
        <w:t>.</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 2º. A ordem de votação obedece à antiguidade dos membros na Ordem, </w:t>
      </w:r>
      <w:r w:rsidRPr="00EC5D77">
        <w:rPr>
          <w:rFonts w:ascii="Times New Roman" w:hAnsi="Times New Roman" w:cs="Times New Roman"/>
          <w:bCs/>
        </w:rPr>
        <w:t>iniciando pelo Secretário, Chanceler Adjunto</w:t>
      </w:r>
      <w:r w:rsidRPr="004C3EDE">
        <w:rPr>
          <w:rFonts w:ascii="Times New Roman" w:hAnsi="Times New Roman" w:cs="Times New Roman"/>
          <w:b/>
          <w:bCs/>
        </w:rPr>
        <w:t xml:space="preserve"> </w:t>
      </w:r>
      <w:r w:rsidRPr="004C3EDE">
        <w:rPr>
          <w:rFonts w:ascii="Times New Roman" w:hAnsi="Times New Roman" w:cs="Times New Roman"/>
        </w:rPr>
        <w:t>e f</w:t>
      </w:r>
      <w:r>
        <w:rPr>
          <w:rFonts w:ascii="Times New Roman" w:hAnsi="Times New Roman" w:cs="Times New Roman"/>
        </w:rPr>
        <w:t>indando pelo voto do Chanceler.</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b/>
          <w:bCs/>
        </w:rPr>
      </w:pPr>
      <w:r w:rsidRPr="004C3EDE">
        <w:rPr>
          <w:rFonts w:ascii="Times New Roman" w:hAnsi="Times New Roman" w:cs="Times New Roman"/>
        </w:rPr>
        <w:t xml:space="preserve">§ 4º. O resultado da deliberação do Conselho é registrado em ata, </w:t>
      </w:r>
      <w:r w:rsidRPr="00EC5D77">
        <w:rPr>
          <w:rFonts w:ascii="Times New Roman" w:hAnsi="Times New Roman" w:cs="Times New Roman"/>
          <w:bCs/>
        </w:rPr>
        <w:t>e os votos terão seu caráter consultivo.</w:t>
      </w:r>
    </w:p>
    <w:p w:rsidR="0067779E" w:rsidRDefault="0067779E" w:rsidP="00260AB9">
      <w:pPr>
        <w:ind w:firstLine="567"/>
        <w:jc w:val="both"/>
        <w:rPr>
          <w:rFonts w:ascii="Times New Roman" w:hAnsi="Times New Roman" w:cs="Times New Roman"/>
          <w:b/>
          <w:bCs/>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12. A Ordem </w:t>
      </w:r>
      <w:r w:rsidRPr="00EC5D77">
        <w:rPr>
          <w:rFonts w:ascii="Times New Roman" w:hAnsi="Times New Roman" w:cs="Times New Roman"/>
          <w:bCs/>
        </w:rPr>
        <w:t>do Mérito “Imperador Dom Pedro II”</w:t>
      </w:r>
      <w:r w:rsidRPr="004C3EDE">
        <w:rPr>
          <w:rFonts w:ascii="Times New Roman" w:hAnsi="Times New Roman" w:cs="Times New Roman"/>
        </w:rPr>
        <w:t xml:space="preserve"> dispõe de uma Comissão Técnica para executar a </w:t>
      </w:r>
      <w:r w:rsidRPr="00EC5D77">
        <w:rPr>
          <w:rFonts w:ascii="Times New Roman" w:hAnsi="Times New Roman" w:cs="Times New Roman"/>
          <w:bCs/>
        </w:rPr>
        <w:t>análise</w:t>
      </w:r>
      <w:r w:rsidRPr="004C3EDE">
        <w:rPr>
          <w:rFonts w:ascii="Times New Roman" w:hAnsi="Times New Roman" w:cs="Times New Roman"/>
        </w:rPr>
        <w:t xml:space="preserve"> da propositura de candidatos à admissão na Ordem ou à promoção, conforme prax</w:t>
      </w:r>
      <w:r>
        <w:rPr>
          <w:rFonts w:ascii="Times New Roman" w:hAnsi="Times New Roman" w:cs="Times New Roman"/>
        </w:rPr>
        <w:t>e estabelecida pela Secretaria.</w:t>
      </w:r>
    </w:p>
    <w:p w:rsidR="0067779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1º. A Comissão Técnica é pres</w:t>
      </w:r>
      <w:r>
        <w:rPr>
          <w:rFonts w:ascii="Times New Roman" w:hAnsi="Times New Roman" w:cs="Times New Roman"/>
        </w:rPr>
        <w:t>idida pelo Secretário da Ordem.</w:t>
      </w:r>
    </w:p>
    <w:p w:rsidR="0067779E" w:rsidRDefault="0067779E" w:rsidP="00260AB9">
      <w:pPr>
        <w:ind w:firstLine="567"/>
        <w:jc w:val="both"/>
        <w:rPr>
          <w:rFonts w:ascii="Times New Roman" w:hAnsi="Times New Roman" w:cs="Times New Roman"/>
        </w:rPr>
      </w:pPr>
    </w:p>
    <w:p w:rsidR="0067779E" w:rsidRPr="00EC5D77"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 2º. A Comissão Técnica é composta por 4 (quatro) comissários, nomeados pelo Chanceler, em reunião ordinária, escolhidos dentre </w:t>
      </w:r>
      <w:r w:rsidRPr="00EC5D77">
        <w:rPr>
          <w:rFonts w:ascii="Times New Roman" w:hAnsi="Times New Roman" w:cs="Times New Roman"/>
          <w:bCs/>
        </w:rPr>
        <w:t>os possuidores da Medalha Mérito “Imperador Dom Pedro II</w:t>
      </w:r>
      <w:r>
        <w:rPr>
          <w:rFonts w:ascii="Times New Roman" w:hAnsi="Times New Roman" w:cs="Times New Roman"/>
          <w:bCs/>
        </w:rPr>
        <w:t>”.</w:t>
      </w:r>
    </w:p>
    <w:p w:rsidR="0067779E" w:rsidRDefault="0067779E" w:rsidP="00260AB9">
      <w:pPr>
        <w:ind w:firstLine="567"/>
        <w:jc w:val="both"/>
        <w:rPr>
          <w:rFonts w:ascii="Times New Roman" w:hAnsi="Times New Roman" w:cs="Times New Roman"/>
          <w:bCs/>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lastRenderedPageBreak/>
        <w:t xml:space="preserve">Art. 13. O </w:t>
      </w:r>
      <w:r w:rsidRPr="00EC5D77">
        <w:rPr>
          <w:rFonts w:ascii="Times New Roman" w:hAnsi="Times New Roman" w:cs="Times New Roman"/>
          <w:bCs/>
        </w:rPr>
        <w:t>Chefe do Estado Maior Geral</w:t>
      </w:r>
      <w:r w:rsidRPr="004C3EDE">
        <w:rPr>
          <w:rFonts w:ascii="Times New Roman" w:hAnsi="Times New Roman" w:cs="Times New Roman"/>
          <w:b/>
          <w:bCs/>
        </w:rPr>
        <w:t xml:space="preserve"> </w:t>
      </w:r>
      <w:r w:rsidRPr="004C3EDE">
        <w:rPr>
          <w:rFonts w:ascii="Times New Roman" w:hAnsi="Times New Roman" w:cs="Times New Roman"/>
        </w:rPr>
        <w:t>do Corpo de Bombeiros Militar de Ro</w:t>
      </w:r>
      <w:r>
        <w:rPr>
          <w:rFonts w:ascii="Times New Roman" w:hAnsi="Times New Roman" w:cs="Times New Roman"/>
        </w:rPr>
        <w:t>ndônia é o Secretário da Ordem.</w:t>
      </w:r>
    </w:p>
    <w:p w:rsidR="0067779E" w:rsidRPr="004C3EDE" w:rsidRDefault="0067779E" w:rsidP="00260AB9">
      <w:pPr>
        <w:ind w:firstLine="567"/>
        <w:jc w:val="both"/>
        <w:rPr>
          <w:rFonts w:ascii="Times New Roman" w:hAnsi="Times New Roman" w:cs="Times New Roman"/>
        </w:rPr>
      </w:pPr>
    </w:p>
    <w:p w:rsidR="0067779E" w:rsidRPr="0001634D" w:rsidRDefault="0067779E" w:rsidP="00260AB9">
      <w:pPr>
        <w:ind w:firstLine="567"/>
        <w:jc w:val="both"/>
        <w:rPr>
          <w:rFonts w:ascii="Times New Roman" w:hAnsi="Times New Roman" w:cs="Times New Roman"/>
          <w:bCs/>
        </w:rPr>
      </w:pPr>
      <w:r w:rsidRPr="0001634D">
        <w:rPr>
          <w:rFonts w:ascii="Times New Roman" w:hAnsi="Times New Roman" w:cs="Times New Roman"/>
          <w:bCs/>
        </w:rPr>
        <w:t>..........................................................</w:t>
      </w:r>
      <w:r>
        <w:rPr>
          <w:rFonts w:ascii="Times New Roman" w:hAnsi="Times New Roman" w:cs="Times New Roman"/>
          <w:bCs/>
        </w:rPr>
        <w:t>......................................................................................................</w:t>
      </w:r>
    </w:p>
    <w:p w:rsidR="0067779E" w:rsidRPr="004C3ED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sidRPr="00ED0C5F">
        <w:rPr>
          <w:rFonts w:ascii="Times New Roman" w:hAnsi="Times New Roman" w:cs="Times New Roman"/>
        </w:rPr>
        <w:t>Art</w:t>
      </w:r>
      <w:r w:rsidR="00260AB9">
        <w:rPr>
          <w:rFonts w:ascii="Times New Roman" w:hAnsi="Times New Roman" w:cs="Times New Roman"/>
        </w:rPr>
        <w:t>. 16. A admissão, concessão da M</w:t>
      </w:r>
      <w:r w:rsidRPr="00ED0C5F">
        <w:rPr>
          <w:rFonts w:ascii="Times New Roman" w:hAnsi="Times New Roman" w:cs="Times New Roman"/>
        </w:rPr>
        <w:t>edalha Mérito “Imperador Dom Pedro II”, promoção ou exclusão de membro da Ordem “Imperador Dom Pedro II”, são feitas por ato do Comandante-Geral do Corpo de Bombeiros Militar do Estado de Rondônia, após deliberação do Conselho da Ordem mediante apreciação do Governador do Estado.</w:t>
      </w:r>
    </w:p>
    <w:p w:rsidR="0067779E" w:rsidRPr="004C3ED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 1º. Para a concessão da comenda às personalidades civis, nacionais ou estrangeiras, o Conselho da Ordem observará aos critérios:</w:t>
      </w:r>
    </w:p>
    <w:p w:rsidR="0067779E" w:rsidRPr="004C3EDE" w:rsidRDefault="0067779E" w:rsidP="00260AB9">
      <w:pPr>
        <w:ind w:firstLine="567"/>
        <w:jc w:val="both"/>
        <w:rPr>
          <w:rFonts w:ascii="Times New Roman" w:hAnsi="Times New Roman" w:cs="Times New Roman"/>
        </w:rPr>
      </w:pPr>
    </w:p>
    <w:p w:rsidR="0067779E" w:rsidRPr="00EC5D77" w:rsidRDefault="0067779E" w:rsidP="00260AB9">
      <w:pPr>
        <w:ind w:firstLine="567"/>
        <w:jc w:val="both"/>
        <w:rPr>
          <w:rFonts w:ascii="Times New Roman" w:hAnsi="Times New Roman" w:cs="Times New Roman"/>
          <w:bCs/>
        </w:rPr>
      </w:pPr>
      <w:r w:rsidRPr="00EC5D77">
        <w:rPr>
          <w:rFonts w:ascii="Times New Roman" w:hAnsi="Times New Roman" w:cs="Times New Roman"/>
          <w:bCs/>
        </w:rPr>
        <w:t>I - ter sido indicada pelo Comandante Geral, por membros do Conselho da Ordem ou por oficiais detentores da medalha;</w:t>
      </w:r>
    </w:p>
    <w:p w:rsidR="0067779E" w:rsidRPr="00EC5D77" w:rsidRDefault="0067779E" w:rsidP="00260AB9">
      <w:pPr>
        <w:ind w:firstLine="567"/>
        <w:jc w:val="both"/>
        <w:rPr>
          <w:rFonts w:ascii="Times New Roman" w:hAnsi="Times New Roman" w:cs="Times New Roman"/>
        </w:rPr>
      </w:pPr>
    </w:p>
    <w:p w:rsidR="0067779E" w:rsidRPr="00EC5D77" w:rsidRDefault="0067779E" w:rsidP="00260AB9">
      <w:pPr>
        <w:ind w:firstLine="567"/>
        <w:jc w:val="both"/>
        <w:rPr>
          <w:rFonts w:ascii="Times New Roman" w:hAnsi="Times New Roman" w:cs="Times New Roman"/>
          <w:bCs/>
        </w:rPr>
      </w:pPr>
      <w:r w:rsidRPr="00EC5D77">
        <w:rPr>
          <w:rFonts w:ascii="Times New Roman" w:hAnsi="Times New Roman" w:cs="Times New Roman"/>
          <w:bCs/>
        </w:rPr>
        <w:t>II - ter contribuído com o Corpo de Bombeiros Militar do Estado de Rondônia em ações emergenciais e solidárias;</w:t>
      </w:r>
    </w:p>
    <w:p w:rsidR="0067779E" w:rsidRPr="00EC5D77" w:rsidRDefault="0067779E" w:rsidP="00260AB9">
      <w:pPr>
        <w:ind w:firstLine="567"/>
        <w:jc w:val="both"/>
        <w:rPr>
          <w:rFonts w:ascii="Times New Roman" w:hAnsi="Times New Roman" w:cs="Times New Roman"/>
          <w:bCs/>
        </w:rPr>
      </w:pPr>
    </w:p>
    <w:p w:rsidR="0067779E" w:rsidRPr="00EC5D77" w:rsidRDefault="0067779E" w:rsidP="00260AB9">
      <w:pPr>
        <w:ind w:firstLine="567"/>
        <w:jc w:val="both"/>
        <w:rPr>
          <w:rFonts w:ascii="Times New Roman" w:hAnsi="Times New Roman" w:cs="Times New Roman"/>
          <w:bCs/>
        </w:rPr>
      </w:pPr>
      <w:r w:rsidRPr="00EC5D77">
        <w:rPr>
          <w:rFonts w:ascii="Times New Roman" w:hAnsi="Times New Roman" w:cs="Times New Roman"/>
          <w:bCs/>
        </w:rPr>
        <w:t>III - ter contribuído de forma significativa com o crescimento da Corporação;</w:t>
      </w:r>
    </w:p>
    <w:p w:rsidR="0067779E" w:rsidRPr="00EC5D77" w:rsidRDefault="0067779E" w:rsidP="00260AB9">
      <w:pPr>
        <w:ind w:firstLine="567"/>
        <w:jc w:val="both"/>
        <w:rPr>
          <w:rFonts w:ascii="Times New Roman" w:hAnsi="Times New Roman" w:cs="Times New Roman"/>
          <w:bCs/>
        </w:rPr>
      </w:pPr>
    </w:p>
    <w:p w:rsidR="0067779E" w:rsidRPr="00EC5D77" w:rsidRDefault="0067779E" w:rsidP="00260AB9">
      <w:pPr>
        <w:ind w:firstLine="567"/>
        <w:jc w:val="both"/>
        <w:rPr>
          <w:rFonts w:ascii="Times New Roman" w:hAnsi="Times New Roman" w:cs="Times New Roman"/>
          <w:bCs/>
        </w:rPr>
      </w:pPr>
      <w:r w:rsidRPr="00EC5D77">
        <w:rPr>
          <w:rFonts w:ascii="Times New Roman" w:hAnsi="Times New Roman" w:cs="Times New Roman"/>
          <w:bCs/>
        </w:rPr>
        <w:t>IV - ter prestado relevantes serviços à sociedade rondoniense;</w:t>
      </w:r>
    </w:p>
    <w:p w:rsidR="0067779E" w:rsidRPr="00EC5D77" w:rsidRDefault="0067779E" w:rsidP="00260AB9">
      <w:pPr>
        <w:ind w:firstLine="567"/>
        <w:jc w:val="both"/>
        <w:rPr>
          <w:rFonts w:ascii="Times New Roman" w:hAnsi="Times New Roman" w:cs="Times New Roman"/>
          <w:bCs/>
        </w:rPr>
      </w:pPr>
    </w:p>
    <w:p w:rsidR="0067779E" w:rsidRPr="00EC5D77" w:rsidRDefault="0067779E" w:rsidP="00260AB9">
      <w:pPr>
        <w:ind w:firstLine="567"/>
        <w:jc w:val="both"/>
        <w:rPr>
          <w:rFonts w:ascii="Times New Roman" w:hAnsi="Times New Roman" w:cs="Times New Roman"/>
          <w:bCs/>
        </w:rPr>
      </w:pPr>
      <w:r w:rsidRPr="00EC5D77">
        <w:rPr>
          <w:rFonts w:ascii="Times New Roman" w:hAnsi="Times New Roman" w:cs="Times New Roman"/>
          <w:bCs/>
        </w:rPr>
        <w:t>V - ter a reputação ilibada; e</w:t>
      </w:r>
    </w:p>
    <w:p w:rsidR="0067779E" w:rsidRPr="00EC5D77" w:rsidRDefault="0067779E" w:rsidP="00260AB9">
      <w:pPr>
        <w:ind w:firstLine="567"/>
        <w:jc w:val="both"/>
        <w:rPr>
          <w:rFonts w:ascii="Times New Roman" w:hAnsi="Times New Roman" w:cs="Times New Roman"/>
          <w:bCs/>
        </w:rPr>
      </w:pPr>
    </w:p>
    <w:p w:rsidR="0067779E" w:rsidRPr="00EC5D77" w:rsidRDefault="0067779E" w:rsidP="00260AB9">
      <w:pPr>
        <w:ind w:firstLine="567"/>
        <w:jc w:val="both"/>
        <w:rPr>
          <w:rFonts w:ascii="Times New Roman" w:hAnsi="Times New Roman" w:cs="Times New Roman"/>
          <w:bCs/>
        </w:rPr>
      </w:pPr>
      <w:r w:rsidRPr="00EC5D77">
        <w:rPr>
          <w:rFonts w:ascii="Times New Roman" w:hAnsi="Times New Roman" w:cs="Times New Roman"/>
          <w:bCs/>
        </w:rPr>
        <w:t>VI - ter prestado relevantes serviços ao Corpo de Bombeiros Militar do Estado de Rondônia.</w:t>
      </w:r>
    </w:p>
    <w:p w:rsidR="0067779E" w:rsidRPr="004C3EDE" w:rsidRDefault="0067779E" w:rsidP="00260AB9">
      <w:pPr>
        <w:ind w:firstLine="567"/>
        <w:jc w:val="both"/>
        <w:rPr>
          <w:rFonts w:ascii="Times New Roman" w:hAnsi="Times New Roman" w:cs="Times New Roman"/>
          <w:b/>
          <w:bCs/>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 2º. Para a concessão da comenda a militares da instituição, o Conselho observará os seguintes critérios:</w:t>
      </w:r>
    </w:p>
    <w:p w:rsidR="0067779E" w:rsidRPr="004C3EDE" w:rsidRDefault="0067779E" w:rsidP="00260AB9">
      <w:pPr>
        <w:ind w:firstLine="567"/>
        <w:jc w:val="both"/>
        <w:rPr>
          <w:rFonts w:ascii="Times New Roman" w:hAnsi="Times New Roman" w:cs="Times New Roman"/>
        </w:rPr>
      </w:pPr>
    </w:p>
    <w:p w:rsidR="0067779E" w:rsidRPr="00EC5D77" w:rsidRDefault="0067779E" w:rsidP="00260AB9">
      <w:pPr>
        <w:ind w:firstLine="567"/>
        <w:jc w:val="both"/>
        <w:rPr>
          <w:rFonts w:ascii="Times New Roman" w:hAnsi="Times New Roman" w:cs="Times New Roman"/>
          <w:bCs/>
        </w:rPr>
      </w:pPr>
      <w:r w:rsidRPr="00EC5D77">
        <w:rPr>
          <w:rFonts w:ascii="Times New Roman" w:hAnsi="Times New Roman" w:cs="Times New Roman"/>
          <w:bCs/>
        </w:rPr>
        <w:t>I - ter prestado relevantes serviços ao Corpo de Bombeiros Militar do Estado de Rondônia;</w:t>
      </w:r>
    </w:p>
    <w:p w:rsidR="0067779E" w:rsidRPr="00EC5D77" w:rsidRDefault="0067779E" w:rsidP="00260AB9">
      <w:pPr>
        <w:ind w:firstLine="567"/>
        <w:jc w:val="both"/>
        <w:rPr>
          <w:rFonts w:ascii="Times New Roman" w:hAnsi="Times New Roman" w:cs="Times New Roman"/>
        </w:rPr>
      </w:pPr>
    </w:p>
    <w:p w:rsidR="0067779E" w:rsidRPr="00EC5D77" w:rsidRDefault="0067779E" w:rsidP="00260AB9">
      <w:pPr>
        <w:ind w:firstLine="567"/>
        <w:jc w:val="both"/>
        <w:rPr>
          <w:rFonts w:ascii="Times New Roman" w:hAnsi="Times New Roman" w:cs="Times New Roman"/>
          <w:bCs/>
        </w:rPr>
      </w:pPr>
      <w:r w:rsidRPr="00EC5D77">
        <w:rPr>
          <w:rFonts w:ascii="Times New Roman" w:hAnsi="Times New Roman" w:cs="Times New Roman"/>
          <w:bCs/>
        </w:rPr>
        <w:t>II - te</w:t>
      </w:r>
      <w:r>
        <w:rPr>
          <w:rFonts w:ascii="Times New Roman" w:hAnsi="Times New Roman" w:cs="Times New Roman"/>
          <w:bCs/>
        </w:rPr>
        <w:t>r sido indicada pelo Comandante-</w:t>
      </w:r>
      <w:r w:rsidRPr="00EC5D77">
        <w:rPr>
          <w:rFonts w:ascii="Times New Roman" w:hAnsi="Times New Roman" w:cs="Times New Roman"/>
          <w:bCs/>
        </w:rPr>
        <w:t>Geral, por membros do Conselho da Ordem ou por oficiais detentores da medalha;</w:t>
      </w:r>
    </w:p>
    <w:p w:rsidR="0067779E" w:rsidRPr="00EC5D77" w:rsidRDefault="0067779E" w:rsidP="00260AB9">
      <w:pPr>
        <w:ind w:firstLine="567"/>
        <w:jc w:val="both"/>
        <w:rPr>
          <w:rFonts w:ascii="Times New Roman" w:hAnsi="Times New Roman" w:cs="Times New Roman"/>
          <w:bCs/>
        </w:rPr>
      </w:pPr>
    </w:p>
    <w:p w:rsidR="0067779E" w:rsidRPr="00EC5D77" w:rsidRDefault="0067779E" w:rsidP="00260AB9">
      <w:pPr>
        <w:ind w:firstLine="567"/>
        <w:jc w:val="both"/>
        <w:rPr>
          <w:rFonts w:ascii="Times New Roman" w:hAnsi="Times New Roman" w:cs="Times New Roman"/>
          <w:bCs/>
        </w:rPr>
      </w:pPr>
      <w:r w:rsidRPr="00EC5D77">
        <w:rPr>
          <w:rFonts w:ascii="Times New Roman" w:hAnsi="Times New Roman" w:cs="Times New Roman"/>
          <w:bCs/>
        </w:rPr>
        <w:t xml:space="preserve">III - se praça </w:t>
      </w:r>
      <w:r>
        <w:rPr>
          <w:rFonts w:ascii="Times New Roman" w:hAnsi="Times New Roman" w:cs="Times New Roman"/>
          <w:bCs/>
        </w:rPr>
        <w:t xml:space="preserve">e </w:t>
      </w:r>
      <w:r w:rsidRPr="00EC5D77">
        <w:rPr>
          <w:rFonts w:ascii="Times New Roman" w:hAnsi="Times New Roman" w:cs="Times New Roman"/>
          <w:bCs/>
        </w:rPr>
        <w:t>estar no comportamento ótimo;</w:t>
      </w:r>
    </w:p>
    <w:p w:rsidR="0067779E" w:rsidRPr="00EC5D77" w:rsidRDefault="0067779E" w:rsidP="00260AB9">
      <w:pPr>
        <w:ind w:firstLine="567"/>
        <w:jc w:val="both"/>
        <w:rPr>
          <w:rFonts w:ascii="Times New Roman" w:hAnsi="Times New Roman" w:cs="Times New Roman"/>
          <w:bCs/>
        </w:rPr>
      </w:pPr>
    </w:p>
    <w:p w:rsidR="0067779E" w:rsidRPr="00EC5D77" w:rsidRDefault="0067779E" w:rsidP="00260AB9">
      <w:pPr>
        <w:ind w:firstLine="567"/>
        <w:jc w:val="both"/>
        <w:rPr>
          <w:rFonts w:ascii="Times New Roman" w:hAnsi="Times New Roman" w:cs="Times New Roman"/>
          <w:bCs/>
        </w:rPr>
      </w:pPr>
      <w:r w:rsidRPr="00EC5D77">
        <w:rPr>
          <w:rFonts w:ascii="Times New Roman" w:hAnsi="Times New Roman" w:cs="Times New Roman"/>
          <w:bCs/>
        </w:rPr>
        <w:t>IV - possuir o tempo de serviço militar correspondente ao quadro abaixo:</w:t>
      </w:r>
    </w:p>
    <w:p w:rsidR="0067779E" w:rsidRPr="004C3EDE" w:rsidRDefault="0067779E" w:rsidP="00260AB9">
      <w:pPr>
        <w:ind w:firstLine="567"/>
        <w:jc w:val="both"/>
        <w:rPr>
          <w:rFonts w:ascii="Times New Roman" w:hAnsi="Times New Roman" w:cs="Times New Roman"/>
          <w:b/>
          <w:bCs/>
        </w:rPr>
      </w:pPr>
    </w:p>
    <w:tbl>
      <w:tblPr>
        <w:tblW w:w="8931" w:type="dxa"/>
        <w:tblInd w:w="564"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4255"/>
        <w:gridCol w:w="4676"/>
      </w:tblGrid>
      <w:tr w:rsidR="0067779E" w:rsidRPr="004C3EDE" w:rsidTr="009E50E5">
        <w:tc>
          <w:tcPr>
            <w:tcW w:w="4255" w:type="dxa"/>
            <w:tcBorders>
              <w:top w:val="single" w:sz="2" w:space="0" w:color="000000"/>
              <w:left w:val="single" w:sz="2" w:space="0" w:color="000000"/>
              <w:bottom w:val="single" w:sz="2" w:space="0" w:color="000000"/>
            </w:tcBorders>
            <w:shd w:val="clear" w:color="auto" w:fill="auto"/>
            <w:tcMar>
              <w:left w:w="54" w:type="dxa"/>
            </w:tcMar>
          </w:tcPr>
          <w:p w:rsidR="0067779E" w:rsidRPr="004C3EDE" w:rsidRDefault="0067779E" w:rsidP="00260AB9">
            <w:pPr>
              <w:ind w:firstLine="567"/>
              <w:jc w:val="center"/>
              <w:rPr>
                <w:rFonts w:ascii="Times New Roman" w:hAnsi="Times New Roman" w:cs="Times New Roman"/>
                <w:b/>
                <w:bCs/>
              </w:rPr>
            </w:pPr>
            <w:r w:rsidRPr="004C3EDE">
              <w:rPr>
                <w:rFonts w:ascii="Times New Roman" w:hAnsi="Times New Roman" w:cs="Times New Roman"/>
                <w:b/>
                <w:bCs/>
              </w:rPr>
              <w:t>GRAU</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67779E" w:rsidRPr="004C3EDE" w:rsidRDefault="0067779E" w:rsidP="00260AB9">
            <w:pPr>
              <w:ind w:firstLine="567"/>
              <w:jc w:val="center"/>
              <w:rPr>
                <w:rFonts w:ascii="Times New Roman" w:hAnsi="Times New Roman" w:cs="Times New Roman"/>
                <w:b/>
                <w:bCs/>
              </w:rPr>
            </w:pPr>
            <w:r w:rsidRPr="004C3EDE">
              <w:rPr>
                <w:rFonts w:ascii="Times New Roman" w:hAnsi="Times New Roman" w:cs="Times New Roman"/>
                <w:b/>
                <w:bCs/>
              </w:rPr>
              <w:t>TEMPO DE SERVIÇO MILITAR</w:t>
            </w:r>
          </w:p>
        </w:tc>
      </w:tr>
      <w:tr w:rsidR="0067779E" w:rsidRPr="004C3EDE" w:rsidTr="009E50E5">
        <w:tc>
          <w:tcPr>
            <w:tcW w:w="4255" w:type="dxa"/>
            <w:tcBorders>
              <w:left w:val="single" w:sz="2" w:space="0" w:color="000000"/>
              <w:bottom w:val="single" w:sz="2" w:space="0" w:color="000000"/>
            </w:tcBorders>
            <w:shd w:val="clear" w:color="auto" w:fill="auto"/>
            <w:tcMar>
              <w:left w:w="54" w:type="dxa"/>
            </w:tcMar>
          </w:tcPr>
          <w:p w:rsidR="0067779E" w:rsidRPr="003F6BEE" w:rsidRDefault="0067779E" w:rsidP="00260AB9">
            <w:pPr>
              <w:ind w:firstLine="567"/>
              <w:jc w:val="center"/>
              <w:rPr>
                <w:rFonts w:ascii="Times New Roman" w:hAnsi="Times New Roman" w:cs="Times New Roman"/>
                <w:bCs/>
              </w:rPr>
            </w:pPr>
            <w:r w:rsidRPr="003F6BEE">
              <w:rPr>
                <w:rFonts w:ascii="Times New Roman" w:hAnsi="Times New Roman" w:cs="Times New Roman"/>
                <w:bCs/>
              </w:rPr>
              <w:t>Comendador</w:t>
            </w:r>
          </w:p>
        </w:tc>
        <w:tc>
          <w:tcPr>
            <w:tcW w:w="4676" w:type="dxa"/>
            <w:tcBorders>
              <w:left w:val="single" w:sz="2" w:space="0" w:color="000000"/>
              <w:bottom w:val="single" w:sz="2" w:space="0" w:color="000000"/>
              <w:right w:val="single" w:sz="2" w:space="0" w:color="000000"/>
            </w:tcBorders>
            <w:shd w:val="clear" w:color="auto" w:fill="auto"/>
            <w:tcMar>
              <w:left w:w="54" w:type="dxa"/>
            </w:tcMar>
          </w:tcPr>
          <w:p w:rsidR="0067779E" w:rsidRPr="003F6BEE" w:rsidRDefault="0067779E" w:rsidP="00260AB9">
            <w:pPr>
              <w:ind w:firstLine="567"/>
              <w:jc w:val="center"/>
              <w:rPr>
                <w:rFonts w:ascii="Times New Roman" w:hAnsi="Times New Roman" w:cs="Times New Roman"/>
                <w:bCs/>
              </w:rPr>
            </w:pPr>
            <w:r w:rsidRPr="003F6BEE">
              <w:rPr>
                <w:rFonts w:ascii="Times New Roman" w:hAnsi="Times New Roman" w:cs="Times New Roman"/>
                <w:bCs/>
              </w:rPr>
              <w:t>15 ANOS</w:t>
            </w:r>
          </w:p>
        </w:tc>
      </w:tr>
      <w:tr w:rsidR="0067779E" w:rsidRPr="004C3EDE" w:rsidTr="009E50E5">
        <w:tc>
          <w:tcPr>
            <w:tcW w:w="4255" w:type="dxa"/>
            <w:tcBorders>
              <w:left w:val="single" w:sz="2" w:space="0" w:color="000000"/>
              <w:bottom w:val="single" w:sz="2" w:space="0" w:color="000000"/>
            </w:tcBorders>
            <w:shd w:val="clear" w:color="auto" w:fill="auto"/>
            <w:tcMar>
              <w:left w:w="54" w:type="dxa"/>
            </w:tcMar>
          </w:tcPr>
          <w:p w:rsidR="0067779E" w:rsidRPr="003F6BEE" w:rsidRDefault="0067779E" w:rsidP="00260AB9">
            <w:pPr>
              <w:ind w:firstLine="567"/>
              <w:jc w:val="center"/>
              <w:rPr>
                <w:rFonts w:ascii="Times New Roman" w:hAnsi="Times New Roman" w:cs="Times New Roman"/>
                <w:bCs/>
              </w:rPr>
            </w:pPr>
            <w:r w:rsidRPr="003F6BEE">
              <w:rPr>
                <w:rFonts w:ascii="Times New Roman" w:hAnsi="Times New Roman" w:cs="Times New Roman"/>
                <w:bCs/>
              </w:rPr>
              <w:t>Cavaleiro</w:t>
            </w:r>
          </w:p>
        </w:tc>
        <w:tc>
          <w:tcPr>
            <w:tcW w:w="4676" w:type="dxa"/>
            <w:tcBorders>
              <w:left w:val="single" w:sz="2" w:space="0" w:color="000000"/>
              <w:bottom w:val="single" w:sz="2" w:space="0" w:color="000000"/>
              <w:right w:val="single" w:sz="2" w:space="0" w:color="000000"/>
            </w:tcBorders>
            <w:shd w:val="clear" w:color="auto" w:fill="auto"/>
            <w:tcMar>
              <w:left w:w="54" w:type="dxa"/>
            </w:tcMar>
          </w:tcPr>
          <w:p w:rsidR="0067779E" w:rsidRPr="003F6BEE" w:rsidRDefault="0067779E" w:rsidP="00260AB9">
            <w:pPr>
              <w:ind w:firstLine="567"/>
              <w:jc w:val="center"/>
              <w:rPr>
                <w:rFonts w:ascii="Times New Roman" w:hAnsi="Times New Roman" w:cs="Times New Roman"/>
                <w:bCs/>
              </w:rPr>
            </w:pPr>
            <w:r w:rsidRPr="003F6BEE">
              <w:rPr>
                <w:rFonts w:ascii="Times New Roman" w:hAnsi="Times New Roman" w:cs="Times New Roman"/>
                <w:bCs/>
              </w:rPr>
              <w:t>10 ANOS</w:t>
            </w:r>
          </w:p>
        </w:tc>
      </w:tr>
      <w:tr w:rsidR="0067779E" w:rsidRPr="004C3EDE" w:rsidTr="009E50E5">
        <w:tc>
          <w:tcPr>
            <w:tcW w:w="4255" w:type="dxa"/>
            <w:tcBorders>
              <w:left w:val="single" w:sz="2" w:space="0" w:color="000000"/>
              <w:bottom w:val="single" w:sz="2" w:space="0" w:color="000000"/>
            </w:tcBorders>
            <w:shd w:val="clear" w:color="auto" w:fill="auto"/>
            <w:tcMar>
              <w:left w:w="54" w:type="dxa"/>
            </w:tcMar>
          </w:tcPr>
          <w:p w:rsidR="0067779E" w:rsidRPr="003F6BEE" w:rsidRDefault="0067779E" w:rsidP="00260AB9">
            <w:pPr>
              <w:ind w:firstLine="567"/>
              <w:jc w:val="center"/>
              <w:rPr>
                <w:rFonts w:ascii="Times New Roman" w:hAnsi="Times New Roman" w:cs="Times New Roman"/>
                <w:bCs/>
              </w:rPr>
            </w:pPr>
            <w:r w:rsidRPr="003F6BEE">
              <w:rPr>
                <w:rFonts w:ascii="Times New Roman" w:hAnsi="Times New Roman" w:cs="Times New Roman"/>
                <w:bCs/>
              </w:rPr>
              <w:t>Grande Oficial</w:t>
            </w:r>
          </w:p>
        </w:tc>
        <w:tc>
          <w:tcPr>
            <w:tcW w:w="4676" w:type="dxa"/>
            <w:tcBorders>
              <w:left w:val="single" w:sz="2" w:space="0" w:color="000000"/>
              <w:bottom w:val="single" w:sz="2" w:space="0" w:color="000000"/>
              <w:right w:val="single" w:sz="2" w:space="0" w:color="000000"/>
            </w:tcBorders>
            <w:shd w:val="clear" w:color="auto" w:fill="auto"/>
            <w:tcMar>
              <w:left w:w="54" w:type="dxa"/>
            </w:tcMar>
          </w:tcPr>
          <w:p w:rsidR="0067779E" w:rsidRPr="003F6BEE" w:rsidRDefault="0067779E" w:rsidP="00260AB9">
            <w:pPr>
              <w:ind w:firstLine="567"/>
              <w:jc w:val="center"/>
              <w:rPr>
                <w:rFonts w:ascii="Times New Roman" w:hAnsi="Times New Roman" w:cs="Times New Roman"/>
                <w:bCs/>
              </w:rPr>
            </w:pPr>
            <w:r w:rsidRPr="003F6BEE">
              <w:rPr>
                <w:rFonts w:ascii="Times New Roman" w:hAnsi="Times New Roman" w:cs="Times New Roman"/>
                <w:bCs/>
              </w:rPr>
              <w:t>5 ANOS</w:t>
            </w:r>
          </w:p>
        </w:tc>
      </w:tr>
    </w:tbl>
    <w:p w:rsidR="0067779E" w:rsidRPr="004C3EDE" w:rsidRDefault="0067779E" w:rsidP="00260AB9">
      <w:pPr>
        <w:ind w:firstLine="567"/>
        <w:jc w:val="both"/>
        <w:rPr>
          <w:rFonts w:ascii="Times New Roman" w:hAnsi="Times New Roman" w:cs="Times New Roman"/>
          <w:b/>
          <w:bCs/>
        </w:rPr>
      </w:pPr>
    </w:p>
    <w:p w:rsidR="0067779E" w:rsidRPr="00EC5D77" w:rsidRDefault="0067779E" w:rsidP="00260AB9">
      <w:pPr>
        <w:ind w:firstLine="567"/>
        <w:jc w:val="both"/>
        <w:rPr>
          <w:rFonts w:ascii="Times New Roman" w:hAnsi="Times New Roman" w:cs="Times New Roman"/>
          <w:bCs/>
        </w:rPr>
      </w:pPr>
      <w:r w:rsidRPr="00EC5D77">
        <w:rPr>
          <w:rFonts w:ascii="Times New Roman" w:hAnsi="Times New Roman" w:cs="Times New Roman"/>
          <w:bCs/>
        </w:rPr>
        <w:t>V - não ter sido punido nos últimos 2 (dois) anos por transgressão disciplinar de natureza grave.</w:t>
      </w:r>
    </w:p>
    <w:p w:rsidR="0067779E" w:rsidRPr="00EC5D77" w:rsidRDefault="0067779E" w:rsidP="00260AB9">
      <w:pPr>
        <w:ind w:firstLine="567"/>
        <w:jc w:val="both"/>
        <w:rPr>
          <w:rFonts w:ascii="Times New Roman" w:hAnsi="Times New Roman" w:cs="Times New Roman"/>
          <w:bCs/>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17. </w:t>
      </w:r>
      <w:r w:rsidR="005B2514">
        <w:rPr>
          <w:rFonts w:ascii="Times New Roman" w:hAnsi="Times New Roman" w:cs="Times New Roman"/>
        </w:rPr>
        <w:t>..................................................................................................................................................</w:t>
      </w:r>
      <w:r>
        <w:rPr>
          <w:rFonts w:ascii="Times New Roman" w:hAnsi="Times New Roman" w:cs="Times New Roman"/>
        </w:rPr>
        <w:t>.</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 2º. As proposituras devem ser encaminhadas ao </w:t>
      </w:r>
      <w:r w:rsidRPr="00EC5D77">
        <w:rPr>
          <w:rFonts w:ascii="Times New Roman" w:hAnsi="Times New Roman" w:cs="Times New Roman"/>
          <w:bCs/>
        </w:rPr>
        <w:t>Secretário da Ordem.</w:t>
      </w:r>
    </w:p>
    <w:p w:rsidR="0067779E" w:rsidRDefault="0067779E" w:rsidP="00260AB9">
      <w:pPr>
        <w:ind w:firstLine="567"/>
        <w:jc w:val="both"/>
        <w:rPr>
          <w:rFonts w:ascii="Times New Roman" w:hAnsi="Times New Roman" w:cs="Times New Roman"/>
          <w:b/>
          <w:bCs/>
        </w:rPr>
      </w:pPr>
    </w:p>
    <w:p w:rsidR="0067779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b/>
          <w:bCs/>
        </w:rPr>
      </w:pPr>
    </w:p>
    <w:p w:rsidR="0067779E" w:rsidRDefault="0067779E" w:rsidP="00260AB9">
      <w:pPr>
        <w:ind w:firstLine="567"/>
        <w:jc w:val="both"/>
        <w:rPr>
          <w:rFonts w:ascii="Times New Roman" w:hAnsi="Times New Roman" w:cs="Times New Roman"/>
          <w:b/>
          <w:bCs/>
        </w:rPr>
      </w:pPr>
      <w:r w:rsidRPr="004C3EDE">
        <w:rPr>
          <w:rFonts w:ascii="Times New Roman" w:hAnsi="Times New Roman" w:cs="Times New Roman"/>
        </w:rPr>
        <w:t xml:space="preserve">Art. 20. As proposituras de admissão ou promoção na Ordem “Imperador Dom Pedro II” podem ser apresentadas </w:t>
      </w:r>
      <w:r w:rsidRPr="00EC5D77">
        <w:rPr>
          <w:rFonts w:ascii="Times New Roman" w:hAnsi="Times New Roman" w:cs="Times New Roman"/>
          <w:bCs/>
        </w:rPr>
        <w:t>pelo Comandante Geral, por membros do Conselho da Ordem ou por oficiais detentores da medalha.</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Parágrafo único. As proposituras deverão ser justificadas e acompanhadas </w:t>
      </w:r>
      <w:r w:rsidRPr="00EC5D77">
        <w:rPr>
          <w:rFonts w:ascii="Times New Roman" w:hAnsi="Times New Roman" w:cs="Times New Roman"/>
          <w:bCs/>
        </w:rPr>
        <w:t xml:space="preserve">da ficha de indicação dos candidatos, conforme modelo do </w:t>
      </w:r>
      <w:r>
        <w:rPr>
          <w:rFonts w:ascii="Times New Roman" w:hAnsi="Times New Roman" w:cs="Times New Roman"/>
          <w:bCs/>
        </w:rPr>
        <w:t>A</w:t>
      </w:r>
      <w:r w:rsidRPr="00EC5D77">
        <w:rPr>
          <w:rFonts w:ascii="Times New Roman" w:hAnsi="Times New Roman" w:cs="Times New Roman"/>
          <w:bCs/>
        </w:rPr>
        <w:t>nexo E.</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22. A exclusão deve ser justificada com documentação comprobatória encaminhada ao </w:t>
      </w:r>
      <w:r w:rsidRPr="00EC5D77">
        <w:rPr>
          <w:rFonts w:ascii="Times New Roman" w:hAnsi="Times New Roman" w:cs="Times New Roman"/>
          <w:bCs/>
        </w:rPr>
        <w:t>Secretário</w:t>
      </w:r>
      <w:r w:rsidRPr="004C3EDE">
        <w:rPr>
          <w:rFonts w:ascii="Times New Roman" w:hAnsi="Times New Roman" w:cs="Times New Roman"/>
        </w:rPr>
        <w:t xml:space="preserve"> da Ordem</w:t>
      </w:r>
      <w:r>
        <w:rPr>
          <w:rFonts w:ascii="Times New Roman" w:hAnsi="Times New Roman" w:cs="Times New Roman"/>
        </w:rPr>
        <w:t>, que as submeterá ao Conselho.</w:t>
      </w:r>
    </w:p>
    <w:p w:rsidR="0067779E" w:rsidRPr="004C3ED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23. </w:t>
      </w:r>
      <w:r w:rsidR="005B2514">
        <w:rPr>
          <w:rFonts w:ascii="Times New Roman" w:hAnsi="Times New Roman" w:cs="Times New Roman"/>
        </w:rPr>
        <w:t>..................................................................................................................................................</w:t>
      </w:r>
      <w:r>
        <w:rPr>
          <w:rFonts w:ascii="Times New Roman" w:hAnsi="Times New Roman" w:cs="Times New Roman"/>
        </w:rPr>
        <w:t>.</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 2º. Para efeito do disposto no inciso </w:t>
      </w:r>
      <w:r w:rsidRPr="00EC5D77">
        <w:rPr>
          <w:rFonts w:ascii="Times New Roman" w:hAnsi="Times New Roman" w:cs="Times New Roman"/>
          <w:bCs/>
        </w:rPr>
        <w:t>IV</w:t>
      </w:r>
      <w:r w:rsidRPr="004C3EDE">
        <w:rPr>
          <w:rFonts w:ascii="Times New Roman" w:hAnsi="Times New Roman" w:cs="Times New Roman"/>
        </w:rPr>
        <w:t xml:space="preserve">, § 2º do artigo 16 deste Decreto, considera-se tempo de efetivo serviço, </w:t>
      </w:r>
      <w:r w:rsidRPr="00EC5D77">
        <w:rPr>
          <w:rFonts w:ascii="Times New Roman" w:hAnsi="Times New Roman" w:cs="Times New Roman"/>
          <w:bCs/>
        </w:rPr>
        <w:t>para fins de outorga da Medalha Mérito “Imperador Dom Pedro II”, aqueles prestados às Forças Armadas, às Forças Auxiliares do Brasil e nos casos de militares estrangeiros aqueles prestados as instituições militares daqueles países.</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25. Até o dia 10 de outubro de cada ano deverão ser encaminhadas ao Conselho da </w:t>
      </w:r>
      <w:r w:rsidRPr="00EC5D77">
        <w:rPr>
          <w:rFonts w:ascii="Times New Roman" w:hAnsi="Times New Roman" w:cs="Times New Roman"/>
          <w:bCs/>
        </w:rPr>
        <w:t>Ordem</w:t>
      </w:r>
      <w:r w:rsidRPr="004C3EDE">
        <w:rPr>
          <w:rFonts w:ascii="Times New Roman" w:hAnsi="Times New Roman" w:cs="Times New Roman"/>
        </w:rPr>
        <w:t>, para os trabalhos preliminares, as indicações dos militares em geral, cidadãos e instituições, nacionais ou estrangeiras, que satisfaçam as condiçõ</w:t>
      </w:r>
      <w:r>
        <w:rPr>
          <w:rFonts w:ascii="Times New Roman" w:hAnsi="Times New Roman" w:cs="Times New Roman"/>
        </w:rPr>
        <w:t>es estabelecidas neste Decreto.</w:t>
      </w:r>
    </w:p>
    <w:p w:rsidR="0067779E" w:rsidRPr="004C3ED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26. As indicações, observadas as prescrições deste Decreto, poderão ser apresentadas ao Conselho da </w:t>
      </w:r>
      <w:r w:rsidRPr="00EC5D77">
        <w:rPr>
          <w:rFonts w:ascii="Times New Roman" w:hAnsi="Times New Roman" w:cs="Times New Roman"/>
          <w:bCs/>
        </w:rPr>
        <w:t>Ordem</w:t>
      </w:r>
      <w:r w:rsidRPr="004C3EDE">
        <w:rPr>
          <w:rFonts w:ascii="Times New Roman" w:hAnsi="Times New Roman" w:cs="Times New Roman"/>
        </w:rPr>
        <w:t xml:space="preserve"> pelo Comandante Geral, por membros do </w:t>
      </w:r>
      <w:r w:rsidRPr="00EC5D77">
        <w:rPr>
          <w:rFonts w:ascii="Times New Roman" w:hAnsi="Times New Roman" w:cs="Times New Roman"/>
          <w:bCs/>
        </w:rPr>
        <w:t>Conselho da Ordem</w:t>
      </w:r>
      <w:r w:rsidRPr="004C3EDE">
        <w:rPr>
          <w:rFonts w:ascii="Times New Roman" w:hAnsi="Times New Roman" w:cs="Times New Roman"/>
          <w:b/>
          <w:bCs/>
        </w:rPr>
        <w:t xml:space="preserve"> </w:t>
      </w:r>
      <w:r w:rsidRPr="004C3EDE">
        <w:rPr>
          <w:rFonts w:ascii="Times New Roman" w:hAnsi="Times New Roman" w:cs="Times New Roman"/>
        </w:rPr>
        <w:t xml:space="preserve">ou por </w:t>
      </w:r>
      <w:r>
        <w:rPr>
          <w:rFonts w:ascii="Times New Roman" w:hAnsi="Times New Roman" w:cs="Times New Roman"/>
        </w:rPr>
        <w:t>oficiais detentores da medalha.</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 1º. É de competência do</w:t>
      </w:r>
      <w:r w:rsidRPr="004C3EDE">
        <w:rPr>
          <w:rFonts w:ascii="Times New Roman" w:hAnsi="Times New Roman" w:cs="Times New Roman"/>
          <w:b/>
          <w:bCs/>
        </w:rPr>
        <w:t xml:space="preserve"> </w:t>
      </w:r>
      <w:r w:rsidRPr="00EC5D77">
        <w:rPr>
          <w:rFonts w:ascii="Times New Roman" w:hAnsi="Times New Roman" w:cs="Times New Roman"/>
          <w:bCs/>
        </w:rPr>
        <w:t>Chanceler da Ordem ou poderá ser do Conselho da Ordem</w:t>
      </w:r>
      <w:r w:rsidRPr="004C3EDE">
        <w:rPr>
          <w:rFonts w:ascii="Times New Roman" w:hAnsi="Times New Roman" w:cs="Times New Roman"/>
        </w:rPr>
        <w:t xml:space="preserve">, mediante consulta, as propostas relativas a Ministros de Estado, Oficiais Generais, </w:t>
      </w:r>
      <w:r w:rsidRPr="00EC5D77">
        <w:rPr>
          <w:rFonts w:ascii="Times New Roman" w:hAnsi="Times New Roman" w:cs="Times New Roman"/>
          <w:bCs/>
        </w:rPr>
        <w:t>os Comandantes-Gerais dos Corpos de Bombeiros Militares e das Policias Militares das Corporações Co-irmãs,</w:t>
      </w:r>
      <w:r w:rsidRPr="004C3EDE">
        <w:rPr>
          <w:rFonts w:ascii="Times New Roman" w:hAnsi="Times New Roman" w:cs="Times New Roman"/>
        </w:rPr>
        <w:t xml:space="preserve"> Parlamentares ou outros altos servidores do Governo Federal, Estadual ou Municipal e dos componentes do Estado-Maior Geral, Comandantes e Chefes de Organizações Bombeiros-Militares - </w:t>
      </w:r>
      <w:r>
        <w:rPr>
          <w:rFonts w:ascii="Times New Roman" w:hAnsi="Times New Roman" w:cs="Times New Roman"/>
        </w:rPr>
        <w:t>OBM da Corporação.</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 2º. Quando o indicado for o Comandante-Geral, </w:t>
      </w:r>
      <w:r w:rsidRPr="00EC5D77">
        <w:rPr>
          <w:rFonts w:ascii="Times New Roman" w:hAnsi="Times New Roman" w:cs="Times New Roman"/>
          <w:bCs/>
        </w:rPr>
        <w:t>o</w:t>
      </w:r>
      <w:r w:rsidRPr="004C3EDE">
        <w:rPr>
          <w:rFonts w:ascii="Times New Roman" w:hAnsi="Times New Roman" w:cs="Times New Roman"/>
          <w:b/>
          <w:bCs/>
        </w:rPr>
        <w:t xml:space="preserve"> </w:t>
      </w:r>
      <w:r w:rsidRPr="00EC5D77">
        <w:rPr>
          <w:rFonts w:ascii="Times New Roman" w:hAnsi="Times New Roman" w:cs="Times New Roman"/>
          <w:bCs/>
        </w:rPr>
        <w:t>Chanceler da Ordem</w:t>
      </w:r>
      <w:r w:rsidRPr="004C3EDE">
        <w:rPr>
          <w:rFonts w:ascii="Times New Roman" w:hAnsi="Times New Roman" w:cs="Times New Roman"/>
          <w:b/>
          <w:bCs/>
        </w:rPr>
        <w:t>,</w:t>
      </w:r>
      <w:r w:rsidRPr="004C3EDE">
        <w:rPr>
          <w:rFonts w:ascii="Times New Roman" w:hAnsi="Times New Roman" w:cs="Times New Roman"/>
        </w:rPr>
        <w:t xml:space="preserve"> a proposta do Conselho da </w:t>
      </w:r>
      <w:r w:rsidRPr="00EC5D77">
        <w:rPr>
          <w:rFonts w:ascii="Times New Roman" w:hAnsi="Times New Roman" w:cs="Times New Roman"/>
          <w:bCs/>
        </w:rPr>
        <w:t>Ordem</w:t>
      </w:r>
      <w:r w:rsidRPr="004C3EDE">
        <w:rPr>
          <w:rFonts w:ascii="Times New Roman" w:hAnsi="Times New Roman" w:cs="Times New Roman"/>
        </w:rPr>
        <w:t xml:space="preserve"> será</w:t>
      </w:r>
      <w:r>
        <w:rPr>
          <w:rFonts w:ascii="Times New Roman" w:hAnsi="Times New Roman" w:cs="Times New Roman"/>
        </w:rPr>
        <w:t xml:space="preserve"> feita ao Governador do Estado.</w:t>
      </w:r>
    </w:p>
    <w:p w:rsidR="0067779E" w:rsidRDefault="0067779E" w:rsidP="00260AB9">
      <w:pPr>
        <w:ind w:firstLine="567"/>
        <w:jc w:val="both"/>
        <w:rPr>
          <w:rFonts w:ascii="Times New Roman" w:hAnsi="Times New Roman" w:cs="Times New Roman"/>
        </w:rPr>
      </w:pPr>
    </w:p>
    <w:p w:rsidR="00772DD3" w:rsidRPr="00085831" w:rsidRDefault="00772DD3" w:rsidP="00772DD3">
      <w:pPr>
        <w:ind w:firstLine="567"/>
        <w:jc w:val="both"/>
        <w:rPr>
          <w:rFonts w:ascii="Times New Roman" w:hAnsi="Times New Roman" w:cs="Times New Roman"/>
          <w:spacing w:val="-4"/>
        </w:rPr>
      </w:pPr>
      <w:r>
        <w:rPr>
          <w:rFonts w:ascii="Times New Roman" w:hAnsi="Times New Roman" w:cs="Times New Roman"/>
        </w:rPr>
        <w:t xml:space="preserve">§ 3º. </w:t>
      </w:r>
      <w:r w:rsidRPr="00085831">
        <w:rPr>
          <w:rFonts w:ascii="Times New Roman" w:hAnsi="Times New Roman" w:cs="Times New Roman"/>
          <w:spacing w:val="-4"/>
        </w:rPr>
        <w:t>Para a aplicação do dis</w:t>
      </w:r>
      <w:r>
        <w:rPr>
          <w:rFonts w:ascii="Times New Roman" w:hAnsi="Times New Roman" w:cs="Times New Roman"/>
          <w:spacing w:val="-4"/>
        </w:rPr>
        <w:t xml:space="preserve">posto </w:t>
      </w:r>
      <w:r>
        <w:rPr>
          <w:rFonts w:ascii="Times New Roman" w:hAnsi="Times New Roman" w:cs="Times New Roman"/>
          <w:spacing w:val="-4"/>
        </w:rPr>
        <w:t>neste artigo,</w:t>
      </w:r>
      <w:r w:rsidRPr="00085831">
        <w:rPr>
          <w:rFonts w:ascii="Times New Roman" w:hAnsi="Times New Roman" w:cs="Times New Roman"/>
          <w:spacing w:val="-4"/>
        </w:rPr>
        <w:t xml:space="preserve"> fica dispensado o preenc</w:t>
      </w:r>
      <w:r>
        <w:rPr>
          <w:rFonts w:ascii="Times New Roman" w:hAnsi="Times New Roman" w:cs="Times New Roman"/>
          <w:spacing w:val="-4"/>
        </w:rPr>
        <w:t>himento da ficha de indicação.</w:t>
      </w:r>
    </w:p>
    <w:p w:rsidR="0067779E" w:rsidRPr="004C3EDE" w:rsidRDefault="0067779E" w:rsidP="00260AB9">
      <w:pPr>
        <w:ind w:firstLine="567"/>
        <w:jc w:val="both"/>
        <w:rPr>
          <w:rFonts w:ascii="Times New Roman" w:hAnsi="Times New Roman" w:cs="Times New Roman"/>
        </w:rPr>
      </w:pPr>
      <w:bookmarkStart w:id="0" w:name="_GoBack"/>
      <w:bookmarkEnd w:id="0"/>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lastRenderedPageBreak/>
        <w:t xml:space="preserve">Art. 27. O Conselho da </w:t>
      </w:r>
      <w:r w:rsidRPr="00EC5D77">
        <w:rPr>
          <w:rFonts w:ascii="Times New Roman" w:hAnsi="Times New Roman" w:cs="Times New Roman"/>
          <w:bCs/>
        </w:rPr>
        <w:t>Ordem</w:t>
      </w:r>
      <w:r w:rsidRPr="004C3EDE">
        <w:rPr>
          <w:rFonts w:ascii="Times New Roman" w:hAnsi="Times New Roman" w:cs="Times New Roman"/>
        </w:rPr>
        <w:t xml:space="preserve"> deverá iniciar as reuniões para estudo das indicações pelo menos 30 (trinta) dias antes da data marcada para a outorga das condecorações, observados os seguintes prazos:</w:t>
      </w:r>
    </w:p>
    <w:p w:rsidR="0067779E" w:rsidRPr="004C3ED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b/>
          <w:bCs/>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28. </w:t>
      </w:r>
      <w:r w:rsidR="005B2514">
        <w:rPr>
          <w:rFonts w:ascii="Times New Roman" w:hAnsi="Times New Roman" w:cs="Times New Roman"/>
        </w:rPr>
        <w:t>..................................................................................................................................................</w:t>
      </w: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 1º. Cada membro do Conselho da </w:t>
      </w:r>
      <w:r w:rsidRPr="005A16DD">
        <w:rPr>
          <w:rFonts w:ascii="Times New Roman" w:hAnsi="Times New Roman" w:cs="Times New Roman"/>
          <w:bCs/>
        </w:rPr>
        <w:t>Ordem</w:t>
      </w:r>
      <w:r>
        <w:rPr>
          <w:rFonts w:ascii="Times New Roman" w:hAnsi="Times New Roman" w:cs="Times New Roman"/>
        </w:rPr>
        <w:t xml:space="preserve"> terá direito a 1 (um) só voto.</w:t>
      </w:r>
    </w:p>
    <w:p w:rsidR="0067779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 2º. As propostas rejeitadas em uma sessão não serão objeto de novo julgamento, salvo quando renovadas em época oportuna, por qualquer membro do Conselho da </w:t>
      </w:r>
      <w:r w:rsidRPr="005A16DD">
        <w:rPr>
          <w:rFonts w:ascii="Times New Roman" w:hAnsi="Times New Roman" w:cs="Times New Roman"/>
          <w:bCs/>
        </w:rPr>
        <w:t>Ordem</w:t>
      </w:r>
      <w:r>
        <w:rPr>
          <w:rFonts w:ascii="Times New Roman" w:hAnsi="Times New Roman" w:cs="Times New Roman"/>
        </w:rPr>
        <w:t>.</w:t>
      </w:r>
    </w:p>
    <w:p w:rsidR="0067779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3º. Fica estabelecido o quórum mínimo de</w:t>
      </w:r>
      <w:r w:rsidRPr="004C3EDE">
        <w:rPr>
          <w:rFonts w:ascii="Times New Roman" w:hAnsi="Times New Roman" w:cs="Times New Roman"/>
          <w:b/>
          <w:bCs/>
        </w:rPr>
        <w:t xml:space="preserve"> </w:t>
      </w:r>
      <w:r w:rsidRPr="005A16DD">
        <w:rPr>
          <w:rFonts w:ascii="Times New Roman" w:hAnsi="Times New Roman" w:cs="Times New Roman"/>
          <w:bCs/>
        </w:rPr>
        <w:t>2 (dois) membros do Conselho da Ordem</w:t>
      </w:r>
      <w:r w:rsidRPr="004C3EDE">
        <w:rPr>
          <w:rFonts w:ascii="Times New Roman" w:hAnsi="Times New Roman" w:cs="Times New Roman"/>
          <w:b/>
          <w:bCs/>
        </w:rPr>
        <w:t xml:space="preserve"> </w:t>
      </w:r>
      <w:r>
        <w:rPr>
          <w:rFonts w:ascii="Times New Roman" w:hAnsi="Times New Roman" w:cs="Times New Roman"/>
        </w:rPr>
        <w:t>para qualquer deliberação.</w:t>
      </w:r>
    </w:p>
    <w:p w:rsidR="0067779E" w:rsidRDefault="0067779E" w:rsidP="00260AB9">
      <w:pPr>
        <w:ind w:firstLine="567"/>
        <w:jc w:val="both"/>
        <w:rPr>
          <w:rFonts w:ascii="Times New Roman" w:hAnsi="Times New Roman" w:cs="Times New Roman"/>
          <w:b/>
          <w:bCs/>
        </w:rPr>
      </w:pPr>
    </w:p>
    <w:p w:rsidR="0067779E" w:rsidRPr="00260AB9" w:rsidRDefault="0067779E" w:rsidP="00260AB9">
      <w:pPr>
        <w:ind w:firstLine="567"/>
        <w:jc w:val="both"/>
        <w:rPr>
          <w:rFonts w:ascii="Times New Roman" w:hAnsi="Times New Roman" w:cs="Times New Roman"/>
        </w:rPr>
      </w:pPr>
      <w:r w:rsidRPr="005A16DD">
        <w:rPr>
          <w:rFonts w:ascii="Times New Roman" w:hAnsi="Times New Roman" w:cs="Times New Roman"/>
          <w:bCs/>
        </w:rPr>
        <w:t>§ 4º</w:t>
      </w:r>
      <w:r w:rsidR="00841884">
        <w:rPr>
          <w:rFonts w:ascii="Times New Roman" w:hAnsi="Times New Roman" w:cs="Times New Roman"/>
          <w:bCs/>
        </w:rPr>
        <w:t>.</w:t>
      </w:r>
      <w:r w:rsidRPr="005A16DD">
        <w:rPr>
          <w:rFonts w:ascii="Times New Roman" w:hAnsi="Times New Roman" w:cs="Times New Roman"/>
          <w:bCs/>
        </w:rPr>
        <w:t xml:space="preserve"> O Chanceler Adjunto é o substituto eventual do Chanceler da Ordem, em seus afastamentos e </w:t>
      </w:r>
      <w:r w:rsidRPr="00260AB9">
        <w:rPr>
          <w:rFonts w:ascii="Times New Roman" w:hAnsi="Times New Roman" w:cs="Times New Roman"/>
          <w:bCs/>
        </w:rPr>
        <w:t>impedimentos.</w:t>
      </w:r>
    </w:p>
    <w:p w:rsidR="0067779E" w:rsidRPr="00260AB9" w:rsidRDefault="0067779E" w:rsidP="00260AB9">
      <w:pPr>
        <w:ind w:firstLine="567"/>
        <w:jc w:val="both"/>
        <w:rPr>
          <w:rFonts w:ascii="Times New Roman" w:hAnsi="Times New Roman" w:cs="Times New Roman"/>
          <w:bCs/>
        </w:rPr>
      </w:pPr>
    </w:p>
    <w:p w:rsidR="0067779E" w:rsidRPr="00260AB9" w:rsidRDefault="0067779E" w:rsidP="00260AB9">
      <w:pPr>
        <w:ind w:firstLine="567"/>
        <w:jc w:val="both"/>
        <w:rPr>
          <w:rFonts w:ascii="Times New Roman" w:hAnsi="Times New Roman" w:cs="Times New Roman"/>
          <w:b/>
          <w:bCs/>
        </w:rPr>
      </w:pPr>
      <w:r w:rsidRPr="00260AB9">
        <w:rPr>
          <w:rFonts w:ascii="Times New Roman" w:hAnsi="Times New Roman" w:cs="Times New Roman"/>
        </w:rPr>
        <w:t>...............................................................................................................................................................</w:t>
      </w:r>
    </w:p>
    <w:p w:rsidR="0067779E" w:rsidRPr="00260AB9" w:rsidRDefault="0067779E" w:rsidP="00260AB9">
      <w:pPr>
        <w:ind w:firstLine="567"/>
        <w:jc w:val="both"/>
        <w:rPr>
          <w:rFonts w:ascii="Times New Roman" w:hAnsi="Times New Roman" w:cs="Times New Roman"/>
          <w:bCs/>
        </w:rPr>
      </w:pPr>
    </w:p>
    <w:p w:rsidR="0067779E" w:rsidRDefault="0067779E" w:rsidP="00260AB9">
      <w:pPr>
        <w:ind w:firstLine="567"/>
        <w:jc w:val="both"/>
        <w:rPr>
          <w:rFonts w:ascii="Times New Roman" w:hAnsi="Times New Roman" w:cs="Times New Roman"/>
          <w:bCs/>
        </w:rPr>
      </w:pPr>
      <w:r w:rsidRPr="00260AB9">
        <w:rPr>
          <w:rFonts w:ascii="Times New Roman" w:hAnsi="Times New Roman" w:cs="Times New Roman"/>
          <w:bCs/>
        </w:rPr>
        <w:t>Art. 31</w:t>
      </w:r>
      <w:r w:rsidRPr="0001634D">
        <w:rPr>
          <w:rFonts w:ascii="Times New Roman" w:hAnsi="Times New Roman" w:cs="Times New Roman"/>
          <w:bCs/>
        </w:rPr>
        <w:t xml:space="preserve">. Os </w:t>
      </w:r>
      <w:r w:rsidR="00B71011">
        <w:rPr>
          <w:rFonts w:ascii="Times New Roman" w:hAnsi="Times New Roman" w:cs="Times New Roman"/>
          <w:bCs/>
        </w:rPr>
        <w:t>O</w:t>
      </w:r>
      <w:r w:rsidRPr="0001634D">
        <w:rPr>
          <w:rFonts w:ascii="Times New Roman" w:hAnsi="Times New Roman" w:cs="Times New Roman"/>
          <w:bCs/>
        </w:rPr>
        <w:t>ficiais que integrarem o primeiro C</w:t>
      </w:r>
      <w:r w:rsidR="00260AB9">
        <w:rPr>
          <w:rFonts w:ascii="Times New Roman" w:hAnsi="Times New Roman" w:cs="Times New Roman"/>
          <w:bCs/>
        </w:rPr>
        <w:t>onselho serão agraciados com a M</w:t>
      </w:r>
      <w:r w:rsidRPr="0001634D">
        <w:rPr>
          <w:rFonts w:ascii="Times New Roman" w:hAnsi="Times New Roman" w:cs="Times New Roman"/>
          <w:bCs/>
        </w:rPr>
        <w:t>edalha Mérito “Imperador Dom Pedro II - Grão-Cruz”, exceto se tiverem sido punidos por transgressão de natureza desonrosa, ofensiva à dignidade militar ou profissional.</w:t>
      </w:r>
    </w:p>
    <w:p w:rsidR="0067779E" w:rsidRPr="004C3EDE" w:rsidRDefault="0067779E" w:rsidP="00260AB9">
      <w:pPr>
        <w:ind w:firstLine="567"/>
        <w:jc w:val="both"/>
        <w:rPr>
          <w:rFonts w:ascii="Times New Roman" w:hAnsi="Times New Roman" w:cs="Times New Roman"/>
        </w:rPr>
      </w:pPr>
    </w:p>
    <w:p w:rsidR="0067779E" w:rsidRDefault="00260AB9" w:rsidP="00260AB9">
      <w:pPr>
        <w:ind w:firstLine="567"/>
        <w:jc w:val="both"/>
        <w:rPr>
          <w:rFonts w:ascii="Times New Roman" w:hAnsi="Times New Roman" w:cs="Times New Roman"/>
        </w:rPr>
      </w:pPr>
      <w:r>
        <w:rPr>
          <w:rFonts w:ascii="Times New Roman" w:hAnsi="Times New Roman" w:cs="Times New Roman"/>
        </w:rPr>
        <w:t xml:space="preserve">Art. 32. </w:t>
      </w:r>
      <w:r w:rsidR="005F06C5">
        <w:rPr>
          <w:rFonts w:ascii="Times New Roman" w:hAnsi="Times New Roman" w:cs="Times New Roman"/>
        </w:rPr>
        <w:t>..................................................................................................................................................</w:t>
      </w:r>
      <w:r w:rsidR="0067779E">
        <w:rPr>
          <w:rFonts w:ascii="Times New Roman" w:hAnsi="Times New Roman" w:cs="Times New Roman"/>
        </w:rPr>
        <w:t>.</w:t>
      </w:r>
    </w:p>
    <w:p w:rsidR="0067779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 3º. Em caráter excepcional, o Comandante-Geral poderá conceder a </w:t>
      </w:r>
      <w:r w:rsidR="00260AB9">
        <w:rPr>
          <w:rFonts w:ascii="Times New Roman" w:hAnsi="Times New Roman" w:cs="Times New Roman"/>
        </w:rPr>
        <w:t>M</w:t>
      </w:r>
      <w:r w:rsidRPr="004C3EDE">
        <w:rPr>
          <w:rFonts w:ascii="Times New Roman" w:hAnsi="Times New Roman" w:cs="Times New Roman"/>
        </w:rPr>
        <w:t xml:space="preserve">edalha Mérito “Imperador Dom Pedro II”, independentemente de data, por meio de proposta justificada do Conselho da </w:t>
      </w:r>
      <w:r w:rsidRPr="005A16DD">
        <w:rPr>
          <w:rFonts w:ascii="Times New Roman" w:hAnsi="Times New Roman" w:cs="Times New Roman"/>
          <w:bCs/>
        </w:rPr>
        <w:t>Ordem</w:t>
      </w:r>
      <w:r w:rsidR="00B71011">
        <w:rPr>
          <w:rFonts w:ascii="Times New Roman" w:hAnsi="Times New Roman" w:cs="Times New Roman"/>
        </w:rPr>
        <w:t>.</w:t>
      </w:r>
    </w:p>
    <w:p w:rsidR="0067779E" w:rsidRPr="005F06C5" w:rsidRDefault="0067779E" w:rsidP="00260AB9">
      <w:pPr>
        <w:ind w:firstLine="567"/>
        <w:jc w:val="both"/>
        <w:rPr>
          <w:rFonts w:ascii="Times New Roman" w:hAnsi="Times New Roman" w:cs="Times New Roman"/>
          <w:bCs/>
        </w:rPr>
      </w:pPr>
    </w:p>
    <w:p w:rsidR="0067779E" w:rsidRPr="004C3ED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36. A </w:t>
      </w:r>
      <w:r w:rsidR="00260AB9">
        <w:rPr>
          <w:rFonts w:ascii="Times New Roman" w:hAnsi="Times New Roman" w:cs="Times New Roman"/>
        </w:rPr>
        <w:t>M</w:t>
      </w:r>
      <w:r w:rsidRPr="004C3EDE">
        <w:rPr>
          <w:rFonts w:ascii="Times New Roman" w:hAnsi="Times New Roman" w:cs="Times New Roman"/>
        </w:rPr>
        <w:t xml:space="preserve">edalha Mérito “Imperador Dom Pedro II” será cassada por ato do Comandante-Geral da Corporação, mediante proposta do Conselho da </w:t>
      </w:r>
      <w:r w:rsidRPr="005A16DD">
        <w:rPr>
          <w:rFonts w:ascii="Times New Roman" w:hAnsi="Times New Roman" w:cs="Times New Roman"/>
          <w:bCs/>
        </w:rPr>
        <w:t>Ordem</w:t>
      </w:r>
      <w:r>
        <w:rPr>
          <w:rFonts w:ascii="Times New Roman" w:hAnsi="Times New Roman" w:cs="Times New Roman"/>
        </w:rPr>
        <w:t>, quando o seu detentor:</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Pr>
          <w:rFonts w:ascii="Times New Roman" w:hAnsi="Times New Roman" w:cs="Times New Roman"/>
        </w:rPr>
        <w:t>................................................................................................................................................................</w:t>
      </w:r>
    </w:p>
    <w:p w:rsidR="008218AA" w:rsidRDefault="008218AA" w:rsidP="00260AB9">
      <w:pPr>
        <w:ind w:firstLine="567"/>
        <w:jc w:val="both"/>
        <w:rPr>
          <w:rFonts w:ascii="Times New Roman" w:hAnsi="Times New Roman" w:cs="Times New Roman"/>
        </w:rPr>
      </w:pPr>
    </w:p>
    <w:p w:rsidR="008218AA" w:rsidRPr="004C3EDE" w:rsidRDefault="008218AA" w:rsidP="00260AB9">
      <w:pPr>
        <w:ind w:firstLine="567"/>
        <w:jc w:val="both"/>
        <w:rPr>
          <w:rFonts w:ascii="Times New Roman" w:hAnsi="Times New Roman" w:cs="Times New Roman"/>
        </w:rPr>
      </w:pP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39. Ao final dos trabalhos do Conselho da </w:t>
      </w:r>
      <w:r w:rsidRPr="005A16DD">
        <w:rPr>
          <w:rFonts w:ascii="Times New Roman" w:hAnsi="Times New Roman" w:cs="Times New Roman"/>
          <w:bCs/>
        </w:rPr>
        <w:t>Ordem</w:t>
      </w:r>
      <w:r w:rsidRPr="004C3EDE">
        <w:rPr>
          <w:rFonts w:ascii="Times New Roman" w:hAnsi="Times New Roman" w:cs="Times New Roman"/>
        </w:rPr>
        <w:t>, compete ao órgão de pessoal da Corpo</w:t>
      </w:r>
      <w:r>
        <w:rPr>
          <w:rFonts w:ascii="Times New Roman" w:hAnsi="Times New Roman" w:cs="Times New Roman"/>
        </w:rPr>
        <w:t>ração as seguintes atribuições:</w:t>
      </w:r>
    </w:p>
    <w:p w:rsidR="0067779E" w:rsidRDefault="0067779E" w:rsidP="00260AB9">
      <w:pPr>
        <w:ind w:firstLine="567"/>
        <w:jc w:val="both"/>
        <w:rPr>
          <w:rFonts w:ascii="Times New Roman" w:hAnsi="Times New Roman" w:cs="Times New Roman"/>
        </w:rPr>
      </w:pPr>
    </w:p>
    <w:p w:rsidR="0067779E" w:rsidRDefault="0067779E" w:rsidP="00260AB9">
      <w:pPr>
        <w:ind w:firstLine="567"/>
        <w:jc w:val="both"/>
        <w:rPr>
          <w:rFonts w:ascii="Times New Roman" w:hAnsi="Times New Roman" w:cs="Times New Roman"/>
        </w:rPr>
      </w:pPr>
      <w:r>
        <w:rPr>
          <w:rFonts w:ascii="Times New Roman" w:hAnsi="Times New Roman" w:cs="Times New Roman"/>
        </w:rPr>
        <w:t>................................................................................................................................................................</w:t>
      </w:r>
    </w:p>
    <w:p w:rsidR="0065251D" w:rsidRDefault="0065251D" w:rsidP="00260AB9">
      <w:pPr>
        <w:ind w:firstLine="567"/>
        <w:jc w:val="both"/>
        <w:rPr>
          <w:rFonts w:ascii="Times New Roman" w:hAnsi="Times New Roman" w:cs="Times New Roman"/>
        </w:rPr>
      </w:pPr>
    </w:p>
    <w:p w:rsidR="0065251D" w:rsidRPr="004C3EDE" w:rsidRDefault="0065251D" w:rsidP="00260AB9">
      <w:pPr>
        <w:ind w:firstLine="567"/>
        <w:jc w:val="both"/>
        <w:rPr>
          <w:rFonts w:ascii="Times New Roman" w:hAnsi="Times New Roman" w:cs="Times New Roman"/>
        </w:rPr>
      </w:pP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41. Das decisões do Conselho da </w:t>
      </w:r>
      <w:r w:rsidRPr="005A16DD">
        <w:rPr>
          <w:rFonts w:ascii="Times New Roman" w:hAnsi="Times New Roman" w:cs="Times New Roman"/>
          <w:bCs/>
        </w:rPr>
        <w:t>Ordem</w:t>
      </w:r>
      <w:r w:rsidRPr="004C3EDE">
        <w:rPr>
          <w:rFonts w:ascii="Times New Roman" w:hAnsi="Times New Roman" w:cs="Times New Roman"/>
        </w:rPr>
        <w:t xml:space="preserve"> e das outorgas feitas pelo Comandante-Geral da</w:t>
      </w:r>
      <w:r>
        <w:rPr>
          <w:rFonts w:ascii="Times New Roman" w:hAnsi="Times New Roman" w:cs="Times New Roman"/>
        </w:rPr>
        <w:t xml:space="preserve"> Corporação não cabem recursos.</w:t>
      </w: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lastRenderedPageBreak/>
        <w:t xml:space="preserve">Art. 42. Os casos omissos serão resolvidos pelo Comandante-Geral do CBMRO, após a consulta ao </w:t>
      </w:r>
      <w:r w:rsidRPr="005A16DD">
        <w:rPr>
          <w:rFonts w:ascii="Times New Roman" w:hAnsi="Times New Roman" w:cs="Times New Roman"/>
          <w:bCs/>
        </w:rPr>
        <w:t>Conselho da Ordem.</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4C3EDE">
        <w:rPr>
          <w:rFonts w:ascii="Times New Roman" w:hAnsi="Times New Roman" w:cs="Times New Roman"/>
        </w:rPr>
        <w:t xml:space="preserve">Art. 44. O Conselho da </w:t>
      </w:r>
      <w:r w:rsidRPr="005A16DD">
        <w:rPr>
          <w:rFonts w:ascii="Times New Roman" w:hAnsi="Times New Roman" w:cs="Times New Roman"/>
          <w:bCs/>
        </w:rPr>
        <w:t>Ordem</w:t>
      </w:r>
      <w:r w:rsidRPr="004C3EDE">
        <w:rPr>
          <w:rFonts w:ascii="Times New Roman" w:hAnsi="Times New Roman" w:cs="Times New Roman"/>
        </w:rPr>
        <w:t xml:space="preserve"> resolverá os casos omissos neste Decreto dando a devida ciência ao Comandante-Geral da Corporação, bem como proporá as modificações necessá</w:t>
      </w:r>
      <w:r>
        <w:rPr>
          <w:rFonts w:ascii="Times New Roman" w:hAnsi="Times New Roman" w:cs="Times New Roman"/>
        </w:rPr>
        <w:t>rias para sua melhor aplicação.</w:t>
      </w:r>
      <w:r w:rsidR="00ED0C5F">
        <w:rPr>
          <w:rFonts w:ascii="Times New Roman" w:hAnsi="Times New Roman" w:cs="Times New Roman"/>
        </w:rPr>
        <w:t>”</w:t>
      </w:r>
    </w:p>
    <w:p w:rsidR="0067779E" w:rsidRPr="004C3EDE" w:rsidRDefault="0067779E" w:rsidP="00260AB9">
      <w:pPr>
        <w:ind w:firstLine="567"/>
        <w:jc w:val="both"/>
        <w:rPr>
          <w:rFonts w:ascii="Times New Roman" w:hAnsi="Times New Roman" w:cs="Times New Roman"/>
        </w:rPr>
      </w:pPr>
    </w:p>
    <w:p w:rsidR="00ED0C5F" w:rsidRDefault="00ED0C5F" w:rsidP="00260AB9">
      <w:pPr>
        <w:ind w:firstLine="567"/>
        <w:jc w:val="both"/>
        <w:rPr>
          <w:rFonts w:ascii="Times New Roman" w:hAnsi="Times New Roman" w:cs="Times New Roman"/>
        </w:rPr>
      </w:pPr>
      <w:r>
        <w:rPr>
          <w:rFonts w:ascii="Times New Roman" w:hAnsi="Times New Roman" w:cs="Times New Roman"/>
        </w:rPr>
        <w:t>Art. 2º. Ficam acrescentados ao Decreto nº 23.296, de 23 de outubro de 2018, os dispositivos abaixo relacionados:</w:t>
      </w:r>
    </w:p>
    <w:p w:rsidR="00ED0C5F" w:rsidRDefault="00ED0C5F" w:rsidP="00260AB9">
      <w:pPr>
        <w:ind w:firstLine="567"/>
        <w:jc w:val="both"/>
        <w:rPr>
          <w:rFonts w:ascii="Times New Roman" w:hAnsi="Times New Roman" w:cs="Times New Roman"/>
        </w:rPr>
      </w:pPr>
    </w:p>
    <w:p w:rsidR="00ED0C5F" w:rsidRDefault="00ED0C5F" w:rsidP="00260AB9">
      <w:pPr>
        <w:ind w:firstLine="567"/>
        <w:jc w:val="both"/>
        <w:rPr>
          <w:rFonts w:ascii="Times New Roman" w:hAnsi="Times New Roman" w:cs="Times New Roman"/>
        </w:rPr>
      </w:pPr>
      <w:r>
        <w:rPr>
          <w:rFonts w:ascii="Times New Roman" w:hAnsi="Times New Roman" w:cs="Times New Roman"/>
        </w:rPr>
        <w:t>“Art. 2º.</w:t>
      </w:r>
      <w:r w:rsidR="00260AB9">
        <w:rPr>
          <w:rFonts w:ascii="Times New Roman" w:hAnsi="Times New Roman" w:cs="Times New Roman"/>
        </w:rPr>
        <w:t xml:space="preserve"> </w:t>
      </w:r>
      <w:r>
        <w:rPr>
          <w:rFonts w:ascii="Times New Roman" w:hAnsi="Times New Roman" w:cs="Times New Roman"/>
        </w:rPr>
        <w:t>..................................................................................................................................................</w:t>
      </w:r>
    </w:p>
    <w:p w:rsidR="00ED0C5F" w:rsidRDefault="00ED0C5F" w:rsidP="00260AB9">
      <w:pPr>
        <w:ind w:firstLine="567"/>
        <w:jc w:val="both"/>
        <w:rPr>
          <w:rFonts w:ascii="Times New Roman" w:hAnsi="Times New Roman" w:cs="Times New Roman"/>
        </w:rPr>
      </w:pPr>
    </w:p>
    <w:p w:rsidR="00ED0C5F" w:rsidRDefault="00ED0C5F" w:rsidP="00260AB9">
      <w:pPr>
        <w:ind w:firstLine="567"/>
        <w:jc w:val="both"/>
        <w:rPr>
          <w:rFonts w:ascii="Times New Roman" w:hAnsi="Times New Roman" w:cs="Times New Roman"/>
        </w:rPr>
      </w:pPr>
      <w:r>
        <w:rPr>
          <w:rFonts w:ascii="Times New Roman" w:hAnsi="Times New Roman" w:cs="Times New Roman"/>
        </w:rPr>
        <w:t>................................................................................................................................................................</w:t>
      </w:r>
    </w:p>
    <w:p w:rsidR="00ED0C5F" w:rsidRDefault="00ED0C5F" w:rsidP="00260AB9">
      <w:pPr>
        <w:ind w:firstLine="567"/>
        <w:jc w:val="both"/>
        <w:rPr>
          <w:rFonts w:ascii="Times New Roman" w:hAnsi="Times New Roman" w:cs="Times New Roman"/>
          <w:bCs/>
          <w:highlight w:val="yellow"/>
        </w:rPr>
      </w:pPr>
    </w:p>
    <w:p w:rsidR="00ED0C5F" w:rsidRPr="00ED0C5F" w:rsidRDefault="00ED0C5F" w:rsidP="00260AB9">
      <w:pPr>
        <w:ind w:firstLine="567"/>
        <w:jc w:val="both"/>
        <w:rPr>
          <w:rFonts w:ascii="Times New Roman" w:hAnsi="Times New Roman" w:cs="Times New Roman"/>
          <w:bCs/>
        </w:rPr>
      </w:pPr>
      <w:r w:rsidRPr="00ED0C5F">
        <w:rPr>
          <w:rFonts w:ascii="Times New Roman" w:hAnsi="Times New Roman" w:cs="Times New Roman"/>
          <w:bCs/>
        </w:rPr>
        <w:t xml:space="preserve">§ 9º. O Secretário da Ordem será o responsável pelo controle do quadro de distribuição das vagas. </w:t>
      </w:r>
    </w:p>
    <w:p w:rsidR="00ED0C5F" w:rsidRPr="00ED0C5F" w:rsidRDefault="00ED0C5F" w:rsidP="00260AB9">
      <w:pPr>
        <w:ind w:firstLine="567"/>
        <w:jc w:val="both"/>
        <w:rPr>
          <w:rFonts w:ascii="Times New Roman" w:hAnsi="Times New Roman" w:cs="Times New Roman"/>
          <w:bCs/>
        </w:rPr>
      </w:pPr>
    </w:p>
    <w:p w:rsidR="00ED0C5F" w:rsidRPr="00ED0C5F" w:rsidRDefault="00ED0C5F" w:rsidP="00260AB9">
      <w:pPr>
        <w:ind w:firstLine="567"/>
        <w:jc w:val="both"/>
        <w:rPr>
          <w:rFonts w:ascii="Times New Roman" w:hAnsi="Times New Roman" w:cs="Times New Roman"/>
          <w:bCs/>
        </w:rPr>
      </w:pPr>
      <w:r w:rsidRPr="00ED0C5F">
        <w:rPr>
          <w:rFonts w:ascii="Times New Roman" w:hAnsi="Times New Roman" w:cs="Times New Roman"/>
          <w:bCs/>
        </w:rPr>
        <w:t>................................................................................................................................................................</w:t>
      </w:r>
    </w:p>
    <w:p w:rsidR="00ED0C5F" w:rsidRPr="00ED0C5F" w:rsidRDefault="00ED0C5F" w:rsidP="00260AB9">
      <w:pPr>
        <w:ind w:firstLine="567"/>
        <w:jc w:val="both"/>
        <w:rPr>
          <w:rFonts w:ascii="Times New Roman" w:hAnsi="Times New Roman" w:cs="Times New Roman"/>
          <w:bCs/>
        </w:rPr>
      </w:pPr>
    </w:p>
    <w:p w:rsidR="00ED0C5F" w:rsidRPr="00ED0C5F" w:rsidRDefault="00ED0C5F" w:rsidP="00260AB9">
      <w:pPr>
        <w:ind w:firstLine="567"/>
        <w:jc w:val="both"/>
        <w:rPr>
          <w:rFonts w:ascii="Times New Roman" w:hAnsi="Times New Roman" w:cs="Times New Roman"/>
          <w:bCs/>
        </w:rPr>
      </w:pPr>
      <w:r w:rsidRPr="00ED0C5F">
        <w:rPr>
          <w:rFonts w:ascii="Times New Roman" w:hAnsi="Times New Roman" w:cs="Times New Roman"/>
          <w:bCs/>
        </w:rPr>
        <w:t>Art. 12. ...................................................................................................................................................</w:t>
      </w:r>
    </w:p>
    <w:p w:rsidR="00ED0C5F" w:rsidRPr="00ED0C5F" w:rsidRDefault="00ED0C5F" w:rsidP="00260AB9">
      <w:pPr>
        <w:ind w:firstLine="567"/>
        <w:jc w:val="both"/>
        <w:rPr>
          <w:rFonts w:ascii="Times New Roman" w:hAnsi="Times New Roman" w:cs="Times New Roman"/>
          <w:bCs/>
        </w:rPr>
      </w:pPr>
    </w:p>
    <w:p w:rsidR="00ED0C5F" w:rsidRPr="00ED0C5F" w:rsidRDefault="00ED0C5F" w:rsidP="00260AB9">
      <w:pPr>
        <w:ind w:firstLine="567"/>
        <w:jc w:val="both"/>
        <w:rPr>
          <w:rFonts w:ascii="Times New Roman" w:hAnsi="Times New Roman" w:cs="Times New Roman"/>
          <w:bCs/>
        </w:rPr>
      </w:pPr>
      <w:r w:rsidRPr="00ED0C5F">
        <w:rPr>
          <w:rFonts w:ascii="Times New Roman" w:hAnsi="Times New Roman" w:cs="Times New Roman"/>
          <w:bCs/>
        </w:rPr>
        <w:t>................................................................................................................................................................</w:t>
      </w:r>
    </w:p>
    <w:p w:rsidR="00ED0C5F" w:rsidRPr="00ED0C5F" w:rsidRDefault="00ED0C5F" w:rsidP="00260AB9">
      <w:pPr>
        <w:ind w:firstLine="567"/>
        <w:jc w:val="both"/>
        <w:rPr>
          <w:rFonts w:ascii="Times New Roman" w:hAnsi="Times New Roman" w:cs="Times New Roman"/>
          <w:bCs/>
        </w:rPr>
      </w:pPr>
    </w:p>
    <w:p w:rsidR="00ED0C5F" w:rsidRPr="00ED0C5F" w:rsidRDefault="00ED0C5F" w:rsidP="00260AB9">
      <w:pPr>
        <w:ind w:firstLine="567"/>
        <w:jc w:val="both"/>
        <w:rPr>
          <w:rFonts w:ascii="Times New Roman" w:hAnsi="Times New Roman" w:cs="Times New Roman"/>
        </w:rPr>
      </w:pPr>
      <w:r w:rsidRPr="00ED0C5F">
        <w:rPr>
          <w:rFonts w:ascii="Times New Roman" w:hAnsi="Times New Roman" w:cs="Times New Roman"/>
          <w:bCs/>
        </w:rPr>
        <w:t>§ 3º. Os comissários, salvo o Secretário da Ordem, poderão ser nomeados dentre os oficiais do QOBM ou dentre os praças do QPBM.</w:t>
      </w:r>
    </w:p>
    <w:p w:rsidR="00ED0C5F" w:rsidRPr="00ED0C5F" w:rsidRDefault="00ED0C5F" w:rsidP="00260AB9">
      <w:pPr>
        <w:ind w:firstLine="567"/>
        <w:jc w:val="both"/>
        <w:rPr>
          <w:rFonts w:ascii="Times New Roman" w:hAnsi="Times New Roman" w:cs="Times New Roman"/>
          <w:bCs/>
        </w:rPr>
      </w:pPr>
    </w:p>
    <w:p w:rsidR="00ED0C5F" w:rsidRDefault="00ED0C5F" w:rsidP="00260AB9">
      <w:pPr>
        <w:ind w:firstLine="567"/>
        <w:jc w:val="both"/>
        <w:rPr>
          <w:rFonts w:ascii="Times New Roman" w:hAnsi="Times New Roman" w:cs="Times New Roman"/>
          <w:bCs/>
        </w:rPr>
      </w:pPr>
      <w:r w:rsidRPr="00ED0C5F">
        <w:rPr>
          <w:rFonts w:ascii="Times New Roman" w:hAnsi="Times New Roman" w:cs="Times New Roman"/>
          <w:bCs/>
        </w:rPr>
        <w:t>§ 4º. A Comissão Técnica após análise das proposituras de candidatos à admissão na Ordem ou à promoção, confeccionará ata de reunião e encaminhará ao Conselho da Ordem para deliberações e decisões supervenientes.</w:t>
      </w:r>
    </w:p>
    <w:p w:rsidR="00A011A5" w:rsidRDefault="00A011A5" w:rsidP="00260AB9">
      <w:pPr>
        <w:ind w:firstLine="567"/>
        <w:jc w:val="both"/>
        <w:rPr>
          <w:rFonts w:ascii="Times New Roman" w:hAnsi="Times New Roman" w:cs="Times New Roman"/>
          <w:bCs/>
        </w:rPr>
      </w:pPr>
    </w:p>
    <w:p w:rsidR="00A011A5" w:rsidRPr="00ED0C5F" w:rsidRDefault="00A011A5" w:rsidP="00260AB9">
      <w:pPr>
        <w:ind w:firstLine="567"/>
        <w:jc w:val="both"/>
        <w:rPr>
          <w:rFonts w:ascii="Times New Roman" w:hAnsi="Times New Roman" w:cs="Times New Roman"/>
          <w:bCs/>
        </w:rPr>
      </w:pPr>
      <w:r>
        <w:rPr>
          <w:rFonts w:ascii="Times New Roman" w:hAnsi="Times New Roman" w:cs="Times New Roman"/>
          <w:bCs/>
        </w:rPr>
        <w:t>................................................................................................................................................................</w:t>
      </w:r>
    </w:p>
    <w:p w:rsidR="00ED0C5F" w:rsidRPr="00ED0C5F" w:rsidRDefault="00ED0C5F" w:rsidP="00260AB9">
      <w:pPr>
        <w:ind w:firstLine="567"/>
        <w:jc w:val="both"/>
        <w:rPr>
          <w:rFonts w:ascii="Times New Roman" w:hAnsi="Times New Roman" w:cs="Times New Roman"/>
          <w:bCs/>
        </w:rPr>
      </w:pPr>
    </w:p>
    <w:p w:rsidR="00ED0C5F" w:rsidRPr="00ED0C5F" w:rsidRDefault="00ED0C5F" w:rsidP="00260AB9">
      <w:pPr>
        <w:ind w:firstLine="567"/>
        <w:jc w:val="both"/>
        <w:rPr>
          <w:rFonts w:ascii="Times New Roman" w:hAnsi="Times New Roman" w:cs="Times New Roman"/>
        </w:rPr>
      </w:pPr>
      <w:r w:rsidRPr="00ED0C5F">
        <w:rPr>
          <w:rFonts w:ascii="Times New Roman" w:hAnsi="Times New Roman" w:cs="Times New Roman"/>
        </w:rPr>
        <w:t>Art. 16. ...................................................................................................................................................</w:t>
      </w:r>
    </w:p>
    <w:p w:rsidR="00ED0C5F" w:rsidRPr="00ED0C5F" w:rsidRDefault="00ED0C5F" w:rsidP="00260AB9">
      <w:pPr>
        <w:ind w:firstLine="567"/>
        <w:jc w:val="both"/>
        <w:rPr>
          <w:rFonts w:ascii="Times New Roman" w:hAnsi="Times New Roman" w:cs="Times New Roman"/>
        </w:rPr>
      </w:pPr>
    </w:p>
    <w:p w:rsidR="00ED0C5F" w:rsidRPr="00ED0C5F" w:rsidRDefault="00ED0C5F" w:rsidP="00260AB9">
      <w:pPr>
        <w:ind w:firstLine="567"/>
        <w:jc w:val="both"/>
        <w:rPr>
          <w:rFonts w:ascii="Times New Roman" w:hAnsi="Times New Roman" w:cs="Times New Roman"/>
        </w:rPr>
      </w:pPr>
      <w:r w:rsidRPr="00ED0C5F">
        <w:rPr>
          <w:rFonts w:ascii="Times New Roman" w:hAnsi="Times New Roman" w:cs="Times New Roman"/>
        </w:rPr>
        <w:t>................................................................................................................................................................</w:t>
      </w:r>
    </w:p>
    <w:p w:rsidR="00ED0C5F" w:rsidRPr="00ED0C5F" w:rsidRDefault="00ED0C5F" w:rsidP="00260AB9">
      <w:pPr>
        <w:ind w:firstLine="567"/>
        <w:jc w:val="both"/>
        <w:rPr>
          <w:rFonts w:ascii="Times New Roman" w:hAnsi="Times New Roman" w:cs="Times New Roman"/>
          <w:bCs/>
        </w:rPr>
      </w:pPr>
    </w:p>
    <w:p w:rsidR="00ED0C5F" w:rsidRPr="00ED0C5F" w:rsidRDefault="00ED0C5F" w:rsidP="00260AB9">
      <w:pPr>
        <w:ind w:firstLine="567"/>
        <w:jc w:val="both"/>
        <w:rPr>
          <w:rFonts w:ascii="Times New Roman" w:hAnsi="Times New Roman" w:cs="Times New Roman"/>
          <w:bCs/>
        </w:rPr>
      </w:pPr>
      <w:r w:rsidRPr="00ED0C5F">
        <w:rPr>
          <w:rFonts w:ascii="Times New Roman" w:hAnsi="Times New Roman" w:cs="Times New Roman"/>
          <w:bCs/>
        </w:rPr>
        <w:t>§ 3º. Para a concessão da comenda a militares das Forças Armadas, das demais Forças Auxiliares e dos militares estrangeiros, estes deverão ter sido indicados pelo Comandante Geral, por membros do Conselho da Ordem ou por oficiais detentores da medalha, observando os requisitos dispostos nos Incisos IV e V, § 2º do art</w:t>
      </w:r>
      <w:r w:rsidR="00260AB9">
        <w:rPr>
          <w:rFonts w:ascii="Times New Roman" w:hAnsi="Times New Roman" w:cs="Times New Roman"/>
          <w:bCs/>
        </w:rPr>
        <w:t>igo</w:t>
      </w:r>
      <w:r w:rsidRPr="00ED0C5F">
        <w:rPr>
          <w:rFonts w:ascii="Times New Roman" w:hAnsi="Times New Roman" w:cs="Times New Roman"/>
          <w:bCs/>
        </w:rPr>
        <w:t xml:space="preserve"> 16.</w:t>
      </w:r>
    </w:p>
    <w:p w:rsidR="00ED0C5F" w:rsidRPr="00ED0C5F" w:rsidRDefault="00ED0C5F" w:rsidP="00260AB9">
      <w:pPr>
        <w:ind w:firstLine="567"/>
        <w:jc w:val="both"/>
        <w:rPr>
          <w:rFonts w:ascii="Times New Roman" w:hAnsi="Times New Roman" w:cs="Times New Roman"/>
          <w:bCs/>
        </w:rPr>
      </w:pPr>
    </w:p>
    <w:p w:rsidR="00ED0C5F" w:rsidRPr="00ED0C5F" w:rsidRDefault="00ED0C5F" w:rsidP="00260AB9">
      <w:pPr>
        <w:ind w:firstLine="567"/>
        <w:jc w:val="both"/>
        <w:rPr>
          <w:rFonts w:ascii="Times New Roman" w:hAnsi="Times New Roman" w:cs="Times New Roman"/>
          <w:bCs/>
        </w:rPr>
      </w:pPr>
      <w:r w:rsidRPr="00ED0C5F">
        <w:rPr>
          <w:rFonts w:ascii="Times New Roman" w:hAnsi="Times New Roman" w:cs="Times New Roman"/>
          <w:bCs/>
        </w:rPr>
        <w:t>................................................................................................................................................................</w:t>
      </w:r>
    </w:p>
    <w:p w:rsidR="00ED0C5F" w:rsidRPr="00ED0C5F" w:rsidRDefault="00ED0C5F" w:rsidP="00260AB9">
      <w:pPr>
        <w:ind w:firstLine="567"/>
        <w:jc w:val="both"/>
        <w:rPr>
          <w:rFonts w:ascii="Times New Roman" w:hAnsi="Times New Roman" w:cs="Times New Roman"/>
          <w:bCs/>
        </w:rPr>
      </w:pPr>
    </w:p>
    <w:p w:rsidR="00ED0C5F" w:rsidRPr="00ED0C5F" w:rsidRDefault="00ED0C5F" w:rsidP="00260AB9">
      <w:pPr>
        <w:ind w:firstLine="567"/>
        <w:jc w:val="both"/>
        <w:rPr>
          <w:rFonts w:ascii="Times New Roman" w:hAnsi="Times New Roman" w:cs="Times New Roman"/>
          <w:bCs/>
        </w:rPr>
      </w:pPr>
      <w:r w:rsidRPr="00ED0C5F">
        <w:rPr>
          <w:rFonts w:ascii="Times New Roman" w:hAnsi="Times New Roman" w:cs="Times New Roman"/>
          <w:bCs/>
        </w:rPr>
        <w:t>Art. 28. ...................................................................................................................................................</w:t>
      </w:r>
    </w:p>
    <w:p w:rsidR="00ED0C5F" w:rsidRPr="00ED0C5F" w:rsidRDefault="00ED0C5F" w:rsidP="00260AB9">
      <w:pPr>
        <w:ind w:firstLine="567"/>
        <w:jc w:val="both"/>
        <w:rPr>
          <w:rFonts w:ascii="Times New Roman" w:hAnsi="Times New Roman" w:cs="Times New Roman"/>
          <w:bCs/>
        </w:rPr>
      </w:pPr>
    </w:p>
    <w:p w:rsidR="00ED0C5F" w:rsidRPr="00ED0C5F" w:rsidRDefault="00ED0C5F" w:rsidP="00260AB9">
      <w:pPr>
        <w:ind w:firstLine="567"/>
        <w:jc w:val="both"/>
        <w:rPr>
          <w:rFonts w:ascii="Times New Roman" w:hAnsi="Times New Roman" w:cs="Times New Roman"/>
          <w:bCs/>
        </w:rPr>
      </w:pPr>
      <w:r w:rsidRPr="00ED0C5F">
        <w:rPr>
          <w:rFonts w:ascii="Times New Roman" w:hAnsi="Times New Roman" w:cs="Times New Roman"/>
          <w:bCs/>
        </w:rPr>
        <w:t>................................................................................................................................................................</w:t>
      </w:r>
    </w:p>
    <w:p w:rsidR="00ED0C5F" w:rsidRPr="00ED0C5F" w:rsidRDefault="00ED0C5F" w:rsidP="00260AB9">
      <w:pPr>
        <w:ind w:firstLine="567"/>
        <w:jc w:val="both"/>
        <w:rPr>
          <w:rFonts w:ascii="Times New Roman" w:hAnsi="Times New Roman" w:cs="Times New Roman"/>
          <w:bCs/>
        </w:rPr>
      </w:pPr>
    </w:p>
    <w:p w:rsidR="00ED0C5F" w:rsidRDefault="00ED0C5F" w:rsidP="00260AB9">
      <w:pPr>
        <w:ind w:firstLine="567"/>
        <w:jc w:val="both"/>
        <w:rPr>
          <w:rFonts w:ascii="Times New Roman" w:hAnsi="Times New Roman" w:cs="Times New Roman"/>
          <w:bCs/>
        </w:rPr>
      </w:pPr>
      <w:r w:rsidRPr="00ED0C5F">
        <w:rPr>
          <w:rFonts w:ascii="Times New Roman" w:hAnsi="Times New Roman" w:cs="Times New Roman"/>
          <w:bCs/>
        </w:rPr>
        <w:lastRenderedPageBreak/>
        <w:t>§ 5º. Todas as decisões tomadas pelo Conselho da Ordem terão caráter sigiloso, não podendo ser divulgadas ou comentadas por qualquer de seus membros.</w:t>
      </w:r>
    </w:p>
    <w:p w:rsidR="00ED0C5F" w:rsidRDefault="00ED0C5F" w:rsidP="00260AB9">
      <w:pPr>
        <w:ind w:firstLine="567"/>
        <w:jc w:val="both"/>
        <w:rPr>
          <w:rFonts w:ascii="Times New Roman" w:hAnsi="Times New Roman" w:cs="Times New Roman"/>
          <w:bCs/>
        </w:rPr>
      </w:pPr>
    </w:p>
    <w:p w:rsidR="00ED0C5F" w:rsidRDefault="00ED0C5F" w:rsidP="00260AB9">
      <w:pPr>
        <w:ind w:firstLine="567"/>
        <w:jc w:val="both"/>
        <w:rPr>
          <w:rFonts w:ascii="Times New Roman" w:hAnsi="Times New Roman" w:cs="Times New Roman"/>
          <w:bCs/>
        </w:rPr>
      </w:pPr>
      <w:r>
        <w:rPr>
          <w:rFonts w:ascii="Times New Roman" w:hAnsi="Times New Roman" w:cs="Times New Roman"/>
          <w:bCs/>
        </w:rPr>
        <w:t>................................................................................................................................................................</w:t>
      </w:r>
    </w:p>
    <w:p w:rsidR="00ED0C5F" w:rsidRDefault="00ED0C5F" w:rsidP="00260AB9">
      <w:pPr>
        <w:ind w:firstLine="567"/>
        <w:jc w:val="both"/>
        <w:rPr>
          <w:rFonts w:ascii="Times New Roman" w:hAnsi="Times New Roman" w:cs="Times New Roman"/>
          <w:bCs/>
        </w:rPr>
      </w:pPr>
    </w:p>
    <w:p w:rsidR="00ED0C5F" w:rsidRPr="00ED0C5F" w:rsidRDefault="0082519B" w:rsidP="00260AB9">
      <w:pPr>
        <w:ind w:firstLine="567"/>
        <w:jc w:val="both"/>
        <w:rPr>
          <w:rFonts w:ascii="Times New Roman" w:hAnsi="Times New Roman" w:cs="Times New Roman"/>
        </w:rPr>
      </w:pPr>
      <w:r>
        <w:rPr>
          <w:rFonts w:ascii="Times New Roman" w:hAnsi="Times New Roman" w:cs="Times New Roman"/>
          <w:bCs/>
        </w:rPr>
        <w:t xml:space="preserve">Art. 44-A. </w:t>
      </w:r>
      <w:r w:rsidR="00ED0C5F" w:rsidRPr="00ED0C5F">
        <w:rPr>
          <w:rFonts w:ascii="Times New Roman" w:hAnsi="Times New Roman" w:cs="Times New Roman"/>
          <w:bCs/>
        </w:rPr>
        <w:t>Para a primeira solenidad</w:t>
      </w:r>
      <w:r w:rsidR="009373B8">
        <w:rPr>
          <w:rFonts w:ascii="Times New Roman" w:hAnsi="Times New Roman" w:cs="Times New Roman"/>
          <w:bCs/>
        </w:rPr>
        <w:t>e de outorga da Medalha Mérito “</w:t>
      </w:r>
      <w:r w:rsidR="00ED0C5F">
        <w:rPr>
          <w:rFonts w:ascii="Times New Roman" w:hAnsi="Times New Roman" w:cs="Times New Roman"/>
          <w:bCs/>
        </w:rPr>
        <w:t>Imperador Dom Pedro II</w:t>
      </w:r>
      <w:r w:rsidR="009373B8">
        <w:rPr>
          <w:rFonts w:ascii="Times New Roman" w:hAnsi="Times New Roman" w:cs="Times New Roman"/>
          <w:bCs/>
        </w:rPr>
        <w:t>”</w:t>
      </w:r>
      <w:r w:rsidR="00ED0C5F" w:rsidRPr="00ED0C5F">
        <w:rPr>
          <w:rFonts w:ascii="Times New Roman" w:hAnsi="Times New Roman" w:cs="Times New Roman"/>
          <w:bCs/>
        </w:rPr>
        <w:t xml:space="preserve"> não serão considerados os prazos estabelecidos nos artigos 25 e 27 deste Decreto.</w:t>
      </w:r>
      <w:r w:rsidR="00ED0C5F">
        <w:rPr>
          <w:rFonts w:ascii="Times New Roman" w:hAnsi="Times New Roman" w:cs="Times New Roman"/>
          <w:bCs/>
        </w:rPr>
        <w:t>”</w:t>
      </w:r>
    </w:p>
    <w:p w:rsidR="00ED0C5F" w:rsidRDefault="00ED0C5F" w:rsidP="00260AB9">
      <w:pPr>
        <w:ind w:firstLine="567"/>
        <w:jc w:val="both"/>
        <w:rPr>
          <w:rFonts w:ascii="Times New Roman" w:hAnsi="Times New Roman" w:cs="Times New Roman"/>
        </w:rPr>
      </w:pPr>
    </w:p>
    <w:p w:rsidR="00EC4491" w:rsidRDefault="00ED0C5F" w:rsidP="00260AB9">
      <w:pPr>
        <w:ind w:firstLine="567"/>
        <w:jc w:val="both"/>
        <w:rPr>
          <w:rStyle w:val="nfaseforte"/>
          <w:rFonts w:ascii="Times New Roman" w:hAnsi="Times New Roman" w:cs="Times New Roman"/>
          <w:b w:val="0"/>
        </w:rPr>
      </w:pPr>
      <w:r>
        <w:rPr>
          <w:rFonts w:ascii="Times New Roman" w:hAnsi="Times New Roman" w:cs="Times New Roman"/>
        </w:rPr>
        <w:t>Art. 3</w:t>
      </w:r>
      <w:r w:rsidR="0067779E">
        <w:rPr>
          <w:rFonts w:ascii="Times New Roman" w:hAnsi="Times New Roman" w:cs="Times New Roman"/>
        </w:rPr>
        <w:t xml:space="preserve">º. </w:t>
      </w:r>
      <w:r w:rsidR="00EC4491">
        <w:rPr>
          <w:rStyle w:val="nfaseforte"/>
          <w:rFonts w:ascii="Times New Roman" w:hAnsi="Times New Roman" w:cs="Times New Roman"/>
          <w:b w:val="0"/>
        </w:rPr>
        <w:t xml:space="preserve">Fica alterada a nomenclatura do Anexo D - Diploma Colar, o qual passa a denominar-se Anexo D-1 - Diploma </w:t>
      </w:r>
      <w:r w:rsidR="00EC4491">
        <w:rPr>
          <w:rFonts w:ascii="Times New Roman" w:hAnsi="Times New Roman" w:cs="Times New Roman"/>
        </w:rPr>
        <w:t>Dom Pedro II Grão-Cruz (Colar).</w:t>
      </w:r>
    </w:p>
    <w:p w:rsidR="00EC4491" w:rsidRDefault="00EC4491" w:rsidP="00260AB9">
      <w:pPr>
        <w:ind w:firstLine="567"/>
        <w:jc w:val="both"/>
        <w:rPr>
          <w:rStyle w:val="nfaseforte"/>
          <w:rFonts w:ascii="Times New Roman" w:hAnsi="Times New Roman" w:cs="Times New Roman"/>
          <w:b w:val="0"/>
        </w:rPr>
      </w:pPr>
    </w:p>
    <w:p w:rsidR="0067779E" w:rsidRDefault="00EC4491" w:rsidP="00260AB9">
      <w:pPr>
        <w:ind w:firstLine="567"/>
        <w:jc w:val="both"/>
        <w:rPr>
          <w:rFonts w:ascii="Times New Roman" w:hAnsi="Times New Roman" w:cs="Times New Roman"/>
        </w:rPr>
      </w:pPr>
      <w:r>
        <w:rPr>
          <w:rStyle w:val="nfaseforte"/>
          <w:rFonts w:ascii="Times New Roman" w:hAnsi="Times New Roman" w:cs="Times New Roman"/>
          <w:b w:val="0"/>
        </w:rPr>
        <w:t xml:space="preserve">Art. 4º. </w:t>
      </w:r>
      <w:r>
        <w:rPr>
          <w:rFonts w:ascii="Times New Roman" w:hAnsi="Times New Roman" w:cs="Times New Roman"/>
        </w:rPr>
        <w:t xml:space="preserve">Ficam alterados os anexos D </w:t>
      </w:r>
      <w:r w:rsidR="00AE4F01">
        <w:rPr>
          <w:rFonts w:ascii="Times New Roman" w:hAnsi="Times New Roman" w:cs="Times New Roman"/>
        </w:rPr>
        <w:t xml:space="preserve">- </w:t>
      </w:r>
      <w:r>
        <w:rPr>
          <w:rFonts w:ascii="Times New Roman" w:hAnsi="Times New Roman" w:cs="Times New Roman"/>
        </w:rPr>
        <w:t>Medalha Dom P</w:t>
      </w:r>
      <w:r w:rsidR="00AE4F01">
        <w:rPr>
          <w:rFonts w:ascii="Times New Roman" w:hAnsi="Times New Roman" w:cs="Times New Roman"/>
        </w:rPr>
        <w:t>edro II Grão-Cruz (</w:t>
      </w:r>
      <w:r>
        <w:rPr>
          <w:rFonts w:ascii="Times New Roman" w:hAnsi="Times New Roman" w:cs="Times New Roman"/>
        </w:rPr>
        <w:t>Colar</w:t>
      </w:r>
      <w:r w:rsidR="00AE4F01">
        <w:rPr>
          <w:rFonts w:ascii="Times New Roman" w:hAnsi="Times New Roman" w:cs="Times New Roman"/>
        </w:rPr>
        <w:t xml:space="preserve">), A-1 - </w:t>
      </w:r>
      <w:r w:rsidRPr="0001634D">
        <w:rPr>
          <w:rFonts w:ascii="Times New Roman" w:hAnsi="Times New Roman" w:cs="Times New Roman"/>
          <w:bCs/>
        </w:rPr>
        <w:t>Diploma Grande Oficial</w:t>
      </w:r>
      <w:r>
        <w:rPr>
          <w:rFonts w:ascii="Times New Roman" w:hAnsi="Times New Roman" w:cs="Times New Roman"/>
        </w:rPr>
        <w:t>, B-1</w:t>
      </w:r>
      <w:r w:rsidR="00AE4F01">
        <w:rPr>
          <w:rFonts w:ascii="Times New Roman" w:hAnsi="Times New Roman" w:cs="Times New Roman"/>
        </w:rPr>
        <w:t xml:space="preserve"> - </w:t>
      </w:r>
      <w:r w:rsidRPr="0001634D">
        <w:rPr>
          <w:rFonts w:ascii="Times New Roman" w:hAnsi="Times New Roman" w:cs="Times New Roman"/>
          <w:bCs/>
        </w:rPr>
        <w:t>Diploma Cavaleiro</w:t>
      </w:r>
      <w:r>
        <w:rPr>
          <w:rFonts w:ascii="Times New Roman" w:hAnsi="Times New Roman" w:cs="Times New Roman"/>
          <w:bCs/>
        </w:rPr>
        <w:t xml:space="preserve">, C-1 </w:t>
      </w:r>
      <w:r w:rsidR="00AE4F01">
        <w:rPr>
          <w:rFonts w:ascii="Times New Roman" w:hAnsi="Times New Roman" w:cs="Times New Roman"/>
          <w:bCs/>
        </w:rPr>
        <w:t xml:space="preserve">- </w:t>
      </w:r>
      <w:r w:rsidRPr="0053359E">
        <w:rPr>
          <w:rStyle w:val="nfaseforte"/>
          <w:rFonts w:ascii="Times New Roman" w:hAnsi="Times New Roman" w:cs="Times New Roman"/>
          <w:b w:val="0"/>
        </w:rPr>
        <w:t>Diploma Comendador</w:t>
      </w:r>
      <w:r>
        <w:rPr>
          <w:rStyle w:val="nfaseforte"/>
          <w:rFonts w:ascii="Times New Roman" w:hAnsi="Times New Roman" w:cs="Times New Roman"/>
          <w:b w:val="0"/>
        </w:rPr>
        <w:t xml:space="preserve"> e D-1 </w:t>
      </w:r>
      <w:r w:rsidR="00AE4F01">
        <w:rPr>
          <w:rStyle w:val="nfaseforte"/>
          <w:rFonts w:ascii="Times New Roman" w:hAnsi="Times New Roman" w:cs="Times New Roman"/>
          <w:b w:val="0"/>
        </w:rPr>
        <w:t xml:space="preserve">- </w:t>
      </w:r>
      <w:r>
        <w:rPr>
          <w:rStyle w:val="nfaseforte"/>
          <w:rFonts w:ascii="Times New Roman" w:hAnsi="Times New Roman" w:cs="Times New Roman"/>
          <w:b w:val="0"/>
        </w:rPr>
        <w:t xml:space="preserve">Diploma </w:t>
      </w:r>
      <w:r>
        <w:rPr>
          <w:rFonts w:ascii="Times New Roman" w:hAnsi="Times New Roman" w:cs="Times New Roman"/>
        </w:rPr>
        <w:t xml:space="preserve">Dom Pedro II Grão-Cruz </w:t>
      </w:r>
      <w:r w:rsidR="00AE4F01">
        <w:rPr>
          <w:rFonts w:ascii="Times New Roman" w:hAnsi="Times New Roman" w:cs="Times New Roman"/>
        </w:rPr>
        <w:t>(</w:t>
      </w:r>
      <w:r>
        <w:rPr>
          <w:rFonts w:ascii="Times New Roman" w:hAnsi="Times New Roman" w:cs="Times New Roman"/>
        </w:rPr>
        <w:t>Colar</w:t>
      </w:r>
      <w:r w:rsidR="00AE2F0F">
        <w:rPr>
          <w:rFonts w:ascii="Times New Roman" w:hAnsi="Times New Roman" w:cs="Times New Roman"/>
        </w:rPr>
        <w:t>), conforme anexos deste Decreto.</w:t>
      </w:r>
    </w:p>
    <w:p w:rsidR="0067779E" w:rsidRPr="0053359E" w:rsidRDefault="0067779E" w:rsidP="00260AB9">
      <w:pPr>
        <w:ind w:firstLine="567"/>
        <w:jc w:val="both"/>
        <w:rPr>
          <w:rFonts w:ascii="Times New Roman" w:hAnsi="Times New Roman" w:cs="Times New Roman"/>
        </w:rPr>
      </w:pPr>
    </w:p>
    <w:p w:rsidR="0067779E" w:rsidRPr="00260AB9" w:rsidRDefault="00EC4491" w:rsidP="00260AB9">
      <w:pPr>
        <w:ind w:firstLine="567"/>
        <w:jc w:val="both"/>
        <w:rPr>
          <w:rFonts w:ascii="Times New Roman" w:hAnsi="Times New Roman" w:cs="Times New Roman"/>
        </w:rPr>
      </w:pPr>
      <w:r w:rsidRPr="00260AB9">
        <w:rPr>
          <w:rFonts w:ascii="Times New Roman" w:hAnsi="Times New Roman" w:cs="Times New Roman"/>
        </w:rPr>
        <w:t>Art. 5</w:t>
      </w:r>
      <w:r w:rsidR="0067779E" w:rsidRPr="00260AB9">
        <w:rPr>
          <w:rFonts w:ascii="Times New Roman" w:hAnsi="Times New Roman" w:cs="Times New Roman"/>
        </w:rPr>
        <w:t>º. Fica acrescido ao Decreto nº 23.296, de 23 de outubro de 2018, o Anexo E.</w:t>
      </w:r>
    </w:p>
    <w:p w:rsidR="0067779E" w:rsidRPr="00260AB9" w:rsidRDefault="0067779E" w:rsidP="00260AB9">
      <w:pPr>
        <w:ind w:firstLine="567"/>
        <w:jc w:val="both"/>
        <w:rPr>
          <w:rFonts w:ascii="Times New Roman" w:hAnsi="Times New Roman" w:cs="Times New Roman"/>
        </w:rPr>
      </w:pPr>
    </w:p>
    <w:p w:rsidR="0067779E" w:rsidRPr="00260AB9" w:rsidRDefault="00ED0C5F" w:rsidP="00260AB9">
      <w:pPr>
        <w:ind w:firstLine="567"/>
        <w:jc w:val="both"/>
        <w:rPr>
          <w:rFonts w:ascii="Times New Roman" w:hAnsi="Times New Roman" w:cs="Times New Roman"/>
        </w:rPr>
      </w:pPr>
      <w:r w:rsidRPr="00260AB9">
        <w:rPr>
          <w:rFonts w:ascii="Times New Roman" w:hAnsi="Times New Roman" w:cs="Times New Roman"/>
        </w:rPr>
        <w:t xml:space="preserve">Art. </w:t>
      </w:r>
      <w:r w:rsidR="00EC4491" w:rsidRPr="00260AB9">
        <w:rPr>
          <w:rFonts w:ascii="Times New Roman" w:hAnsi="Times New Roman" w:cs="Times New Roman"/>
        </w:rPr>
        <w:t>6</w:t>
      </w:r>
      <w:r w:rsidR="0067779E" w:rsidRPr="00260AB9">
        <w:rPr>
          <w:rFonts w:ascii="Times New Roman" w:hAnsi="Times New Roman" w:cs="Times New Roman"/>
        </w:rPr>
        <w:t>º. Este Decreto entra em vigor na data de sua publicação.</w:t>
      </w:r>
    </w:p>
    <w:p w:rsidR="0067779E" w:rsidRPr="00260AB9" w:rsidRDefault="0067779E" w:rsidP="00260AB9">
      <w:pPr>
        <w:ind w:firstLine="567"/>
        <w:jc w:val="both"/>
        <w:rPr>
          <w:rFonts w:ascii="Times New Roman" w:hAnsi="Times New Roman" w:cs="Times New Roman"/>
        </w:rPr>
      </w:pPr>
    </w:p>
    <w:p w:rsidR="0067779E" w:rsidRPr="004C3EDE" w:rsidRDefault="0067779E" w:rsidP="00260AB9">
      <w:pPr>
        <w:ind w:firstLine="567"/>
        <w:jc w:val="both"/>
        <w:rPr>
          <w:rFonts w:ascii="Times New Roman" w:hAnsi="Times New Roman" w:cs="Times New Roman"/>
        </w:rPr>
      </w:pPr>
      <w:r w:rsidRPr="00260AB9">
        <w:rPr>
          <w:rFonts w:ascii="Times New Roman" w:hAnsi="Times New Roman" w:cs="Times New Roman"/>
        </w:rPr>
        <w:t xml:space="preserve">Palácio </w:t>
      </w:r>
      <w:r w:rsidRPr="004C3EDE">
        <w:rPr>
          <w:rFonts w:ascii="Times New Roman" w:hAnsi="Times New Roman" w:cs="Times New Roman"/>
        </w:rPr>
        <w:t xml:space="preserve">do Governo do Estado de Rondônia, em </w:t>
      </w:r>
      <w:r w:rsidR="00835C7F">
        <w:rPr>
          <w:rFonts w:ascii="Times New Roman" w:hAnsi="Times New Roman" w:cs="Times New Roman"/>
        </w:rPr>
        <w:t>6</w:t>
      </w:r>
      <w:r w:rsidRPr="004C3EDE">
        <w:rPr>
          <w:rFonts w:ascii="Times New Roman" w:hAnsi="Times New Roman" w:cs="Times New Roman"/>
        </w:rPr>
        <w:t xml:space="preserve"> de dezembro de 2018, 131º da República.</w:t>
      </w: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CF34CE" w:rsidRDefault="0067779E" w:rsidP="0067779E">
      <w:pPr>
        <w:jc w:val="center"/>
        <w:rPr>
          <w:rFonts w:ascii="Times New Roman" w:hAnsi="Times New Roman" w:cs="Times New Roman"/>
          <w:b/>
        </w:rPr>
      </w:pPr>
      <w:r w:rsidRPr="00CF34CE">
        <w:rPr>
          <w:rFonts w:ascii="Times New Roman" w:hAnsi="Times New Roman" w:cs="Times New Roman"/>
          <w:b/>
        </w:rPr>
        <w:t>DANIEL PEREIRA</w:t>
      </w:r>
    </w:p>
    <w:p w:rsidR="0067779E" w:rsidRDefault="0067779E" w:rsidP="0067779E">
      <w:pPr>
        <w:jc w:val="center"/>
        <w:rPr>
          <w:rFonts w:ascii="Times New Roman" w:hAnsi="Times New Roman" w:cs="Times New Roman"/>
        </w:rPr>
      </w:pPr>
      <w:r w:rsidRPr="004C3EDE">
        <w:rPr>
          <w:rFonts w:ascii="Times New Roman" w:hAnsi="Times New Roman" w:cs="Times New Roman"/>
        </w:rPr>
        <w:t>Governador</w:t>
      </w:r>
    </w:p>
    <w:p w:rsidR="0067779E" w:rsidRDefault="0067779E" w:rsidP="0067779E">
      <w:pPr>
        <w:jc w:val="center"/>
        <w:rPr>
          <w:rFonts w:ascii="Times New Roman" w:hAnsi="Times New Roman" w:cs="Times New Roman"/>
        </w:rPr>
      </w:pPr>
      <w:r>
        <w:rPr>
          <w:rFonts w:ascii="Times New Roman" w:hAnsi="Times New Roman" w:cs="Times New Roman"/>
        </w:rPr>
        <w:br w:type="page"/>
      </w: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r w:rsidRPr="004C3EDE">
        <w:rPr>
          <w:rFonts w:ascii="Times New Roman" w:hAnsi="Times New Roman" w:cs="Times New Roman"/>
          <w:noProof/>
          <w:lang w:eastAsia="pt-BR" w:bidi="ar-SA"/>
        </w:rPr>
        <w:drawing>
          <wp:anchor distT="0" distB="0" distL="0" distR="0" simplePos="0" relativeHeight="251659264" behindDoc="0" locked="0" layoutInCell="1" allowOverlap="1" wp14:anchorId="0B3A7422" wp14:editId="5C85F2D3">
            <wp:simplePos x="0" y="0"/>
            <wp:positionH relativeFrom="column">
              <wp:posOffset>0</wp:posOffset>
            </wp:positionH>
            <wp:positionV relativeFrom="paragraph">
              <wp:posOffset>635</wp:posOffset>
            </wp:positionV>
            <wp:extent cx="6120130" cy="4107815"/>
            <wp:effectExtent l="0" t="0" r="0" b="0"/>
            <wp:wrapSquare wrapText="largest"/>
            <wp:docPr id="3"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pic:cNvPicPr>
                      <a:picLocks noChangeAspect="1" noChangeArrowheads="1"/>
                    </pic:cNvPicPr>
                  </pic:nvPicPr>
                  <pic:blipFill>
                    <a:blip r:embed="rId6"/>
                    <a:stretch>
                      <a:fillRect/>
                    </a:stretch>
                  </pic:blipFill>
                  <pic:spPr bwMode="auto">
                    <a:xfrm>
                      <a:off x="0" y="0"/>
                      <a:ext cx="6120130" cy="4107815"/>
                    </a:xfrm>
                    <a:prstGeom prst="rect">
                      <a:avLst/>
                    </a:prstGeom>
                  </pic:spPr>
                </pic:pic>
              </a:graphicData>
            </a:graphic>
          </wp:anchor>
        </w:drawing>
      </w: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Default="0067779E" w:rsidP="0067779E">
      <w:pPr>
        <w:jc w:val="both"/>
        <w:rPr>
          <w:rFonts w:ascii="Times New Roman" w:hAnsi="Times New Roman" w:cs="Times New Roman"/>
          <w:b/>
          <w:bCs/>
        </w:rPr>
      </w:pPr>
    </w:p>
    <w:p w:rsidR="0067779E" w:rsidRPr="004C3EDE" w:rsidRDefault="0067779E" w:rsidP="0067779E">
      <w:pPr>
        <w:jc w:val="both"/>
        <w:rPr>
          <w:rFonts w:ascii="Times New Roman" w:hAnsi="Times New Roman" w:cs="Times New Roman"/>
        </w:rPr>
      </w:pPr>
    </w:p>
    <w:p w:rsidR="00ED0C5F" w:rsidRDefault="00ED0C5F">
      <w:pPr>
        <w:rPr>
          <w:rFonts w:ascii="Times New Roman" w:hAnsi="Times New Roman" w:cs="Times New Roman"/>
        </w:rPr>
      </w:pPr>
      <w:r>
        <w:rPr>
          <w:rFonts w:ascii="Times New Roman" w:hAnsi="Times New Roman" w:cs="Times New Roman"/>
        </w:rPr>
        <w:br w:type="page"/>
      </w:r>
    </w:p>
    <w:p w:rsidR="0067779E" w:rsidRPr="004C3EDE" w:rsidRDefault="0067779E" w:rsidP="0067779E">
      <w:pPr>
        <w:jc w:val="center"/>
        <w:rPr>
          <w:rFonts w:ascii="Times New Roman" w:hAnsi="Times New Roman" w:cs="Times New Roman"/>
          <w:b/>
          <w:bCs/>
        </w:rPr>
      </w:pPr>
      <w:r w:rsidRPr="004C3EDE">
        <w:rPr>
          <w:rFonts w:ascii="Times New Roman" w:hAnsi="Times New Roman" w:cs="Times New Roman"/>
          <w:b/>
          <w:bCs/>
        </w:rPr>
        <w:lastRenderedPageBreak/>
        <w:t>AN</w:t>
      </w:r>
      <w:r>
        <w:rPr>
          <w:rFonts w:ascii="Times New Roman" w:hAnsi="Times New Roman" w:cs="Times New Roman"/>
          <w:b/>
          <w:bCs/>
        </w:rPr>
        <w:t>EXO A -1 DIPLOMA GRANDE OFICIAL</w:t>
      </w:r>
    </w:p>
    <w:p w:rsidR="0067779E" w:rsidRPr="004C3EDE" w:rsidRDefault="0067779E" w:rsidP="0067779E">
      <w:pPr>
        <w:jc w:val="both"/>
        <w:rPr>
          <w:rFonts w:ascii="Times New Roman" w:hAnsi="Times New Roman" w:cs="Times New Roman"/>
        </w:rPr>
      </w:pPr>
      <w:r w:rsidRPr="004C3EDE">
        <w:rPr>
          <w:rFonts w:ascii="Times New Roman" w:hAnsi="Times New Roman" w:cs="Times New Roman"/>
          <w:noProof/>
          <w:lang w:eastAsia="pt-BR" w:bidi="ar-SA"/>
        </w:rPr>
        <w:drawing>
          <wp:anchor distT="0" distB="0" distL="0" distR="0" simplePos="0" relativeHeight="251660288" behindDoc="0" locked="0" layoutInCell="1" allowOverlap="1" wp14:anchorId="19C16484" wp14:editId="2B39E9F4">
            <wp:simplePos x="0" y="0"/>
            <wp:positionH relativeFrom="column">
              <wp:align>center</wp:align>
            </wp:positionH>
            <wp:positionV relativeFrom="paragraph">
              <wp:posOffset>635</wp:posOffset>
            </wp:positionV>
            <wp:extent cx="4657725" cy="6610350"/>
            <wp:effectExtent l="0" t="0" r="0" b="0"/>
            <wp:wrapSquare wrapText="largest"/>
            <wp:docPr id="6"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pic:cNvPicPr>
                      <a:picLocks noChangeAspect="1" noChangeArrowheads="1"/>
                    </pic:cNvPicPr>
                  </pic:nvPicPr>
                  <pic:blipFill>
                    <a:blip r:embed="rId7"/>
                    <a:stretch>
                      <a:fillRect/>
                    </a:stretch>
                  </pic:blipFill>
                  <pic:spPr bwMode="auto">
                    <a:xfrm>
                      <a:off x="0" y="0"/>
                      <a:ext cx="4657725" cy="6610350"/>
                    </a:xfrm>
                    <a:prstGeom prst="rect">
                      <a:avLst/>
                    </a:prstGeom>
                  </pic:spPr>
                </pic:pic>
              </a:graphicData>
            </a:graphic>
          </wp:anchor>
        </w:drawing>
      </w: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r w:rsidRPr="004C3EDE">
        <w:rPr>
          <w:rFonts w:ascii="Times New Roman" w:hAnsi="Times New Roman" w:cs="Times New Roman"/>
          <w:noProof/>
          <w:lang w:eastAsia="pt-BR" w:bidi="ar-SA"/>
        </w:rPr>
        <w:lastRenderedPageBreak/>
        <w:drawing>
          <wp:anchor distT="0" distB="0" distL="0" distR="0" simplePos="0" relativeHeight="251661312" behindDoc="0" locked="0" layoutInCell="1" allowOverlap="1" wp14:anchorId="67D112D9" wp14:editId="5ACD0D89">
            <wp:simplePos x="0" y="0"/>
            <wp:positionH relativeFrom="column">
              <wp:align>center</wp:align>
            </wp:positionH>
            <wp:positionV relativeFrom="paragraph">
              <wp:posOffset>635</wp:posOffset>
            </wp:positionV>
            <wp:extent cx="4667250" cy="6591300"/>
            <wp:effectExtent l="0" t="0" r="0" b="0"/>
            <wp:wrapSquare wrapText="largest"/>
            <wp:docPr id="7"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pic:cNvPicPr>
                      <a:picLocks noChangeAspect="1" noChangeArrowheads="1"/>
                    </pic:cNvPicPr>
                  </pic:nvPicPr>
                  <pic:blipFill>
                    <a:blip r:embed="rId8"/>
                    <a:stretch>
                      <a:fillRect/>
                    </a:stretch>
                  </pic:blipFill>
                  <pic:spPr bwMode="auto">
                    <a:xfrm>
                      <a:off x="0" y="0"/>
                      <a:ext cx="4667250" cy="6591300"/>
                    </a:xfrm>
                    <a:prstGeom prst="rect">
                      <a:avLst/>
                    </a:prstGeom>
                  </pic:spPr>
                </pic:pic>
              </a:graphicData>
            </a:graphic>
          </wp:anchor>
        </w:drawing>
      </w: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ED0C5F" w:rsidRDefault="00ED0C5F">
      <w:pPr>
        <w:rPr>
          <w:rFonts w:ascii="Times New Roman" w:hAnsi="Times New Roman" w:cs="Times New Roman"/>
        </w:rPr>
      </w:pPr>
      <w:r>
        <w:rPr>
          <w:rFonts w:ascii="Times New Roman" w:hAnsi="Times New Roman" w:cs="Times New Roman"/>
        </w:rPr>
        <w:br w:type="page"/>
      </w:r>
    </w:p>
    <w:p w:rsidR="0067779E" w:rsidRPr="004C3EDE" w:rsidRDefault="0067779E" w:rsidP="0067779E">
      <w:pPr>
        <w:jc w:val="center"/>
        <w:rPr>
          <w:rFonts w:ascii="Times New Roman" w:hAnsi="Times New Roman" w:cs="Times New Roman"/>
          <w:b/>
          <w:bCs/>
        </w:rPr>
      </w:pPr>
      <w:r>
        <w:rPr>
          <w:rFonts w:ascii="Times New Roman" w:hAnsi="Times New Roman" w:cs="Times New Roman"/>
          <w:b/>
          <w:bCs/>
        </w:rPr>
        <w:lastRenderedPageBreak/>
        <w:t>ANEXO B-1 DIPLOMA CAVALEIRO</w:t>
      </w:r>
    </w:p>
    <w:p w:rsidR="0067779E" w:rsidRPr="004C3EDE" w:rsidRDefault="0067779E" w:rsidP="0067779E">
      <w:pPr>
        <w:jc w:val="center"/>
        <w:rPr>
          <w:rFonts w:ascii="Times New Roman" w:hAnsi="Times New Roman" w:cs="Times New Roman"/>
        </w:rPr>
      </w:pPr>
      <w:r w:rsidRPr="004C3EDE">
        <w:rPr>
          <w:rFonts w:ascii="Times New Roman" w:hAnsi="Times New Roman" w:cs="Times New Roman"/>
          <w:noProof/>
          <w:lang w:eastAsia="pt-BR" w:bidi="ar-SA"/>
        </w:rPr>
        <w:drawing>
          <wp:anchor distT="0" distB="0" distL="0" distR="0" simplePos="0" relativeHeight="251662336" behindDoc="0" locked="0" layoutInCell="1" allowOverlap="1" wp14:anchorId="078D2088" wp14:editId="4C25BA20">
            <wp:simplePos x="0" y="0"/>
            <wp:positionH relativeFrom="column">
              <wp:align>center</wp:align>
            </wp:positionH>
            <wp:positionV relativeFrom="paragraph">
              <wp:posOffset>635</wp:posOffset>
            </wp:positionV>
            <wp:extent cx="4667250" cy="6600825"/>
            <wp:effectExtent l="0" t="0" r="0" b="0"/>
            <wp:wrapSquare wrapText="largest"/>
            <wp:docPr id="10"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pic:cNvPicPr>
                      <a:picLocks noChangeAspect="1" noChangeArrowheads="1"/>
                    </pic:cNvPicPr>
                  </pic:nvPicPr>
                  <pic:blipFill>
                    <a:blip r:embed="rId9"/>
                    <a:stretch>
                      <a:fillRect/>
                    </a:stretch>
                  </pic:blipFill>
                  <pic:spPr bwMode="auto">
                    <a:xfrm>
                      <a:off x="0" y="0"/>
                      <a:ext cx="4667250" cy="6600825"/>
                    </a:xfrm>
                    <a:prstGeom prst="rect">
                      <a:avLst/>
                    </a:prstGeom>
                  </pic:spPr>
                </pic:pic>
              </a:graphicData>
            </a:graphic>
          </wp:anchor>
        </w:drawing>
      </w: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r w:rsidRPr="004C3EDE">
        <w:rPr>
          <w:rFonts w:ascii="Times New Roman" w:hAnsi="Times New Roman" w:cs="Times New Roman"/>
          <w:noProof/>
          <w:lang w:eastAsia="pt-BR" w:bidi="ar-SA"/>
        </w:rPr>
        <w:lastRenderedPageBreak/>
        <w:drawing>
          <wp:anchor distT="0" distB="0" distL="0" distR="0" simplePos="0" relativeHeight="251667456" behindDoc="0" locked="0" layoutInCell="1" allowOverlap="1" wp14:anchorId="5E624AB8" wp14:editId="7BD960AA">
            <wp:simplePos x="0" y="0"/>
            <wp:positionH relativeFrom="column">
              <wp:align>center</wp:align>
            </wp:positionH>
            <wp:positionV relativeFrom="paragraph">
              <wp:posOffset>635</wp:posOffset>
            </wp:positionV>
            <wp:extent cx="4657725" cy="6610350"/>
            <wp:effectExtent l="0" t="0" r="0" b="0"/>
            <wp:wrapSquare wrapText="largest"/>
            <wp:docPr id="11"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pic:cNvPicPr>
                      <a:picLocks noChangeAspect="1" noChangeArrowheads="1"/>
                    </pic:cNvPicPr>
                  </pic:nvPicPr>
                  <pic:blipFill>
                    <a:blip r:embed="rId10"/>
                    <a:stretch>
                      <a:fillRect/>
                    </a:stretch>
                  </pic:blipFill>
                  <pic:spPr bwMode="auto">
                    <a:xfrm>
                      <a:off x="0" y="0"/>
                      <a:ext cx="4657725" cy="6610350"/>
                    </a:xfrm>
                    <a:prstGeom prst="rect">
                      <a:avLst/>
                    </a:prstGeom>
                  </pic:spPr>
                </pic:pic>
              </a:graphicData>
            </a:graphic>
          </wp:anchor>
        </w:drawing>
      </w: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ED0C5F" w:rsidRDefault="00ED0C5F">
      <w:pPr>
        <w:rPr>
          <w:rFonts w:ascii="Times New Roman" w:hAnsi="Times New Roman" w:cs="Times New Roman"/>
        </w:rPr>
      </w:pPr>
      <w:r>
        <w:rPr>
          <w:rFonts w:ascii="Times New Roman" w:hAnsi="Times New Roman" w:cs="Times New Roman"/>
        </w:rPr>
        <w:br w:type="page"/>
      </w:r>
    </w:p>
    <w:p w:rsidR="0067779E" w:rsidRPr="004C3EDE" w:rsidRDefault="0067779E" w:rsidP="0067779E">
      <w:pPr>
        <w:jc w:val="center"/>
        <w:rPr>
          <w:rFonts w:ascii="Times New Roman" w:hAnsi="Times New Roman" w:cs="Times New Roman"/>
          <w:b/>
          <w:bCs/>
        </w:rPr>
      </w:pPr>
      <w:r>
        <w:rPr>
          <w:rFonts w:ascii="Times New Roman" w:hAnsi="Times New Roman" w:cs="Times New Roman"/>
          <w:b/>
          <w:bCs/>
        </w:rPr>
        <w:lastRenderedPageBreak/>
        <w:t>ANEXO C-1 DIPLOMA COMENDADOR</w:t>
      </w:r>
    </w:p>
    <w:p w:rsidR="0067779E" w:rsidRPr="004C3EDE" w:rsidRDefault="0067779E" w:rsidP="0067779E">
      <w:pPr>
        <w:jc w:val="center"/>
        <w:rPr>
          <w:rFonts w:ascii="Times New Roman" w:hAnsi="Times New Roman" w:cs="Times New Roman"/>
        </w:rPr>
      </w:pPr>
      <w:r w:rsidRPr="004C3EDE">
        <w:rPr>
          <w:rFonts w:ascii="Times New Roman" w:hAnsi="Times New Roman" w:cs="Times New Roman"/>
          <w:noProof/>
          <w:lang w:eastAsia="pt-BR" w:bidi="ar-SA"/>
        </w:rPr>
        <w:drawing>
          <wp:anchor distT="0" distB="0" distL="0" distR="0" simplePos="0" relativeHeight="251663360" behindDoc="0" locked="0" layoutInCell="1" allowOverlap="1" wp14:anchorId="5D5E4235" wp14:editId="041ECD30">
            <wp:simplePos x="0" y="0"/>
            <wp:positionH relativeFrom="column">
              <wp:align>center</wp:align>
            </wp:positionH>
            <wp:positionV relativeFrom="paragraph">
              <wp:posOffset>635</wp:posOffset>
            </wp:positionV>
            <wp:extent cx="4648200" cy="6591300"/>
            <wp:effectExtent l="0" t="0" r="0" b="0"/>
            <wp:wrapSquare wrapText="largest"/>
            <wp:docPr id="14"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pic:cNvPicPr>
                      <a:picLocks noChangeAspect="1" noChangeArrowheads="1"/>
                    </pic:cNvPicPr>
                  </pic:nvPicPr>
                  <pic:blipFill>
                    <a:blip r:embed="rId11"/>
                    <a:stretch>
                      <a:fillRect/>
                    </a:stretch>
                  </pic:blipFill>
                  <pic:spPr bwMode="auto">
                    <a:xfrm>
                      <a:off x="0" y="0"/>
                      <a:ext cx="4648200" cy="6591300"/>
                    </a:xfrm>
                    <a:prstGeom prst="rect">
                      <a:avLst/>
                    </a:prstGeom>
                  </pic:spPr>
                </pic:pic>
              </a:graphicData>
            </a:graphic>
          </wp:anchor>
        </w:drawing>
      </w: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r w:rsidRPr="004C3EDE">
        <w:rPr>
          <w:rFonts w:ascii="Times New Roman" w:hAnsi="Times New Roman" w:cs="Times New Roman"/>
        </w:rPr>
        <w:br w:type="page"/>
      </w:r>
    </w:p>
    <w:p w:rsidR="0067779E" w:rsidRPr="004C3EDE" w:rsidRDefault="0067779E" w:rsidP="0067779E">
      <w:pPr>
        <w:jc w:val="center"/>
        <w:rPr>
          <w:rFonts w:ascii="Times New Roman" w:hAnsi="Times New Roman" w:cs="Times New Roman"/>
        </w:rPr>
      </w:pPr>
      <w:r w:rsidRPr="004C3EDE">
        <w:rPr>
          <w:rFonts w:ascii="Times New Roman" w:hAnsi="Times New Roman" w:cs="Times New Roman"/>
          <w:noProof/>
          <w:lang w:eastAsia="pt-BR" w:bidi="ar-SA"/>
        </w:rPr>
        <w:lastRenderedPageBreak/>
        <w:drawing>
          <wp:anchor distT="0" distB="0" distL="0" distR="0" simplePos="0" relativeHeight="251664384" behindDoc="0" locked="0" layoutInCell="1" allowOverlap="1" wp14:anchorId="2CB26D6D" wp14:editId="541CB0E9">
            <wp:simplePos x="0" y="0"/>
            <wp:positionH relativeFrom="column">
              <wp:align>center</wp:align>
            </wp:positionH>
            <wp:positionV relativeFrom="paragraph">
              <wp:posOffset>635</wp:posOffset>
            </wp:positionV>
            <wp:extent cx="4676775" cy="6600825"/>
            <wp:effectExtent l="0" t="0" r="0" b="0"/>
            <wp:wrapSquare wrapText="largest"/>
            <wp:docPr id="15" name="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5"/>
                    <pic:cNvPicPr>
                      <a:picLocks noChangeAspect="1" noChangeArrowheads="1"/>
                    </pic:cNvPicPr>
                  </pic:nvPicPr>
                  <pic:blipFill>
                    <a:blip r:embed="rId12"/>
                    <a:stretch>
                      <a:fillRect/>
                    </a:stretch>
                  </pic:blipFill>
                  <pic:spPr bwMode="auto">
                    <a:xfrm>
                      <a:off x="0" y="0"/>
                      <a:ext cx="4676775" cy="6600825"/>
                    </a:xfrm>
                    <a:prstGeom prst="rect">
                      <a:avLst/>
                    </a:prstGeom>
                  </pic:spPr>
                </pic:pic>
              </a:graphicData>
            </a:graphic>
          </wp:anchor>
        </w:drawing>
      </w: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ED0C5F" w:rsidRDefault="00ED0C5F">
      <w:pPr>
        <w:rPr>
          <w:rFonts w:ascii="Times New Roman" w:hAnsi="Times New Roman" w:cs="Times New Roman"/>
        </w:rPr>
      </w:pPr>
      <w:r>
        <w:rPr>
          <w:rFonts w:ascii="Times New Roman" w:hAnsi="Times New Roman" w:cs="Times New Roman"/>
        </w:rPr>
        <w:br w:type="page"/>
      </w:r>
    </w:p>
    <w:p w:rsidR="0067779E" w:rsidRPr="004C3EDE" w:rsidRDefault="0067779E" w:rsidP="0067779E">
      <w:pPr>
        <w:jc w:val="center"/>
        <w:rPr>
          <w:rFonts w:ascii="Times New Roman" w:hAnsi="Times New Roman" w:cs="Times New Roman"/>
          <w:b/>
          <w:bCs/>
        </w:rPr>
      </w:pPr>
      <w:r w:rsidRPr="004C3EDE">
        <w:rPr>
          <w:rFonts w:ascii="Times New Roman" w:hAnsi="Times New Roman" w:cs="Times New Roman"/>
          <w:b/>
          <w:bCs/>
        </w:rPr>
        <w:lastRenderedPageBreak/>
        <w:t xml:space="preserve">ANEXO </w:t>
      </w:r>
      <w:r>
        <w:rPr>
          <w:rFonts w:ascii="Times New Roman" w:hAnsi="Times New Roman" w:cs="Times New Roman"/>
          <w:b/>
          <w:bCs/>
        </w:rPr>
        <w:t>D-1 - DIPLOMA GRÃO-CRUZ (COLAR)</w:t>
      </w:r>
    </w:p>
    <w:p w:rsidR="0067779E" w:rsidRPr="004C3EDE" w:rsidRDefault="0067779E" w:rsidP="0067779E">
      <w:pPr>
        <w:jc w:val="center"/>
        <w:rPr>
          <w:rFonts w:ascii="Times New Roman" w:hAnsi="Times New Roman" w:cs="Times New Roman"/>
        </w:rPr>
      </w:pPr>
      <w:r w:rsidRPr="004C3EDE">
        <w:rPr>
          <w:rFonts w:ascii="Times New Roman" w:hAnsi="Times New Roman" w:cs="Times New Roman"/>
          <w:noProof/>
          <w:lang w:eastAsia="pt-BR" w:bidi="ar-SA"/>
        </w:rPr>
        <w:drawing>
          <wp:anchor distT="0" distB="0" distL="0" distR="0" simplePos="0" relativeHeight="251665408" behindDoc="0" locked="0" layoutInCell="1" allowOverlap="1" wp14:anchorId="6BBBAAF7" wp14:editId="199ABB25">
            <wp:simplePos x="0" y="0"/>
            <wp:positionH relativeFrom="column">
              <wp:align>center</wp:align>
            </wp:positionH>
            <wp:positionV relativeFrom="paragraph">
              <wp:posOffset>635</wp:posOffset>
            </wp:positionV>
            <wp:extent cx="4667250" cy="6610350"/>
            <wp:effectExtent l="0" t="0" r="0" b="0"/>
            <wp:wrapSquare wrapText="largest"/>
            <wp:docPr id="17" name="Figu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7"/>
                    <pic:cNvPicPr>
                      <a:picLocks noChangeAspect="1" noChangeArrowheads="1"/>
                    </pic:cNvPicPr>
                  </pic:nvPicPr>
                  <pic:blipFill>
                    <a:blip r:embed="rId13"/>
                    <a:stretch>
                      <a:fillRect/>
                    </a:stretch>
                  </pic:blipFill>
                  <pic:spPr bwMode="auto">
                    <a:xfrm>
                      <a:off x="0" y="0"/>
                      <a:ext cx="4667250" cy="6610350"/>
                    </a:xfrm>
                    <a:prstGeom prst="rect">
                      <a:avLst/>
                    </a:prstGeom>
                  </pic:spPr>
                </pic:pic>
              </a:graphicData>
            </a:graphic>
          </wp:anchor>
        </w:drawing>
      </w: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Pr="004C3EDE" w:rsidRDefault="0067779E" w:rsidP="0067779E">
      <w:pPr>
        <w:jc w:val="center"/>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67779E" w:rsidRDefault="0067779E" w:rsidP="0067779E">
      <w:pPr>
        <w:jc w:val="center"/>
        <w:rPr>
          <w:rFonts w:ascii="Times New Roman" w:hAnsi="Times New Roman" w:cs="Times New Roman"/>
          <w:b/>
          <w:bCs/>
        </w:rPr>
      </w:pPr>
    </w:p>
    <w:p w:rsidR="00EC4491" w:rsidRDefault="00EC4491">
      <w:pPr>
        <w:rPr>
          <w:rFonts w:ascii="Times New Roman" w:hAnsi="Times New Roman" w:cs="Times New Roman"/>
          <w:b/>
          <w:bCs/>
        </w:rPr>
      </w:pPr>
      <w:r>
        <w:rPr>
          <w:rFonts w:ascii="Times New Roman" w:hAnsi="Times New Roman" w:cs="Times New Roman"/>
          <w:b/>
          <w:bCs/>
        </w:rPr>
        <w:br w:type="page"/>
      </w:r>
    </w:p>
    <w:p w:rsidR="0067779E" w:rsidRDefault="0067779E" w:rsidP="0067779E">
      <w:pPr>
        <w:jc w:val="center"/>
        <w:rPr>
          <w:rFonts w:ascii="Times New Roman" w:hAnsi="Times New Roman" w:cs="Times New Roman"/>
          <w:b/>
          <w:bCs/>
        </w:rPr>
      </w:pPr>
      <w:r>
        <w:rPr>
          <w:rFonts w:ascii="Times New Roman" w:hAnsi="Times New Roman" w:cs="Times New Roman"/>
          <w:b/>
          <w:bCs/>
        </w:rPr>
        <w:lastRenderedPageBreak/>
        <w:t>ANEXO E - FICHA DE INDICAÇÃO</w:t>
      </w:r>
    </w:p>
    <w:p w:rsidR="00EC4491" w:rsidRPr="004C3EDE" w:rsidRDefault="00EC4491" w:rsidP="0067779E">
      <w:pPr>
        <w:jc w:val="center"/>
        <w:rPr>
          <w:rFonts w:ascii="Times New Roman" w:hAnsi="Times New Roman" w:cs="Times New Roman"/>
          <w:b/>
          <w:bCs/>
        </w:rPr>
      </w:pPr>
    </w:p>
    <w:p w:rsidR="0067779E" w:rsidRPr="004C3EDE" w:rsidRDefault="0067779E" w:rsidP="0067779E">
      <w:pPr>
        <w:jc w:val="center"/>
        <w:rPr>
          <w:rFonts w:ascii="Times New Roman" w:hAnsi="Times New Roman" w:cs="Times New Roman"/>
        </w:rPr>
      </w:pPr>
      <w:r w:rsidRPr="004C3EDE">
        <w:rPr>
          <w:rFonts w:ascii="Times New Roman" w:hAnsi="Times New Roman" w:cs="Times New Roman"/>
          <w:noProof/>
          <w:lang w:eastAsia="pt-BR" w:bidi="ar-SA"/>
        </w:rPr>
        <w:drawing>
          <wp:anchor distT="0" distB="0" distL="0" distR="0" simplePos="0" relativeHeight="251666432" behindDoc="0" locked="0" layoutInCell="1" allowOverlap="1" wp14:anchorId="600A4631" wp14:editId="0533B825">
            <wp:simplePos x="0" y="0"/>
            <wp:positionH relativeFrom="column">
              <wp:align>center</wp:align>
            </wp:positionH>
            <wp:positionV relativeFrom="paragraph">
              <wp:posOffset>635</wp:posOffset>
            </wp:positionV>
            <wp:extent cx="4695825" cy="6848475"/>
            <wp:effectExtent l="0" t="0" r="0" b="0"/>
            <wp:wrapSquare wrapText="largest"/>
            <wp:docPr id="18" name="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8"/>
                    <pic:cNvPicPr>
                      <a:picLocks noChangeAspect="1" noChangeArrowheads="1"/>
                    </pic:cNvPicPr>
                  </pic:nvPicPr>
                  <pic:blipFill>
                    <a:blip r:embed="rId14"/>
                    <a:stretch>
                      <a:fillRect/>
                    </a:stretch>
                  </pic:blipFill>
                  <pic:spPr bwMode="auto">
                    <a:xfrm>
                      <a:off x="0" y="0"/>
                      <a:ext cx="4695825" cy="6848475"/>
                    </a:xfrm>
                    <a:prstGeom prst="rect">
                      <a:avLst/>
                    </a:prstGeom>
                  </pic:spPr>
                </pic:pic>
              </a:graphicData>
            </a:graphic>
          </wp:anchor>
        </w:drawing>
      </w:r>
    </w:p>
    <w:p w:rsidR="0067779E" w:rsidRPr="004C3ED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Default="0067779E" w:rsidP="0067779E">
      <w:pPr>
        <w:jc w:val="both"/>
        <w:rPr>
          <w:rFonts w:ascii="Times New Roman" w:hAnsi="Times New Roman" w:cs="Times New Roman"/>
        </w:rPr>
      </w:pPr>
    </w:p>
    <w:p w:rsidR="0067779E" w:rsidRPr="004C3EDE" w:rsidRDefault="0067779E" w:rsidP="0067779E">
      <w:pPr>
        <w:jc w:val="both"/>
        <w:rPr>
          <w:rFonts w:ascii="Times New Roman" w:hAnsi="Times New Roman" w:cs="Times New Roman"/>
        </w:rPr>
      </w:pPr>
    </w:p>
    <w:p w:rsidR="00CF34CE" w:rsidRPr="0067779E" w:rsidRDefault="00CF34CE" w:rsidP="0067779E"/>
    <w:sectPr w:rsidR="00CF34CE" w:rsidRPr="0067779E" w:rsidSect="004C3EDE">
      <w:headerReference w:type="default" r:id="rId15"/>
      <w:footerReference w:type="default" r:id="rId16"/>
      <w:pgSz w:w="11906" w:h="16838"/>
      <w:pgMar w:top="1134" w:right="567" w:bottom="567" w:left="1134" w:header="568" w:footer="0"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EDE" w:rsidRDefault="004C3EDE" w:rsidP="004C3EDE">
      <w:r>
        <w:separator/>
      </w:r>
    </w:p>
  </w:endnote>
  <w:endnote w:type="continuationSeparator" w:id="0">
    <w:p w:rsidR="004C3EDE" w:rsidRDefault="004C3EDE" w:rsidP="004C3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Liberation Sans">
    <w:altName w:val="Arial"/>
    <w:charset w:val="01"/>
    <w:family w:val="swiss"/>
    <w:pitch w:val="variable"/>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108046"/>
      <w:docPartObj>
        <w:docPartGallery w:val="Page Numbers (Bottom of Page)"/>
        <w:docPartUnique/>
      </w:docPartObj>
    </w:sdtPr>
    <w:sdtEndPr>
      <w:rPr>
        <w:rFonts w:ascii="Times New Roman" w:hAnsi="Times New Roman" w:cs="Times New Roman"/>
        <w:sz w:val="20"/>
        <w:szCs w:val="20"/>
      </w:rPr>
    </w:sdtEndPr>
    <w:sdtContent>
      <w:p w:rsidR="0067779E" w:rsidRPr="0067779E" w:rsidRDefault="0067779E">
        <w:pPr>
          <w:pStyle w:val="Rodap"/>
          <w:jc w:val="right"/>
          <w:rPr>
            <w:rFonts w:ascii="Times New Roman" w:hAnsi="Times New Roman" w:cs="Times New Roman"/>
            <w:sz w:val="20"/>
            <w:szCs w:val="20"/>
          </w:rPr>
        </w:pPr>
        <w:r w:rsidRPr="0067779E">
          <w:rPr>
            <w:rFonts w:ascii="Times New Roman" w:hAnsi="Times New Roman" w:cs="Times New Roman"/>
            <w:sz w:val="20"/>
            <w:szCs w:val="20"/>
          </w:rPr>
          <w:fldChar w:fldCharType="begin"/>
        </w:r>
        <w:r w:rsidRPr="0067779E">
          <w:rPr>
            <w:rFonts w:ascii="Times New Roman" w:hAnsi="Times New Roman" w:cs="Times New Roman"/>
            <w:sz w:val="20"/>
            <w:szCs w:val="20"/>
          </w:rPr>
          <w:instrText>PAGE   \* MERGEFORMAT</w:instrText>
        </w:r>
        <w:r w:rsidRPr="0067779E">
          <w:rPr>
            <w:rFonts w:ascii="Times New Roman" w:hAnsi="Times New Roman" w:cs="Times New Roman"/>
            <w:sz w:val="20"/>
            <w:szCs w:val="20"/>
          </w:rPr>
          <w:fldChar w:fldCharType="separate"/>
        </w:r>
        <w:r w:rsidR="00772DD3">
          <w:rPr>
            <w:rFonts w:ascii="Times New Roman" w:hAnsi="Times New Roman" w:cs="Times New Roman"/>
            <w:noProof/>
            <w:sz w:val="20"/>
            <w:szCs w:val="20"/>
          </w:rPr>
          <w:t>4</w:t>
        </w:r>
        <w:r w:rsidRPr="0067779E">
          <w:rPr>
            <w:rFonts w:ascii="Times New Roman" w:hAnsi="Times New Roman" w:cs="Times New Roman"/>
            <w:sz w:val="20"/>
            <w:szCs w:val="20"/>
          </w:rPr>
          <w:fldChar w:fldCharType="end"/>
        </w:r>
      </w:p>
    </w:sdtContent>
  </w:sdt>
  <w:p w:rsidR="0067779E" w:rsidRDefault="0067779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EDE" w:rsidRDefault="004C3EDE" w:rsidP="004C3EDE">
      <w:r>
        <w:separator/>
      </w:r>
    </w:p>
  </w:footnote>
  <w:footnote w:type="continuationSeparator" w:id="0">
    <w:p w:rsidR="004C3EDE" w:rsidRDefault="004C3EDE" w:rsidP="004C3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EDE" w:rsidRDefault="004C3EDE" w:rsidP="004C3EDE">
    <w:pPr>
      <w:jc w:val="center"/>
      <w:rPr>
        <w:rFonts w:ascii="Times New Roman" w:hAnsi="Times New Roman" w:cs="Times New Roman"/>
        <w:b/>
      </w:rPr>
    </w:pPr>
    <w:r>
      <w:rPr>
        <w:rFonts w:ascii="Times New Roman" w:eastAsiaTheme="minorHAnsi" w:hAnsi="Times New Roman" w:cs="Times New Roman"/>
        <w:b/>
        <w:szCs w:val="22"/>
        <w:lang w:eastAsia="en-US"/>
      </w:rPr>
      <w:object w:dxaOrig="1245"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in" o:ole="" fillcolor="window">
          <v:imagedata r:id="rId1" o:title=""/>
        </v:shape>
        <o:OLEObject Type="Embed" ProgID="Word.Picture.8" ShapeID="_x0000_i1025" DrawAspect="Content" ObjectID="_1605592076" r:id="rId2"/>
      </w:object>
    </w:r>
  </w:p>
  <w:p w:rsidR="004C3EDE" w:rsidRDefault="004C3EDE" w:rsidP="004C3EDE">
    <w:pPr>
      <w:jc w:val="center"/>
      <w:rPr>
        <w:rFonts w:ascii="Times New Roman" w:hAnsi="Times New Roman" w:cs="Times New Roman"/>
        <w:b/>
      </w:rPr>
    </w:pPr>
    <w:r>
      <w:rPr>
        <w:rFonts w:ascii="Times New Roman" w:hAnsi="Times New Roman" w:cs="Times New Roman"/>
        <w:b/>
      </w:rPr>
      <w:t>GOVERNO DO ESTADO DE RONDÔNIA</w:t>
    </w:r>
  </w:p>
  <w:p w:rsidR="004C3EDE" w:rsidRDefault="004C3EDE" w:rsidP="004C3EDE">
    <w:pPr>
      <w:jc w:val="center"/>
      <w:rPr>
        <w:rFonts w:ascii="Times New Roman" w:hAnsi="Times New Roman" w:cs="Times New Roman"/>
        <w:b/>
      </w:rPr>
    </w:pPr>
    <w:r>
      <w:rPr>
        <w:rFonts w:ascii="Times New Roman" w:hAnsi="Times New Roman" w:cs="Times New Roman"/>
        <w:b/>
      </w:rPr>
      <w:t>GOVERNADORIA</w:t>
    </w:r>
  </w:p>
  <w:p w:rsidR="004C3EDE" w:rsidRPr="0076174E" w:rsidRDefault="004C3EDE">
    <w:pPr>
      <w:pStyle w:val="Cabealho"/>
      <w:rPr>
        <w:rFonts w:ascii="Times New Roman" w:hAnsi="Times New Roman" w:cs="Times New Roman"/>
        <w:sz w:val="16"/>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86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5C6"/>
    <w:rsid w:val="0001634D"/>
    <w:rsid w:val="000D34CF"/>
    <w:rsid w:val="00260AB9"/>
    <w:rsid w:val="00263E03"/>
    <w:rsid w:val="00350DE5"/>
    <w:rsid w:val="00354A77"/>
    <w:rsid w:val="004C3EDE"/>
    <w:rsid w:val="0053359E"/>
    <w:rsid w:val="005B2514"/>
    <w:rsid w:val="005B6FFD"/>
    <w:rsid w:val="005F06C5"/>
    <w:rsid w:val="0065251D"/>
    <w:rsid w:val="0067779E"/>
    <w:rsid w:val="00685091"/>
    <w:rsid w:val="006C51F8"/>
    <w:rsid w:val="0076174E"/>
    <w:rsid w:val="00772DD3"/>
    <w:rsid w:val="007A6136"/>
    <w:rsid w:val="008218AA"/>
    <w:rsid w:val="0082519B"/>
    <w:rsid w:val="00835C7F"/>
    <w:rsid w:val="00841884"/>
    <w:rsid w:val="009373B8"/>
    <w:rsid w:val="00993D1F"/>
    <w:rsid w:val="00A011A5"/>
    <w:rsid w:val="00A40A4C"/>
    <w:rsid w:val="00A526FF"/>
    <w:rsid w:val="00A64D3A"/>
    <w:rsid w:val="00A878B9"/>
    <w:rsid w:val="00AE2F0F"/>
    <w:rsid w:val="00AE4F01"/>
    <w:rsid w:val="00B63B06"/>
    <w:rsid w:val="00B71011"/>
    <w:rsid w:val="00B83681"/>
    <w:rsid w:val="00CD4D34"/>
    <w:rsid w:val="00CF34CE"/>
    <w:rsid w:val="00DE2189"/>
    <w:rsid w:val="00EC4491"/>
    <w:rsid w:val="00ED0C5F"/>
    <w:rsid w:val="00EF25C6"/>
    <w:rsid w:val="00F563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15:docId w15:val="{854E59FB-6AE7-481F-B239-BC79E093A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oto Sans CJK SC Regular" w:hAnsi="Liberation Serif" w:cs="Lohit Devanagari"/>
        <w:kern w:val="2"/>
        <w:sz w:val="24"/>
        <w:szCs w:val="24"/>
        <w:lang w:val="pt-B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faseforte">
    <w:name w:val="Ênfase forte"/>
    <w:qFormat/>
    <w:rPr>
      <w:b/>
      <w:bCs/>
    </w:rPr>
  </w:style>
  <w:style w:type="paragraph" w:styleId="Ttulo">
    <w:name w:val="Title"/>
    <w:basedOn w:val="Normal"/>
    <w:next w:val="Corpodetexto"/>
    <w:qFormat/>
    <w:pPr>
      <w:keepNext/>
      <w:spacing w:before="240" w:after="120"/>
    </w:pPr>
    <w:rPr>
      <w:rFonts w:ascii="Liberation Sans" w:hAnsi="Liberation Sans"/>
      <w:sz w:val="28"/>
      <w:szCs w:val="28"/>
    </w:rPr>
  </w:style>
  <w:style w:type="paragraph" w:styleId="Corpodetexto">
    <w:name w:val="Body Text"/>
    <w:basedOn w:val="Normal"/>
    <w:pPr>
      <w:spacing w:after="140" w:line="288"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ontedodatabela">
    <w:name w:val="Conteúdo da tabela"/>
    <w:basedOn w:val="Normal"/>
    <w:qFormat/>
    <w:pPr>
      <w:suppressLineNumbers/>
    </w:pPr>
  </w:style>
  <w:style w:type="paragraph" w:styleId="Cabealho">
    <w:name w:val="header"/>
    <w:basedOn w:val="Normal"/>
    <w:link w:val="CabealhoChar"/>
    <w:uiPriority w:val="99"/>
    <w:unhideWhenUsed/>
    <w:rsid w:val="004C3EDE"/>
    <w:pPr>
      <w:tabs>
        <w:tab w:val="center" w:pos="4252"/>
        <w:tab w:val="right" w:pos="8504"/>
      </w:tabs>
    </w:pPr>
    <w:rPr>
      <w:rFonts w:cs="Mangal"/>
      <w:szCs w:val="21"/>
    </w:rPr>
  </w:style>
  <w:style w:type="character" w:customStyle="1" w:styleId="CabealhoChar">
    <w:name w:val="Cabeçalho Char"/>
    <w:basedOn w:val="Fontepargpadro"/>
    <w:link w:val="Cabealho"/>
    <w:uiPriority w:val="99"/>
    <w:rsid w:val="004C3EDE"/>
    <w:rPr>
      <w:rFonts w:cs="Mangal"/>
      <w:szCs w:val="21"/>
    </w:rPr>
  </w:style>
  <w:style w:type="paragraph" w:styleId="Rodap">
    <w:name w:val="footer"/>
    <w:basedOn w:val="Normal"/>
    <w:link w:val="RodapChar"/>
    <w:uiPriority w:val="99"/>
    <w:unhideWhenUsed/>
    <w:rsid w:val="004C3EDE"/>
    <w:pPr>
      <w:tabs>
        <w:tab w:val="center" w:pos="4252"/>
        <w:tab w:val="right" w:pos="8504"/>
      </w:tabs>
    </w:pPr>
    <w:rPr>
      <w:rFonts w:cs="Mangal"/>
      <w:szCs w:val="21"/>
    </w:rPr>
  </w:style>
  <w:style w:type="character" w:customStyle="1" w:styleId="RodapChar">
    <w:name w:val="Rodapé Char"/>
    <w:basedOn w:val="Fontepargpadro"/>
    <w:link w:val="Rodap"/>
    <w:uiPriority w:val="99"/>
    <w:rsid w:val="004C3EDE"/>
    <w:rPr>
      <w:rFonts w:cs="Mangal"/>
      <w:szCs w:val="21"/>
    </w:rPr>
  </w:style>
  <w:style w:type="paragraph" w:styleId="SemEspaamento">
    <w:name w:val="No Spacing"/>
    <w:uiPriority w:val="1"/>
    <w:qFormat/>
    <w:rsid w:val="004C3EDE"/>
    <w:rPr>
      <w:rFonts w:asciiTheme="minorHAnsi" w:eastAsiaTheme="minorHAnsi"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057094">
      <w:bodyDiv w:val="1"/>
      <w:marLeft w:val="0"/>
      <w:marRight w:val="0"/>
      <w:marTop w:val="0"/>
      <w:marBottom w:val="0"/>
      <w:divBdr>
        <w:top w:val="none" w:sz="0" w:space="0" w:color="auto"/>
        <w:left w:val="none" w:sz="0" w:space="0" w:color="auto"/>
        <w:bottom w:val="none" w:sz="0" w:space="0" w:color="auto"/>
        <w:right w:val="none" w:sz="0" w:space="0" w:color="auto"/>
      </w:divBdr>
    </w:div>
    <w:div w:id="1350065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16</Pages>
  <Words>2891</Words>
  <Characters>15615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Gleysa de Oliveira Guedes</dc:creator>
  <dc:description/>
  <cp:lastModifiedBy>Bruna de Souza Monteiro</cp:lastModifiedBy>
  <cp:revision>28</cp:revision>
  <dcterms:created xsi:type="dcterms:W3CDTF">2018-12-03T11:48:00Z</dcterms:created>
  <dcterms:modified xsi:type="dcterms:W3CDTF">2018-12-06T13:02:00Z</dcterms:modified>
  <dc:language>pt-BR</dc:language>
</cp:coreProperties>
</file>