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2A" w:rsidRPr="00FE7D2A" w:rsidRDefault="00FE7D2A" w:rsidP="00AA3520">
      <w:pPr>
        <w:pStyle w:val="SemEspaamento"/>
        <w:jc w:val="center"/>
        <w:rPr>
          <w:rFonts w:ascii="Times New Roman" w:hAnsi="Times New Roman" w:cs="Times New Roman"/>
          <w:sz w:val="24"/>
          <w:szCs w:val="24"/>
          <w:lang w:eastAsia="pt-BR"/>
        </w:rPr>
      </w:pPr>
      <w:r w:rsidRPr="00FE7D2A">
        <w:rPr>
          <w:rFonts w:ascii="Times New Roman" w:hAnsi="Times New Roman" w:cs="Times New Roman"/>
          <w:sz w:val="24"/>
          <w:szCs w:val="24"/>
          <w:lang w:eastAsia="pt-BR"/>
        </w:rPr>
        <w:t>DECRETO N.</w:t>
      </w:r>
      <w:r w:rsidR="0066734C">
        <w:rPr>
          <w:rFonts w:ascii="Times New Roman" w:hAnsi="Times New Roman" w:cs="Times New Roman"/>
          <w:sz w:val="24"/>
          <w:szCs w:val="24"/>
          <w:lang w:eastAsia="pt-BR"/>
        </w:rPr>
        <w:t xml:space="preserve"> </w:t>
      </w:r>
      <w:r w:rsidR="00845562">
        <w:rPr>
          <w:rFonts w:ascii="Times New Roman" w:hAnsi="Times New Roman" w:cs="Times New Roman"/>
          <w:sz w:val="24"/>
          <w:szCs w:val="24"/>
          <w:lang w:eastAsia="pt-BR"/>
        </w:rPr>
        <w:t>23.346</w:t>
      </w:r>
      <w:r w:rsidR="0066734C">
        <w:rPr>
          <w:rFonts w:ascii="Times New Roman" w:hAnsi="Times New Roman" w:cs="Times New Roman"/>
          <w:sz w:val="24"/>
          <w:szCs w:val="24"/>
          <w:lang w:eastAsia="pt-BR"/>
        </w:rPr>
        <w:t xml:space="preserve">, DE </w:t>
      </w:r>
      <w:r w:rsidR="00845562">
        <w:rPr>
          <w:rFonts w:ascii="Times New Roman" w:hAnsi="Times New Roman" w:cs="Times New Roman"/>
          <w:sz w:val="24"/>
          <w:szCs w:val="24"/>
          <w:lang w:eastAsia="pt-BR"/>
        </w:rPr>
        <w:t>12</w:t>
      </w:r>
      <w:r w:rsidR="0066734C">
        <w:rPr>
          <w:rFonts w:ascii="Times New Roman" w:hAnsi="Times New Roman" w:cs="Times New Roman"/>
          <w:sz w:val="24"/>
          <w:szCs w:val="24"/>
          <w:lang w:eastAsia="pt-BR"/>
        </w:rPr>
        <w:t xml:space="preserve"> </w:t>
      </w:r>
      <w:r w:rsidR="009934E7">
        <w:rPr>
          <w:rFonts w:ascii="Times New Roman" w:hAnsi="Times New Roman" w:cs="Times New Roman"/>
          <w:sz w:val="24"/>
          <w:szCs w:val="24"/>
          <w:lang w:eastAsia="pt-BR"/>
        </w:rPr>
        <w:t xml:space="preserve">DE </w:t>
      </w:r>
      <w:r>
        <w:rPr>
          <w:rFonts w:ascii="Times New Roman" w:hAnsi="Times New Roman" w:cs="Times New Roman"/>
          <w:sz w:val="24"/>
          <w:szCs w:val="24"/>
          <w:lang w:eastAsia="pt-BR"/>
        </w:rPr>
        <w:t>NOVEMBRO</w:t>
      </w:r>
      <w:r w:rsidRPr="00FE7D2A">
        <w:rPr>
          <w:rFonts w:ascii="Times New Roman" w:hAnsi="Times New Roman" w:cs="Times New Roman"/>
          <w:sz w:val="24"/>
          <w:szCs w:val="24"/>
          <w:lang w:eastAsia="pt-BR"/>
        </w:rPr>
        <w:t xml:space="preserve"> DE 2018.</w:t>
      </w:r>
    </w:p>
    <w:p w:rsidR="00FE7D2A" w:rsidRPr="0066734C" w:rsidRDefault="00FE7D2A" w:rsidP="00AA3520">
      <w:pPr>
        <w:spacing w:after="0" w:line="240" w:lineRule="auto"/>
        <w:rPr>
          <w:rFonts w:ascii="Times New Roman" w:hAnsi="Times New Roman" w:cs="Times New Roman"/>
          <w:sz w:val="24"/>
        </w:rPr>
      </w:pPr>
    </w:p>
    <w:p w:rsidR="00FE7D2A" w:rsidRDefault="00FE7D2A" w:rsidP="00AA3520">
      <w:pPr>
        <w:spacing w:after="0" w:line="240" w:lineRule="auto"/>
        <w:ind w:left="5103"/>
        <w:jc w:val="both"/>
        <w:rPr>
          <w:rFonts w:ascii="Times New Roman" w:hAnsi="Times New Roman" w:cs="Times New Roman"/>
          <w:sz w:val="24"/>
        </w:rPr>
      </w:pPr>
      <w:r w:rsidRPr="0066734C">
        <w:rPr>
          <w:rFonts w:ascii="Times New Roman" w:hAnsi="Times New Roman" w:cs="Times New Roman"/>
          <w:sz w:val="24"/>
        </w:rPr>
        <w:t>Altera dispositivo do Regulamento do Imposto sobre Operações Relativas à Circulação de Mercadorias e sobre Prestações de Serviços de Transporte Interestadual e Intermunicipal e de Comunicação - RICMS/RO, aprovado pelo Decreto n</w:t>
      </w:r>
      <w:r w:rsidR="00CC0D65">
        <w:rPr>
          <w:rFonts w:ascii="Times New Roman" w:hAnsi="Times New Roman" w:cs="Times New Roman"/>
          <w:sz w:val="24"/>
        </w:rPr>
        <w:t>º</w:t>
      </w:r>
      <w:r w:rsidRPr="0066734C">
        <w:rPr>
          <w:rFonts w:ascii="Times New Roman" w:hAnsi="Times New Roman" w:cs="Times New Roman"/>
          <w:sz w:val="24"/>
        </w:rPr>
        <w:t xml:space="preserve"> 22.721, de 5 de abril de 2018, e acrescenta dispositivo ao Decreto n</w:t>
      </w:r>
      <w:r w:rsidR="00CC0D65">
        <w:rPr>
          <w:rFonts w:ascii="Times New Roman" w:hAnsi="Times New Roman" w:cs="Times New Roman"/>
          <w:sz w:val="24"/>
        </w:rPr>
        <w:t>º</w:t>
      </w:r>
      <w:r w:rsidRPr="0066734C">
        <w:rPr>
          <w:rFonts w:ascii="Times New Roman" w:hAnsi="Times New Roman" w:cs="Times New Roman"/>
          <w:sz w:val="24"/>
        </w:rPr>
        <w:t xml:space="preserve"> 23.260, de 11 de outubro de 2018, que estabelece os prazos para o registro dos eventos pelo destinatário de Nota Fiscal eletrônica - NF-e.</w:t>
      </w:r>
    </w:p>
    <w:p w:rsidR="00AA3520" w:rsidRPr="0066734C" w:rsidRDefault="00AA3520" w:rsidP="00AA3520">
      <w:pPr>
        <w:spacing w:after="0" w:line="240" w:lineRule="auto"/>
        <w:ind w:left="5103"/>
        <w:jc w:val="both"/>
        <w:rPr>
          <w:rFonts w:ascii="Times New Roman" w:hAnsi="Times New Roman" w:cs="Times New Roman"/>
          <w:sz w:val="24"/>
        </w:rPr>
      </w:pPr>
    </w:p>
    <w:p w:rsidR="00FE7D2A" w:rsidRDefault="00FE7D2A" w:rsidP="00AA3520">
      <w:pPr>
        <w:spacing w:after="0" w:line="240" w:lineRule="auto"/>
        <w:ind w:firstLine="567"/>
        <w:rPr>
          <w:rFonts w:ascii="Times New Roman" w:hAnsi="Times New Roman" w:cs="Times New Roman"/>
          <w:sz w:val="24"/>
        </w:rPr>
      </w:pPr>
      <w:r w:rsidRPr="0066734C">
        <w:rPr>
          <w:rFonts w:ascii="Times New Roman" w:hAnsi="Times New Roman" w:cs="Times New Roman"/>
          <w:sz w:val="24"/>
        </w:rPr>
        <w:t xml:space="preserve">O GOVERNADOR DO ESTADO DE RONDÔNIA, no uso das atribuições que lhe confere o artigo 65, inciso V da Constituição </w:t>
      </w:r>
      <w:r w:rsidR="00CC0D65">
        <w:rPr>
          <w:rFonts w:ascii="Times New Roman" w:hAnsi="Times New Roman" w:cs="Times New Roman"/>
          <w:sz w:val="24"/>
        </w:rPr>
        <w:t xml:space="preserve">do </w:t>
      </w:r>
      <w:r w:rsidRPr="0066734C">
        <w:rPr>
          <w:rFonts w:ascii="Times New Roman" w:hAnsi="Times New Roman" w:cs="Times New Roman"/>
          <w:sz w:val="24"/>
        </w:rPr>
        <w:t>Estad</w:t>
      </w:r>
      <w:r w:rsidR="00CC0D65">
        <w:rPr>
          <w:rFonts w:ascii="Times New Roman" w:hAnsi="Times New Roman" w:cs="Times New Roman"/>
          <w:sz w:val="24"/>
        </w:rPr>
        <w:t>o</w:t>
      </w:r>
      <w:r w:rsidRPr="0066734C">
        <w:rPr>
          <w:rFonts w:ascii="Times New Roman" w:hAnsi="Times New Roman" w:cs="Times New Roman"/>
          <w:sz w:val="24"/>
        </w:rPr>
        <w:t>,</w:t>
      </w:r>
    </w:p>
    <w:p w:rsidR="00AA3520" w:rsidRPr="0066734C" w:rsidRDefault="00AA3520" w:rsidP="00AA3520">
      <w:pPr>
        <w:spacing w:after="0" w:line="240" w:lineRule="auto"/>
        <w:ind w:firstLine="567"/>
        <w:rPr>
          <w:rFonts w:ascii="Times New Roman" w:hAnsi="Times New Roman" w:cs="Times New Roman"/>
          <w:sz w:val="24"/>
        </w:rPr>
      </w:pPr>
    </w:p>
    <w:p w:rsidR="00CC0D65" w:rsidRPr="00CD2E0A" w:rsidRDefault="00CC0D65" w:rsidP="00AA3520">
      <w:pPr>
        <w:pStyle w:val="NormalWeb"/>
        <w:spacing w:before="0" w:beforeAutospacing="0" w:after="0" w:afterAutospacing="0"/>
        <w:ind w:firstLine="567"/>
        <w:jc w:val="both"/>
        <w:rPr>
          <w:color w:val="000000"/>
        </w:rPr>
      </w:pPr>
      <w:r w:rsidRPr="00CD2E0A">
        <w:rPr>
          <w:color w:val="000000"/>
          <w:u w:val="single"/>
        </w:rPr>
        <w:t>D</w:t>
      </w:r>
      <w:r w:rsidRPr="00CD2E0A">
        <w:rPr>
          <w:color w:val="000000"/>
        </w:rPr>
        <w:t xml:space="preserve"> </w:t>
      </w:r>
      <w:r w:rsidRPr="00CD2E0A">
        <w:rPr>
          <w:color w:val="000000"/>
          <w:u w:val="single"/>
        </w:rPr>
        <w:t>E</w:t>
      </w:r>
      <w:r w:rsidRPr="00CD2E0A">
        <w:rPr>
          <w:color w:val="000000"/>
        </w:rPr>
        <w:t xml:space="preserve"> </w:t>
      </w:r>
      <w:r w:rsidRPr="00CD2E0A">
        <w:rPr>
          <w:color w:val="000000"/>
          <w:u w:val="single"/>
        </w:rPr>
        <w:t>C</w:t>
      </w:r>
      <w:r w:rsidRPr="00CD2E0A">
        <w:rPr>
          <w:color w:val="000000"/>
        </w:rPr>
        <w:t xml:space="preserve"> </w:t>
      </w:r>
      <w:r w:rsidRPr="00CD2E0A">
        <w:rPr>
          <w:color w:val="000000"/>
          <w:u w:val="single"/>
        </w:rPr>
        <w:t>R</w:t>
      </w:r>
      <w:r w:rsidRPr="00CD2E0A">
        <w:rPr>
          <w:color w:val="000000"/>
        </w:rPr>
        <w:t xml:space="preserve"> </w:t>
      </w:r>
      <w:r w:rsidRPr="00CD2E0A">
        <w:rPr>
          <w:color w:val="000000"/>
          <w:u w:val="single"/>
        </w:rPr>
        <w:t>E</w:t>
      </w:r>
      <w:r w:rsidRPr="00CD2E0A">
        <w:rPr>
          <w:color w:val="000000"/>
        </w:rPr>
        <w:t xml:space="preserve"> </w:t>
      </w:r>
      <w:r w:rsidRPr="00CD2E0A">
        <w:rPr>
          <w:color w:val="000000"/>
          <w:u w:val="single"/>
        </w:rPr>
        <w:t>T</w:t>
      </w:r>
      <w:r w:rsidRPr="00CD2E0A">
        <w:rPr>
          <w:color w:val="000000"/>
        </w:rPr>
        <w:t xml:space="preserve"> </w:t>
      </w:r>
      <w:r w:rsidRPr="00CD2E0A">
        <w:rPr>
          <w:color w:val="000000"/>
          <w:u w:val="single"/>
        </w:rPr>
        <w:t>A</w:t>
      </w:r>
      <w:r w:rsidRPr="00CD2E0A">
        <w:rPr>
          <w:color w:val="000000"/>
        </w:rPr>
        <w:t>:</w:t>
      </w:r>
    </w:p>
    <w:p w:rsidR="00CC0D65" w:rsidRDefault="00CC0D65" w:rsidP="00AA3520">
      <w:pPr>
        <w:spacing w:after="0" w:line="240" w:lineRule="auto"/>
        <w:rPr>
          <w:rFonts w:ascii="Times New Roman" w:hAnsi="Times New Roman" w:cs="Times New Roman"/>
          <w:sz w:val="24"/>
        </w:rPr>
      </w:pP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Art. 1º. Passa a vigorar, com a seguinte redação, o inciso XII do artigo 110 do RICMS/RO, aprovado pelo Decreto n</w:t>
      </w:r>
      <w:r w:rsidR="00CC0D65">
        <w:rPr>
          <w:rFonts w:ascii="Times New Roman" w:hAnsi="Times New Roman" w:cs="Times New Roman"/>
          <w:sz w:val="24"/>
        </w:rPr>
        <w:t>º</w:t>
      </w:r>
      <w:r w:rsidRPr="0066734C">
        <w:rPr>
          <w:rFonts w:ascii="Times New Roman" w:hAnsi="Times New Roman" w:cs="Times New Roman"/>
          <w:sz w:val="24"/>
        </w:rPr>
        <w:t xml:space="preserve"> 22.721, de 5 de abril de 2018:</w:t>
      </w:r>
    </w:p>
    <w:p w:rsidR="00FE7D2A" w:rsidRPr="0066734C" w:rsidRDefault="00FE7D2A" w:rsidP="00AA3520">
      <w:pPr>
        <w:spacing w:after="0" w:line="240" w:lineRule="auto"/>
        <w:jc w:val="both"/>
        <w:rPr>
          <w:rFonts w:ascii="Times New Roman" w:hAnsi="Times New Roman" w:cs="Times New Roman"/>
          <w:sz w:val="24"/>
        </w:rPr>
      </w:pPr>
      <w:r w:rsidRPr="0066734C">
        <w:rPr>
          <w:rFonts w:ascii="Times New Roman" w:hAnsi="Times New Roman" w:cs="Times New Roman"/>
          <w:sz w:val="24"/>
        </w:rPr>
        <w:t> </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“Art. 110. ..................................................................................................................</w:t>
      </w:r>
      <w:r w:rsidR="00CC0D65">
        <w:rPr>
          <w:rFonts w:ascii="Times New Roman" w:hAnsi="Times New Roman" w:cs="Times New Roman"/>
          <w:sz w:val="24"/>
        </w:rPr>
        <w:t>.......</w:t>
      </w:r>
      <w:r w:rsidR="00705F15">
        <w:rPr>
          <w:rFonts w:ascii="Times New Roman" w:hAnsi="Times New Roman" w:cs="Times New Roman"/>
          <w:sz w:val="24"/>
        </w:rPr>
        <w:t>.......................</w:t>
      </w:r>
    </w:p>
    <w:p w:rsidR="00CC0D65" w:rsidRDefault="00CC0D65" w:rsidP="00AA3520">
      <w:pPr>
        <w:spacing w:after="0" w:line="240" w:lineRule="auto"/>
        <w:ind w:firstLine="567"/>
        <w:jc w:val="both"/>
        <w:rPr>
          <w:rFonts w:ascii="Times New Roman" w:hAnsi="Times New Roman" w:cs="Times New Roman"/>
          <w:sz w:val="24"/>
        </w:rPr>
      </w:pP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w:t>
      </w:r>
      <w:r w:rsidR="00CC0D65">
        <w:rPr>
          <w:rFonts w:ascii="Times New Roman" w:hAnsi="Times New Roman" w:cs="Times New Roman"/>
          <w:sz w:val="24"/>
        </w:rPr>
        <w:t>.......</w:t>
      </w:r>
      <w:r w:rsidR="00705F15">
        <w:rPr>
          <w:rFonts w:ascii="Times New Roman" w:hAnsi="Times New Roman" w:cs="Times New Roman"/>
          <w:sz w:val="24"/>
        </w:rPr>
        <w:t>......................</w:t>
      </w:r>
    </w:p>
    <w:p w:rsidR="00FE7D2A" w:rsidRPr="0066734C" w:rsidRDefault="00FE7D2A" w:rsidP="00AA3520">
      <w:pPr>
        <w:spacing w:after="0" w:line="240" w:lineRule="auto"/>
        <w:ind w:firstLine="567"/>
        <w:jc w:val="both"/>
        <w:rPr>
          <w:rFonts w:ascii="Times New Roman" w:hAnsi="Times New Roman" w:cs="Times New Roman"/>
          <w:sz w:val="24"/>
        </w:rPr>
      </w:pP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XII - demais pessoas, naturais ou jurídicas, de direito público ou privado, que pratiquem com habitualidade operações oriundas das atividades agroindustriais ou de prestações de serviços de comunicação ou de transporte intermunicipal ou interestadual.</w:t>
      </w:r>
    </w:p>
    <w:p w:rsidR="00FE7D2A" w:rsidRPr="009B2B61" w:rsidRDefault="00FE7D2A" w:rsidP="00AA3520">
      <w:pPr>
        <w:spacing w:after="0" w:line="240" w:lineRule="auto"/>
        <w:ind w:firstLine="567"/>
        <w:jc w:val="both"/>
        <w:rPr>
          <w:rFonts w:ascii="Times New Roman" w:hAnsi="Times New Roman" w:cs="Times New Roman"/>
          <w:sz w:val="20"/>
        </w:rPr>
      </w:pPr>
    </w:p>
    <w:p w:rsidR="00FE7D2A" w:rsidRPr="0066734C" w:rsidRDefault="00FE7D2A" w:rsidP="00AA3520">
      <w:pPr>
        <w:spacing w:after="0" w:line="240" w:lineRule="auto"/>
        <w:ind w:firstLine="567"/>
        <w:jc w:val="both"/>
        <w:rPr>
          <w:rFonts w:ascii="Times New Roman" w:hAnsi="Times New Roman" w:cs="Times New Roman"/>
          <w:sz w:val="24"/>
        </w:rPr>
      </w:pPr>
      <w:proofErr w:type="gramStart"/>
      <w:r w:rsidRPr="0066734C">
        <w:rPr>
          <w:rFonts w:ascii="Times New Roman" w:hAnsi="Times New Roman" w:cs="Times New Roman"/>
          <w:sz w:val="24"/>
        </w:rPr>
        <w:t>.....................................................................................................................</w:t>
      </w:r>
      <w:r w:rsidR="00705F15">
        <w:rPr>
          <w:rFonts w:ascii="Times New Roman" w:hAnsi="Times New Roman" w:cs="Times New Roman"/>
          <w:sz w:val="24"/>
        </w:rPr>
        <w:t>............................</w:t>
      </w:r>
      <w:r w:rsidRPr="0066734C">
        <w:rPr>
          <w:rFonts w:ascii="Times New Roman" w:hAnsi="Times New Roman" w:cs="Times New Roman"/>
          <w:sz w:val="24"/>
        </w:rPr>
        <w:t>....</w:t>
      </w:r>
      <w:proofErr w:type="gramEnd"/>
      <w:r w:rsidRPr="0066734C">
        <w:rPr>
          <w:rFonts w:ascii="Times New Roman" w:hAnsi="Times New Roman" w:cs="Times New Roman"/>
          <w:sz w:val="24"/>
        </w:rPr>
        <w:t>”(NR);</w:t>
      </w:r>
    </w:p>
    <w:p w:rsidR="00FE7D2A" w:rsidRPr="009B2B61" w:rsidRDefault="00FE7D2A" w:rsidP="00AA3520">
      <w:pPr>
        <w:spacing w:after="0" w:line="240" w:lineRule="auto"/>
        <w:ind w:firstLine="567"/>
        <w:jc w:val="both"/>
        <w:rPr>
          <w:rFonts w:ascii="Times New Roman" w:hAnsi="Times New Roman" w:cs="Times New Roman"/>
          <w:sz w:val="20"/>
        </w:rPr>
      </w:pP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Art. 2º. Fica acrescentado, com a seguinte redação, o artigo 3º-A ao Decreto n</w:t>
      </w:r>
      <w:r w:rsidR="00020067">
        <w:rPr>
          <w:rFonts w:ascii="Times New Roman" w:hAnsi="Times New Roman" w:cs="Times New Roman"/>
          <w:sz w:val="24"/>
        </w:rPr>
        <w:t>º</w:t>
      </w:r>
      <w:r w:rsidRPr="0066734C">
        <w:rPr>
          <w:rFonts w:ascii="Times New Roman" w:hAnsi="Times New Roman" w:cs="Times New Roman"/>
          <w:sz w:val="24"/>
        </w:rPr>
        <w:t xml:space="preserve"> 23.260, de 11 de outubro de 2018:</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 </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“Art. 3º-A. A obrigatoriedade prevista neste Decreto não se aplica:</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 </w:t>
      </w:r>
    </w:p>
    <w:p w:rsidR="00FE7D2A" w:rsidRPr="0066734C" w:rsidRDefault="00AA3520" w:rsidP="00AA3520">
      <w:pPr>
        <w:spacing w:after="0" w:line="240" w:lineRule="auto"/>
        <w:ind w:firstLine="567"/>
        <w:jc w:val="both"/>
        <w:rPr>
          <w:rFonts w:ascii="Times New Roman" w:hAnsi="Times New Roman" w:cs="Times New Roman"/>
          <w:sz w:val="24"/>
        </w:rPr>
      </w:pPr>
      <w:r>
        <w:rPr>
          <w:rFonts w:ascii="Times New Roman" w:hAnsi="Times New Roman" w:cs="Times New Roman"/>
          <w:sz w:val="24"/>
        </w:rPr>
        <w:t>I - à</w:t>
      </w:r>
      <w:r w:rsidR="00FE7D2A" w:rsidRPr="0066734C">
        <w:rPr>
          <w:rFonts w:ascii="Times New Roman" w:hAnsi="Times New Roman" w:cs="Times New Roman"/>
          <w:sz w:val="24"/>
        </w:rPr>
        <w:t>s pessoas físicas e jurídicas não contribuintes do ICMS;</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 </w:t>
      </w:r>
    </w:p>
    <w:p w:rsidR="00FE7D2A" w:rsidRPr="0066734C" w:rsidRDefault="00AA3520" w:rsidP="00AA3520">
      <w:pPr>
        <w:spacing w:after="0" w:line="240" w:lineRule="auto"/>
        <w:ind w:firstLine="567"/>
        <w:jc w:val="both"/>
        <w:rPr>
          <w:rFonts w:ascii="Times New Roman" w:hAnsi="Times New Roman" w:cs="Times New Roman"/>
          <w:sz w:val="24"/>
        </w:rPr>
      </w:pPr>
      <w:r>
        <w:rPr>
          <w:rFonts w:ascii="Times New Roman" w:hAnsi="Times New Roman" w:cs="Times New Roman"/>
          <w:sz w:val="24"/>
        </w:rPr>
        <w:t>II - a</w:t>
      </w:r>
      <w:r w:rsidR="00FE7D2A" w:rsidRPr="0066734C">
        <w:rPr>
          <w:rFonts w:ascii="Times New Roman" w:hAnsi="Times New Roman" w:cs="Times New Roman"/>
          <w:sz w:val="24"/>
        </w:rPr>
        <w:t>os contribuintes inscritos como microempreendedores individuais (MEI);</w:t>
      </w:r>
      <w:r w:rsidR="00020067">
        <w:rPr>
          <w:rFonts w:ascii="Times New Roman" w:hAnsi="Times New Roman" w:cs="Times New Roman"/>
          <w:sz w:val="24"/>
        </w:rPr>
        <w:t xml:space="preserve"> e</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 </w:t>
      </w:r>
    </w:p>
    <w:p w:rsidR="00FE7D2A" w:rsidRPr="0066734C" w:rsidRDefault="00AA3520" w:rsidP="00AA3520">
      <w:pPr>
        <w:spacing w:after="0" w:line="240" w:lineRule="auto"/>
        <w:ind w:firstLine="567"/>
        <w:jc w:val="both"/>
        <w:rPr>
          <w:rFonts w:ascii="Times New Roman" w:hAnsi="Times New Roman" w:cs="Times New Roman"/>
          <w:sz w:val="24"/>
        </w:rPr>
      </w:pPr>
      <w:r>
        <w:rPr>
          <w:rFonts w:ascii="Times New Roman" w:hAnsi="Times New Roman" w:cs="Times New Roman"/>
          <w:sz w:val="24"/>
        </w:rPr>
        <w:t>III - a</w:t>
      </w:r>
      <w:r w:rsidR="00FE7D2A" w:rsidRPr="0066734C">
        <w:rPr>
          <w:rFonts w:ascii="Times New Roman" w:hAnsi="Times New Roman" w:cs="Times New Roman"/>
          <w:sz w:val="24"/>
        </w:rPr>
        <w:t xml:space="preserve">os contribuintes inscritos como produtores </w:t>
      </w:r>
      <w:proofErr w:type="gramStart"/>
      <w:r w:rsidR="00FE7D2A" w:rsidRPr="0066734C">
        <w:rPr>
          <w:rFonts w:ascii="Times New Roman" w:hAnsi="Times New Roman" w:cs="Times New Roman"/>
          <w:sz w:val="24"/>
        </w:rPr>
        <w:t>rurais.</w:t>
      </w:r>
      <w:proofErr w:type="gramEnd"/>
      <w:r w:rsidR="00FE7D2A" w:rsidRPr="0066734C">
        <w:rPr>
          <w:rFonts w:ascii="Times New Roman" w:hAnsi="Times New Roman" w:cs="Times New Roman"/>
          <w:sz w:val="24"/>
        </w:rPr>
        <w:t>”(NR).</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 </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Art. 3º. Este Decreto entra em vigor, na data de sua publicação, produzindo efeitos:</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 </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 xml:space="preserve">I - em relação ao artigo 2º, a </w:t>
      </w:r>
      <w:r w:rsidR="00020067">
        <w:rPr>
          <w:rFonts w:ascii="Times New Roman" w:hAnsi="Times New Roman" w:cs="Times New Roman"/>
          <w:sz w:val="24"/>
        </w:rPr>
        <w:t>contar</w:t>
      </w:r>
      <w:r w:rsidRPr="0066734C">
        <w:rPr>
          <w:rFonts w:ascii="Times New Roman" w:hAnsi="Times New Roman" w:cs="Times New Roman"/>
          <w:sz w:val="24"/>
        </w:rPr>
        <w:t xml:space="preserve"> de 1º de novembro de 2018;</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 </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II - em relação ao artigo 1º, na data da publicação.</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 </w:t>
      </w:r>
    </w:p>
    <w:p w:rsidR="00FE7D2A" w:rsidRPr="0066734C" w:rsidRDefault="00FE7D2A" w:rsidP="00AA3520">
      <w:pPr>
        <w:spacing w:after="0" w:line="240" w:lineRule="auto"/>
        <w:ind w:firstLine="567"/>
        <w:jc w:val="both"/>
        <w:rPr>
          <w:rFonts w:ascii="Times New Roman" w:hAnsi="Times New Roman" w:cs="Times New Roman"/>
          <w:sz w:val="24"/>
        </w:rPr>
      </w:pPr>
      <w:r w:rsidRPr="0066734C">
        <w:rPr>
          <w:rFonts w:ascii="Times New Roman" w:hAnsi="Times New Roman" w:cs="Times New Roman"/>
          <w:sz w:val="24"/>
        </w:rPr>
        <w:t>Palácio do Governo</w:t>
      </w:r>
      <w:r w:rsidR="00BC2D03">
        <w:rPr>
          <w:rFonts w:ascii="Times New Roman" w:hAnsi="Times New Roman" w:cs="Times New Roman"/>
          <w:sz w:val="24"/>
        </w:rPr>
        <w:t xml:space="preserve"> do Estado de Rondônia, em </w:t>
      </w:r>
      <w:r w:rsidR="00845562">
        <w:rPr>
          <w:rFonts w:ascii="Times New Roman" w:hAnsi="Times New Roman" w:cs="Times New Roman"/>
          <w:sz w:val="24"/>
        </w:rPr>
        <w:t>12</w:t>
      </w:r>
      <w:bookmarkStart w:id="0" w:name="_GoBack"/>
      <w:bookmarkEnd w:id="0"/>
      <w:r w:rsidR="00BC2D03">
        <w:rPr>
          <w:rFonts w:ascii="Times New Roman" w:hAnsi="Times New Roman" w:cs="Times New Roman"/>
          <w:sz w:val="24"/>
        </w:rPr>
        <w:t xml:space="preserve"> </w:t>
      </w:r>
      <w:r w:rsidR="00D432BB">
        <w:rPr>
          <w:rFonts w:ascii="Times New Roman" w:hAnsi="Times New Roman" w:cs="Times New Roman"/>
          <w:sz w:val="24"/>
        </w:rPr>
        <w:t xml:space="preserve">de </w:t>
      </w:r>
      <w:r w:rsidRPr="0066734C">
        <w:rPr>
          <w:rFonts w:ascii="Times New Roman" w:hAnsi="Times New Roman" w:cs="Times New Roman"/>
          <w:sz w:val="24"/>
        </w:rPr>
        <w:t>novembro de 2018, 130º da República.</w:t>
      </w:r>
    </w:p>
    <w:p w:rsidR="000E6F2F" w:rsidRDefault="000E6F2F" w:rsidP="00AA3520">
      <w:pPr>
        <w:spacing w:after="0" w:line="240" w:lineRule="auto"/>
        <w:jc w:val="center"/>
        <w:rPr>
          <w:rFonts w:ascii="Times New Roman" w:hAnsi="Times New Roman" w:cs="Times New Roman"/>
          <w:b/>
          <w:sz w:val="24"/>
        </w:rPr>
      </w:pPr>
    </w:p>
    <w:p w:rsidR="00FE7D2A" w:rsidRPr="00BC2D03" w:rsidRDefault="00FE7D2A" w:rsidP="00AA3520">
      <w:pPr>
        <w:spacing w:after="0" w:line="240" w:lineRule="auto"/>
        <w:jc w:val="center"/>
        <w:rPr>
          <w:rFonts w:ascii="Times New Roman" w:hAnsi="Times New Roman" w:cs="Times New Roman"/>
          <w:b/>
          <w:sz w:val="24"/>
        </w:rPr>
      </w:pPr>
      <w:r w:rsidRPr="00BC2D03">
        <w:rPr>
          <w:rFonts w:ascii="Times New Roman" w:hAnsi="Times New Roman" w:cs="Times New Roman"/>
          <w:b/>
          <w:sz w:val="24"/>
        </w:rPr>
        <w:t>DANIEL PEREIRA</w:t>
      </w:r>
    </w:p>
    <w:p w:rsidR="00FE7D2A" w:rsidRPr="0066734C" w:rsidRDefault="00FE7D2A" w:rsidP="00AA3520">
      <w:pPr>
        <w:spacing w:after="0" w:line="240" w:lineRule="auto"/>
        <w:jc w:val="center"/>
        <w:rPr>
          <w:rFonts w:ascii="Times New Roman" w:hAnsi="Times New Roman" w:cs="Times New Roman"/>
          <w:sz w:val="24"/>
        </w:rPr>
      </w:pPr>
      <w:r w:rsidRPr="0066734C">
        <w:rPr>
          <w:rFonts w:ascii="Times New Roman" w:hAnsi="Times New Roman" w:cs="Times New Roman"/>
          <w:sz w:val="24"/>
        </w:rPr>
        <w:t>Governador</w:t>
      </w:r>
    </w:p>
    <w:p w:rsidR="00DC0B7B" w:rsidRPr="0066734C" w:rsidRDefault="00DC0B7B" w:rsidP="00AA3520">
      <w:pPr>
        <w:spacing w:after="0" w:line="240" w:lineRule="auto"/>
        <w:rPr>
          <w:rFonts w:ascii="Times New Roman" w:hAnsi="Times New Roman" w:cs="Times New Roman"/>
          <w:sz w:val="24"/>
        </w:rPr>
      </w:pPr>
    </w:p>
    <w:sectPr w:rsidR="00DC0B7B" w:rsidRPr="0066734C" w:rsidSect="000E6F2F">
      <w:headerReference w:type="default" r:id="rId7"/>
      <w:pgSz w:w="11906" w:h="16838"/>
      <w:pgMar w:top="1134" w:right="567" w:bottom="0" w:left="1134" w:header="14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4C" w:rsidRDefault="0066734C" w:rsidP="0066734C">
      <w:pPr>
        <w:spacing w:after="0" w:line="240" w:lineRule="auto"/>
      </w:pPr>
      <w:r>
        <w:separator/>
      </w:r>
    </w:p>
  </w:endnote>
  <w:endnote w:type="continuationSeparator" w:id="0">
    <w:p w:rsidR="0066734C" w:rsidRDefault="0066734C" w:rsidP="0066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4C" w:rsidRDefault="0066734C" w:rsidP="0066734C">
      <w:pPr>
        <w:spacing w:after="0" w:line="240" w:lineRule="auto"/>
      </w:pPr>
      <w:r>
        <w:separator/>
      </w:r>
    </w:p>
  </w:footnote>
  <w:footnote w:type="continuationSeparator" w:id="0">
    <w:p w:rsidR="0066734C" w:rsidRDefault="0066734C" w:rsidP="00667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4C" w:rsidRPr="00314A61" w:rsidRDefault="00173EA7" w:rsidP="00173EA7">
    <w:pPr>
      <w:tabs>
        <w:tab w:val="center" w:pos="5142"/>
        <w:tab w:val="left" w:pos="8388"/>
      </w:tabs>
      <w:spacing w:after="0" w:line="240" w:lineRule="auto"/>
      <w:ind w:right="-79"/>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b/>
    </w:r>
    <w:bookmarkStart w:id="1" w:name="_MON_1602575031"/>
    <w:bookmarkEnd w:id="1"/>
    <w:r w:rsidR="0066734C" w:rsidRPr="00314A61">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1.25pt" o:ole="" fillcolor="window">
          <v:imagedata r:id="rId1" o:title=""/>
        </v:shape>
        <o:OLEObject Type="Embed" ProgID="Word.Picture.8" ShapeID="_x0000_i1025" DrawAspect="Content" ObjectID="_1603271396" r:id="rId2"/>
      </w:object>
    </w:r>
    <w:r>
      <w:rPr>
        <w:rFonts w:ascii="Times New Roman" w:eastAsia="Times New Roman" w:hAnsi="Times New Roman" w:cs="Times New Roman"/>
        <w:b/>
        <w:sz w:val="24"/>
        <w:szCs w:val="24"/>
        <w:lang w:eastAsia="pt-BR"/>
      </w:rPr>
      <w:tab/>
    </w:r>
  </w:p>
  <w:p w:rsidR="0066734C" w:rsidRPr="00314A61" w:rsidRDefault="0066734C" w:rsidP="0066734C">
    <w:pPr>
      <w:spacing w:after="0" w:line="240" w:lineRule="auto"/>
      <w:jc w:val="center"/>
      <w:rPr>
        <w:rFonts w:ascii="Times New Roman" w:eastAsia="Times New Roman" w:hAnsi="Times New Roman" w:cs="Times New Roman"/>
        <w:b/>
        <w:sz w:val="24"/>
        <w:szCs w:val="24"/>
        <w:lang w:eastAsia="pt-BR"/>
      </w:rPr>
    </w:pPr>
    <w:r w:rsidRPr="00314A61">
      <w:rPr>
        <w:rFonts w:ascii="Times New Roman" w:eastAsia="Times New Roman" w:hAnsi="Times New Roman" w:cs="Times New Roman"/>
        <w:b/>
        <w:sz w:val="24"/>
        <w:szCs w:val="24"/>
        <w:lang w:eastAsia="pt-BR"/>
      </w:rPr>
      <w:t>GOVERNO DO ESTADO DE RONDÔNIA</w:t>
    </w:r>
  </w:p>
  <w:p w:rsidR="0066734C" w:rsidRPr="00314A61" w:rsidRDefault="0066734C" w:rsidP="0066734C">
    <w:pPr>
      <w:tabs>
        <w:tab w:val="center" w:pos="4419"/>
        <w:tab w:val="right" w:pos="883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t-BR"/>
      </w:rPr>
    </w:pPr>
    <w:r w:rsidRPr="00314A61">
      <w:rPr>
        <w:rFonts w:ascii="Times New Roman" w:eastAsia="Times New Roman" w:hAnsi="Times New Roman" w:cs="Times New Roman"/>
        <w:b/>
        <w:sz w:val="24"/>
        <w:szCs w:val="24"/>
        <w:lang w:eastAsia="pt-BR"/>
      </w:rPr>
      <w:t>GOVERNADORIA</w:t>
    </w:r>
  </w:p>
  <w:p w:rsidR="0066734C" w:rsidRPr="00173EA7" w:rsidRDefault="0066734C">
    <w:pPr>
      <w:pStyle w:val="Cabealh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2A"/>
    <w:rsid w:val="00020067"/>
    <w:rsid w:val="000E6F2F"/>
    <w:rsid w:val="00173EA7"/>
    <w:rsid w:val="0066734C"/>
    <w:rsid w:val="00705F15"/>
    <w:rsid w:val="00845562"/>
    <w:rsid w:val="009934E7"/>
    <w:rsid w:val="009B2B61"/>
    <w:rsid w:val="009E3D67"/>
    <w:rsid w:val="00AA3520"/>
    <w:rsid w:val="00BC2D03"/>
    <w:rsid w:val="00CC0D65"/>
    <w:rsid w:val="00D2428F"/>
    <w:rsid w:val="00D432BB"/>
    <w:rsid w:val="00DC0B7B"/>
    <w:rsid w:val="00FE7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FE7D2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E7D2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E7D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E7D2A"/>
    <w:rPr>
      <w:b/>
      <w:bCs/>
    </w:rPr>
  </w:style>
  <w:style w:type="paragraph" w:styleId="SemEspaamento">
    <w:name w:val="No Spacing"/>
    <w:uiPriority w:val="1"/>
    <w:qFormat/>
    <w:rsid w:val="00FE7D2A"/>
    <w:pPr>
      <w:spacing w:after="0" w:line="240" w:lineRule="auto"/>
    </w:pPr>
  </w:style>
  <w:style w:type="paragraph" w:styleId="Cabealho">
    <w:name w:val="header"/>
    <w:basedOn w:val="Normal"/>
    <w:link w:val="CabealhoChar"/>
    <w:uiPriority w:val="99"/>
    <w:unhideWhenUsed/>
    <w:rsid w:val="006673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734C"/>
  </w:style>
  <w:style w:type="paragraph" w:styleId="Rodap">
    <w:name w:val="footer"/>
    <w:basedOn w:val="Normal"/>
    <w:link w:val="RodapChar"/>
    <w:uiPriority w:val="99"/>
    <w:unhideWhenUsed/>
    <w:rsid w:val="0066734C"/>
    <w:pPr>
      <w:tabs>
        <w:tab w:val="center" w:pos="4252"/>
        <w:tab w:val="right" w:pos="8504"/>
      </w:tabs>
      <w:spacing w:after="0" w:line="240" w:lineRule="auto"/>
    </w:pPr>
  </w:style>
  <w:style w:type="character" w:customStyle="1" w:styleId="RodapChar">
    <w:name w:val="Rodapé Char"/>
    <w:basedOn w:val="Fontepargpadro"/>
    <w:link w:val="Rodap"/>
    <w:uiPriority w:val="99"/>
    <w:rsid w:val="00667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FE7D2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FE7D2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FE7D2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E7D2A"/>
    <w:rPr>
      <w:b/>
      <w:bCs/>
    </w:rPr>
  </w:style>
  <w:style w:type="paragraph" w:styleId="SemEspaamento">
    <w:name w:val="No Spacing"/>
    <w:uiPriority w:val="1"/>
    <w:qFormat/>
    <w:rsid w:val="00FE7D2A"/>
    <w:pPr>
      <w:spacing w:after="0" w:line="240" w:lineRule="auto"/>
    </w:pPr>
  </w:style>
  <w:style w:type="paragraph" w:styleId="Cabealho">
    <w:name w:val="header"/>
    <w:basedOn w:val="Normal"/>
    <w:link w:val="CabealhoChar"/>
    <w:uiPriority w:val="99"/>
    <w:unhideWhenUsed/>
    <w:rsid w:val="006673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734C"/>
  </w:style>
  <w:style w:type="paragraph" w:styleId="Rodap">
    <w:name w:val="footer"/>
    <w:basedOn w:val="Normal"/>
    <w:link w:val="RodapChar"/>
    <w:uiPriority w:val="99"/>
    <w:unhideWhenUsed/>
    <w:rsid w:val="0066734C"/>
    <w:pPr>
      <w:tabs>
        <w:tab w:val="center" w:pos="4252"/>
        <w:tab w:val="right" w:pos="8504"/>
      </w:tabs>
      <w:spacing w:after="0" w:line="240" w:lineRule="auto"/>
    </w:pPr>
  </w:style>
  <w:style w:type="character" w:customStyle="1" w:styleId="RodapChar">
    <w:name w:val="Rodapé Char"/>
    <w:basedOn w:val="Fontepargpadro"/>
    <w:link w:val="Rodap"/>
    <w:uiPriority w:val="99"/>
    <w:rsid w:val="0066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347</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RAISA NASCIMENTO NUNES</cp:lastModifiedBy>
  <cp:revision>15</cp:revision>
  <dcterms:created xsi:type="dcterms:W3CDTF">2018-11-06T16:58:00Z</dcterms:created>
  <dcterms:modified xsi:type="dcterms:W3CDTF">2018-11-09T16:23:00Z</dcterms:modified>
</cp:coreProperties>
</file>