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9C" w:rsidRDefault="00D3169C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50BF9" w:rsidRPr="00405891" w:rsidRDefault="00F50BF9" w:rsidP="00F50BF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CD210B">
        <w:rPr>
          <w:rFonts w:ascii="Times New Roman" w:hAnsi="Times New Roman" w:cs="Times New Roman"/>
          <w:sz w:val="24"/>
          <w:szCs w:val="24"/>
          <w:lang w:eastAsia="pt-BR"/>
        </w:rPr>
        <w:t>23.275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CD210B">
        <w:rPr>
          <w:rFonts w:ascii="Times New Roman" w:hAnsi="Times New Roman" w:cs="Times New Roman"/>
          <w:sz w:val="24"/>
          <w:szCs w:val="24"/>
          <w:lang w:eastAsia="pt-BR"/>
        </w:rPr>
        <w:t>16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DE OUTUBRO DE 2018.</w:t>
      </w:r>
    </w:p>
    <w:p w:rsidR="00F50BF9" w:rsidRPr="00405891" w:rsidRDefault="00F50BF9" w:rsidP="00D3169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7E52D7" w:rsidP="007E52D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Dispõe sobre a nomeação de candidato</w:t>
      </w:r>
      <w:r w:rsidR="009131B5" w:rsidRPr="0040589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aprovados em concurso público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para ocuparem cargo efetivo 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a Secretaria de Estado da Saúde - SESAU.</w:t>
      </w:r>
    </w:p>
    <w:p w:rsidR="007E52D7" w:rsidRPr="00405891" w:rsidRDefault="007E52D7" w:rsidP="00D3169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</w:t>
      </w:r>
      <w:r w:rsidR="00AE0AAC" w:rsidRPr="00405891">
        <w:rPr>
          <w:rFonts w:ascii="Times New Roman" w:hAnsi="Times New Roman" w:cs="Times New Roman"/>
          <w:sz w:val="24"/>
          <w:szCs w:val="24"/>
          <w:lang w:eastAsia="pt-BR"/>
        </w:rPr>
        <w:t>s que lhe confere o artigo 65, i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ncisos V e XV da </w:t>
      </w:r>
      <w:r w:rsidR="007E52D7" w:rsidRPr="00405891">
        <w:rPr>
          <w:rFonts w:ascii="Times New Roman" w:hAnsi="Times New Roman" w:cs="Times New Roman"/>
          <w:sz w:val="24"/>
          <w:szCs w:val="24"/>
          <w:lang w:eastAsia="pt-BR"/>
        </w:rPr>
        <w:t>Constituição do Estado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, em razão de aprovação obtida no Concurso Público da Secretaria de Estado da Saúde</w:t>
      </w:r>
      <w:r w:rsidR="007E52D7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- SESAU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, regido pelo Edital </w:t>
      </w:r>
      <w:r w:rsidR="00AE0AAC" w:rsidRPr="00405891"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013/GCP/SEGEP, de 20 de janeiro de 2017,  publicado no Diário Oficial do Estado de Rondônia n</w:t>
      </w:r>
      <w:r w:rsidR="0027791F" w:rsidRPr="0040589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AE0AA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019, de 30 de janeiro de 2017, homologado pelo Edital n</w:t>
      </w:r>
      <w:r w:rsidR="0024458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116/GCP/SEGEP, de 3 de julho de 2017, publicado no Diário </w:t>
      </w:r>
      <w:r w:rsidR="0027791F" w:rsidRPr="00405891">
        <w:rPr>
          <w:rFonts w:ascii="Times New Roman" w:hAnsi="Times New Roman" w:cs="Times New Roman"/>
          <w:sz w:val="24"/>
          <w:szCs w:val="24"/>
          <w:lang w:eastAsia="pt-BR"/>
        </w:rPr>
        <w:t>Oficial do Estado de Rondônia n°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122, de 3 de</w:t>
      </w:r>
      <w:r w:rsidR="00AE0AA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julho de 2017, de acordo com o quantitativo 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de v</w:t>
      </w:r>
      <w:r w:rsidR="0027791F" w:rsidRPr="00405891">
        <w:rPr>
          <w:rFonts w:ascii="Times New Roman" w:hAnsi="Times New Roman" w:cs="Times New Roman"/>
          <w:sz w:val="24"/>
          <w:szCs w:val="24"/>
          <w:lang w:eastAsia="pt-BR"/>
        </w:rPr>
        <w:t>agas previsto na Lei Estadual n° 3.503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, de 30 de janeiro de 2015,</w:t>
      </w:r>
      <w:r w:rsidR="00F84720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con</w:t>
      </w:r>
      <w:r w:rsidR="00244586">
        <w:rPr>
          <w:rFonts w:ascii="Times New Roman" w:hAnsi="Times New Roman" w:cs="Times New Roman"/>
          <w:sz w:val="24"/>
          <w:szCs w:val="24"/>
          <w:lang w:eastAsia="pt-BR"/>
        </w:rPr>
        <w:t>siderando os termos do Ofício nº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12.329/2018/SESAU-CRH, constante nos autos do Processo SEI n</w:t>
      </w:r>
      <w:r w:rsidR="0024458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B76687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0036.075228/2018-83, 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e ainda os termos do Edital n</w:t>
      </w:r>
      <w:r w:rsidR="00C740DF" w:rsidRPr="0040589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113/GCP</w:t>
      </w:r>
      <w:r w:rsidR="00AE0AAC" w:rsidRPr="00405891">
        <w:rPr>
          <w:rFonts w:ascii="Times New Roman" w:hAnsi="Times New Roman" w:cs="Times New Roman"/>
          <w:sz w:val="24"/>
          <w:szCs w:val="24"/>
          <w:lang w:eastAsia="pt-BR"/>
        </w:rPr>
        <w:t>/SEGEP, de 5 de outubro de 2018,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A4359" w:rsidRPr="00405891" w:rsidRDefault="004A4359" w:rsidP="004A43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F6D35" w:rsidRPr="00405891" w:rsidRDefault="003F6D35" w:rsidP="003F6D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Art. 1º. Ficam nomeados os candidatos constantes do Anexo Único deste Decreto, aprovados em Concurso Público da Secretaria de Estado da Saúde - SESAU, executado pela FUNRIO, de acordo com o Contrato nº 427/PGE/2016, apenso nos autos do Processo nº 01-1712.00477-0000/2015, para ocupar cargo efetivo, pertencente ao Quadro Permanente de Pessoal Civil do Estado de Rondônia, previstos na Lei nº 3.503, de 30 de janeiro de 2015.</w:t>
      </w:r>
    </w:p>
    <w:p w:rsidR="003F6D35" w:rsidRPr="00405891" w:rsidRDefault="003F6D35" w:rsidP="001639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907" w:rsidRPr="00405891" w:rsidRDefault="00D3169C" w:rsidP="001639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163907" w:rsidRPr="00405891">
        <w:rPr>
          <w:rFonts w:ascii="Times New Roman" w:hAnsi="Times New Roman" w:cs="Times New Roman"/>
          <w:sz w:val="24"/>
          <w:szCs w:val="24"/>
          <w:lang w:eastAsia="pt-BR"/>
        </w:rPr>
        <w:t>No ato da posse cada candidato nomeado deverá apresentar os seguintes documentos:</w:t>
      </w:r>
    </w:p>
    <w:p w:rsidR="00163907" w:rsidRPr="00405891" w:rsidRDefault="00163907" w:rsidP="001639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I - Certidão de Nascimento ou Casamento, original e</w:t>
      </w:r>
      <w:r w:rsidR="00163907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63907" w:rsidRPr="00405891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63907" w:rsidRPr="00405891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II - Certidão de Nascimento dos dependentes legais, menores </w:t>
      </w:r>
      <w:r w:rsidR="00C740DF" w:rsidRPr="00405891">
        <w:rPr>
          <w:rFonts w:ascii="Times New Roman" w:hAnsi="Times New Roman" w:cs="Times New Roman"/>
          <w:sz w:val="24"/>
          <w:szCs w:val="24"/>
          <w:lang w:eastAsia="pt-BR"/>
        </w:rPr>
        <w:t>de 18 (dezoito) anos de idade, o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riginal e </w:t>
      </w:r>
      <w:r w:rsidR="00163907" w:rsidRPr="00405891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63907" w:rsidRPr="00405891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1955C2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III -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>(cinco) anos de idade, original e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="00430593" w:rsidRPr="0040589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-</w:t>
      </w:r>
      <w:r w:rsidR="00430593" w:rsidRPr="0040589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Cédula de Identidade, original e</w:t>
      </w:r>
      <w:r w:rsidR="001955C2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1 (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955C2" w:rsidRPr="00405891">
        <w:rPr>
          <w:rFonts w:ascii="Times New Roman" w:hAnsi="Times New Roman" w:cs="Times New Roman"/>
          <w:sz w:val="24"/>
          <w:szCs w:val="24"/>
          <w:lang w:eastAsia="pt-BR"/>
        </w:rPr>
        <w:t>) fotocópia autenticada em cartório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F84720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V -</w:t>
      </w:r>
      <w:r w:rsidR="001955C2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Cadastro de Pessoa Física -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</w:t>
      </w:r>
      <w:r w:rsidR="001955C2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1(u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>ma</w:t>
      </w:r>
      <w:r w:rsidR="001955C2" w:rsidRPr="00405891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VI - Título de Eleitor, original e</w:t>
      </w:r>
      <w:r w:rsidR="001955C2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1(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955C2" w:rsidRPr="00405891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55C2" w:rsidRPr="00405891" w:rsidRDefault="00D3169C" w:rsidP="001955C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VII - </w:t>
      </w:r>
      <w:r w:rsidR="001955C2" w:rsidRPr="00405891">
        <w:rPr>
          <w:rFonts w:ascii="Times New Roman" w:hAnsi="Times New Roman" w:cs="Times New Roman"/>
          <w:sz w:val="24"/>
          <w:szCs w:val="24"/>
          <w:lang w:eastAsia="pt-BR"/>
        </w:rPr>
        <w:t>comprovante de que está quite com a Justiça Eleitoral, podendo ser ticket de comprovação de votação ou Certidão de quitação, emitida pelo Tribunal Regional Eleitoral, original;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55C2" w:rsidRPr="00405891" w:rsidRDefault="001955C2" w:rsidP="001955C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Programa de Integração Social - PIS ou Programa de Assistência ao Servidor Público - PASEP (se o candidato nomeado não for cadastrado, deverá apresentar Declaração de não 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cadastrado), original e 1 (uma) fotocópia;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55C2" w:rsidRPr="00405891" w:rsidRDefault="001955C2" w:rsidP="001955C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IX - Declaração de Imposto de Renda ou Certidão Conjunta Negativa de Débitos Relativos aos Tributos Federais e à Dívida Ativa da União (atualizada);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A32" w:rsidRPr="00405891" w:rsidRDefault="00D75A32" w:rsidP="00D75A3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X - Certificado de Reservista, original e 1 (uma) fotocópia;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3389F" w:rsidRPr="0007190B" w:rsidRDefault="00D75A32" w:rsidP="00C338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C3389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740DF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3389F" w:rsidRPr="0007190B">
        <w:rPr>
          <w:rFonts w:ascii="Times New Roman" w:hAnsi="Times New Roman" w:cs="Times New Roman"/>
          <w:sz w:val="24"/>
          <w:szCs w:val="24"/>
          <w:lang w:eastAsia="pt-BR"/>
        </w:rPr>
        <w:t>declaração emitida pelo próprio candidato, com firma reconhecida em Cartório, informando se ocupa ou não outro cargo público</w:t>
      </w:r>
      <w:r w:rsidR="00C3389F">
        <w:rPr>
          <w:rFonts w:ascii="Times New Roman" w:hAnsi="Times New Roman" w:cs="Times New Roman"/>
          <w:sz w:val="24"/>
          <w:szCs w:val="24"/>
          <w:lang w:eastAsia="pt-BR"/>
        </w:rPr>
        <w:t xml:space="preserve"> ou aposentadoria dele decorrente</w:t>
      </w:r>
      <w:r w:rsidR="00C3389F" w:rsidRPr="0007190B">
        <w:rPr>
          <w:rFonts w:ascii="Times New Roman" w:hAnsi="Times New Roman" w:cs="Times New Roman"/>
          <w:sz w:val="24"/>
          <w:szCs w:val="24"/>
          <w:lang w:eastAsia="pt-BR"/>
        </w:rPr>
        <w:t xml:space="preserve"> e, caso ocupe, deverá apresentar, também, Certidão expedida pelo órgão empregador com as seguintes especificações:</w:t>
      </w:r>
      <w:r w:rsidR="00C3389F">
        <w:rPr>
          <w:rFonts w:ascii="Times New Roman" w:hAnsi="Times New Roman" w:cs="Times New Roman"/>
          <w:sz w:val="24"/>
          <w:szCs w:val="24"/>
          <w:lang w:eastAsia="pt-BR"/>
        </w:rPr>
        <w:t xml:space="preserve"> a escolaridade exigida para o exercício do cargo,</w:t>
      </w:r>
      <w:r w:rsidR="00C3389F" w:rsidRPr="0007190B">
        <w:rPr>
          <w:rFonts w:ascii="Times New Roman" w:hAnsi="Times New Roman" w:cs="Times New Roman"/>
          <w:sz w:val="24"/>
          <w:szCs w:val="24"/>
          <w:lang w:eastAsia="pt-BR"/>
        </w:rPr>
        <w:t xml:space="preserve"> a carga horária contratual</w:t>
      </w:r>
      <w:r w:rsidR="00C3389F">
        <w:rPr>
          <w:rFonts w:ascii="Times New Roman" w:hAnsi="Times New Roman" w:cs="Times New Roman"/>
          <w:sz w:val="24"/>
          <w:szCs w:val="24"/>
          <w:lang w:eastAsia="pt-BR"/>
        </w:rPr>
        <w:t>, o vínculo jurídico, os dias, os horários e a escala de plantão, bem como a unidade administrativa na qual exerce suas funções</w:t>
      </w:r>
      <w:r w:rsidR="00C3389F" w:rsidRPr="0007190B">
        <w:rPr>
          <w:rFonts w:ascii="Times New Roman" w:hAnsi="Times New Roman" w:cs="Times New Roman"/>
          <w:sz w:val="24"/>
          <w:szCs w:val="24"/>
          <w:lang w:eastAsia="pt-BR"/>
        </w:rPr>
        <w:t>, 2 (duas) vias originais;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A464A" w:rsidRPr="003919E6" w:rsidRDefault="00D40B6F" w:rsidP="006A46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XII -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A464A" w:rsidRPr="003919E6">
        <w:rPr>
          <w:rFonts w:ascii="Times New Roman" w:hAnsi="Times New Roman" w:cs="Times New Roman"/>
          <w:sz w:val="24"/>
          <w:szCs w:val="24"/>
          <w:lang w:eastAsia="pt-BR"/>
        </w:rPr>
        <w:t xml:space="preserve">comprovante de escolaridade, reconhecido por órgão oficial, de acordo com o requisito para ingresso no cargo, constante do Anexo I - Quadro de Vagas do Edital nº </w:t>
      </w:r>
      <w:r w:rsidR="00AF15E6" w:rsidRPr="003919E6">
        <w:rPr>
          <w:rFonts w:ascii="Times New Roman" w:hAnsi="Times New Roman" w:cs="Times New Roman"/>
          <w:sz w:val="24"/>
          <w:szCs w:val="24"/>
          <w:lang w:eastAsia="pt-BR"/>
        </w:rPr>
        <w:t xml:space="preserve">013/GCP/SEGEP, de 20 de janeiro de 2017, </w:t>
      </w:r>
      <w:r w:rsidR="006A464A" w:rsidRPr="003919E6">
        <w:rPr>
          <w:rFonts w:ascii="Times New Roman" w:hAnsi="Times New Roman" w:cs="Times New Roman"/>
          <w:sz w:val="24"/>
          <w:szCs w:val="24"/>
          <w:lang w:eastAsia="pt-BR"/>
        </w:rPr>
        <w:t xml:space="preserve">original e </w:t>
      </w:r>
      <w:r w:rsidR="00AF15E6" w:rsidRPr="003919E6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6A464A" w:rsidRPr="003919E6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AF15E6" w:rsidRPr="003919E6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6A464A" w:rsidRPr="003919E6">
        <w:rPr>
          <w:rFonts w:ascii="Times New Roman" w:hAnsi="Times New Roman" w:cs="Times New Roman"/>
          <w:sz w:val="24"/>
          <w:szCs w:val="24"/>
          <w:lang w:eastAsia="pt-BR"/>
        </w:rPr>
        <w:t>) fotocópia autenticadas em Cartório;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C740DF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XIII - prova de q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uitação com a Fazenda Pública do Estado de Rondônia, </w:t>
      </w:r>
      <w:r w:rsidR="00D40B6F" w:rsidRPr="00405891">
        <w:rPr>
          <w:rFonts w:ascii="Times New Roman" w:hAnsi="Times New Roman" w:cs="Times New Roman"/>
          <w:sz w:val="24"/>
          <w:szCs w:val="24"/>
          <w:lang w:eastAsia="pt-BR"/>
        </w:rPr>
        <w:t>expedida pela Secretaria de Estado de Finanças - SEFIN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40B6F" w:rsidRPr="00405891" w:rsidRDefault="00D40B6F" w:rsidP="00D40B6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XIV -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Certidão Negativa, expedida pelo Tribunal de Contas do Estado de Rondônia, original e 1 (uma) fotocópia;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40B6F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XV -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XVI - Carteira de</w:t>
      </w:r>
      <w:r w:rsidR="00C740DF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Trabalho e Previdência Social -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 uma fotocópia;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40B6F" w:rsidRPr="00405891" w:rsidRDefault="00F84720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XVII -</w:t>
      </w:r>
      <w:r w:rsidR="00D40B6F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residência, original e 1 (uma) fotocópia;</w:t>
      </w:r>
    </w:p>
    <w:p w:rsidR="00D40B6F" w:rsidRPr="00405891" w:rsidRDefault="00D40B6F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C740DF" w:rsidRPr="00405891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D40B6F" w:rsidRPr="00405891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40B6F" w:rsidRPr="00405891">
        <w:rPr>
          <w:rFonts w:ascii="Times New Roman" w:hAnsi="Times New Roman" w:cs="Times New Roman"/>
          <w:sz w:val="24"/>
          <w:szCs w:val="24"/>
          <w:lang w:eastAsia="pt-BR"/>
        </w:rPr>
        <w:t>1 (u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ma</w:t>
      </w:r>
      <w:r w:rsidR="00D40B6F" w:rsidRPr="00405891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fotografia 3x4;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F84720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XIX -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Certidões Negativas expedidas pelo cartório de distribuição Cível e Criminal do Fórum da Comarca de residência do candidato no Estado de Rondônia ou da Unidade da Federação em que tenha residido nos últimos 5 (cinco) anos, originais;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XX - Certidão Negativa da Justiça Federal, dos últimos 5 (cinco) anos, uma original;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F84720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XXI -</w:t>
      </w:r>
      <w:r w:rsidR="00C740DF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>eclaração informando sobre a existência ou não de investigações criminais, Ações Cíveis, Penais ou Processo Administrativo em que figura como indiciado ou parte, emitida pelo próprio candidato, com firma reconhecida (sujeito à comprovação junto aos órgãos competentes),</w:t>
      </w:r>
      <w:r w:rsidR="00D40B6F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1(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40B6F" w:rsidRPr="00405891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F84720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XXII -</w:t>
      </w:r>
      <w:r w:rsidR="00C740DF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eclaração de existência ou não de demissão por justa causa ou a bem do Serviço Público, nos últimos 5 (cinco) anos, emitida pelo próprio candidato, com firma reconhecida (sujeito à comprovação junto aos órgãos competentes), </w:t>
      </w:r>
      <w:r w:rsidR="00244586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1(uma) 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>original;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F84720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XXIII - 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>Registro no Conselho de Classe equivalente</w:t>
      </w:r>
      <w:r w:rsidR="00D40B6F" w:rsidRPr="00405891">
        <w:rPr>
          <w:rFonts w:ascii="Times New Roman" w:hAnsi="Times New Roman" w:cs="Times New Roman"/>
          <w:sz w:val="24"/>
          <w:szCs w:val="24"/>
          <w:lang w:eastAsia="pt-BR"/>
        </w:rPr>
        <w:t>, 1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40B6F" w:rsidRPr="00405891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40B6F" w:rsidRPr="00405891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fot</w:t>
      </w:r>
      <w:r w:rsidR="00486FA4" w:rsidRPr="00405891">
        <w:rPr>
          <w:rFonts w:ascii="Times New Roman" w:hAnsi="Times New Roman" w:cs="Times New Roman"/>
          <w:sz w:val="24"/>
          <w:szCs w:val="24"/>
          <w:lang w:eastAsia="pt-BR"/>
        </w:rPr>
        <w:t>ocópia autenticada em cartório</w:t>
      </w:r>
      <w:r w:rsidR="00D3169C" w:rsidRPr="00405891">
        <w:rPr>
          <w:rFonts w:ascii="Times New Roman" w:hAnsi="Times New Roman" w:cs="Times New Roman"/>
          <w:sz w:val="24"/>
          <w:szCs w:val="24"/>
          <w:lang w:eastAsia="pt-BR"/>
        </w:rPr>
        <w:t>, exceto para os cargos cuja legislação não exija.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Art. 3º. </w:t>
      </w:r>
      <w:r w:rsidR="00486FA4" w:rsidRPr="00405891">
        <w:rPr>
          <w:rFonts w:ascii="Times New Roman" w:hAnsi="Times New Roman" w:cs="Times New Roman"/>
          <w:sz w:val="24"/>
          <w:szCs w:val="24"/>
          <w:lang w:eastAsia="pt-BR"/>
        </w:rPr>
        <w:t>A posse dos candidatos efetivar-se-á após apresentação dos documentos referidos no artigo anterior e dentro do prazo disposto no § 1º do artigo 17 da Lei Complementar nº 68, de 9 de dezembro de 1992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, ou seja, de 30 (trinta) dias a contar da data da publicação deste Decreto.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86FA4" w:rsidRPr="00405891" w:rsidRDefault="00D3169C" w:rsidP="00486F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Art. 4º. </w:t>
      </w:r>
      <w:r w:rsidR="00486FA4" w:rsidRPr="00405891">
        <w:rPr>
          <w:rFonts w:ascii="Times New Roman" w:hAnsi="Times New Roman" w:cs="Times New Roman"/>
          <w:sz w:val="24"/>
          <w:szCs w:val="24"/>
          <w:lang w:eastAsia="pt-BR"/>
        </w:rPr>
        <w:t>Fica sem efeito a nomeação dos candidatos que não apresentarem os documentos constantes do artigo 2º ou se tomarem posse e não entrarem em efetivo exercício no prazo de 30 (trinta) dias, salvo por motivo justificado previamente nos termos da Lei, podendo a Secretaria de Estado da Saúde - SESAU p</w:t>
      </w:r>
      <w:r w:rsidR="001C22AB" w:rsidRPr="00405891">
        <w:rPr>
          <w:rFonts w:ascii="Times New Roman" w:hAnsi="Times New Roman" w:cs="Times New Roman"/>
          <w:sz w:val="24"/>
          <w:szCs w:val="24"/>
          <w:lang w:eastAsia="pt-BR"/>
        </w:rPr>
        <w:t>roceder à nomeação de candidato</w:t>
      </w:r>
      <w:r w:rsidR="00486FA4" w:rsidRPr="00405891">
        <w:rPr>
          <w:rFonts w:ascii="Times New Roman" w:hAnsi="Times New Roman" w:cs="Times New Roman"/>
          <w:sz w:val="24"/>
          <w:szCs w:val="24"/>
          <w:lang w:eastAsia="pt-BR"/>
        </w:rPr>
        <w:t>, próximo classificado, seguindo rigorosamente a ordem de classificação obtida no certame,</w:t>
      </w:r>
      <w:r w:rsidR="00486FA4" w:rsidRPr="00405891">
        <w:rPr>
          <w:rFonts w:ascii="Times New Roman" w:hAnsi="Times New Roman" w:cs="Times New Roman"/>
          <w:sz w:val="24"/>
          <w:szCs w:val="24"/>
        </w:rPr>
        <w:t xml:space="preserve"> caso as vagas não tenham sido providas.</w:t>
      </w:r>
    </w:p>
    <w:p w:rsidR="00486FA4" w:rsidRPr="00405891" w:rsidRDefault="00486FA4" w:rsidP="00486F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486F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24458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84720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Palácio do Governo do E</w:t>
      </w:r>
      <w:r w:rsidR="00F84720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stado de Rondônia, em </w:t>
      </w:r>
      <w:r w:rsidR="00CD210B">
        <w:rPr>
          <w:rFonts w:ascii="Times New Roman" w:hAnsi="Times New Roman" w:cs="Times New Roman"/>
          <w:sz w:val="24"/>
          <w:szCs w:val="24"/>
          <w:lang w:eastAsia="pt-BR"/>
        </w:rPr>
        <w:t>16</w:t>
      </w:r>
      <w:r w:rsidR="00F84720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F84720"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 xml:space="preserve">outubro </w:t>
      </w:r>
      <w:r w:rsidR="006A464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405891">
        <w:rPr>
          <w:rFonts w:ascii="Times New Roman" w:hAnsi="Times New Roman" w:cs="Times New Roman"/>
          <w:sz w:val="24"/>
          <w:szCs w:val="24"/>
          <w:lang w:eastAsia="pt-BR"/>
        </w:rPr>
        <w:t>2018, 130º da República.</w:t>
      </w:r>
    </w:p>
    <w:p w:rsidR="00D3169C" w:rsidRPr="00405891" w:rsidRDefault="00D3169C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D3169C" w:rsidRPr="00405891" w:rsidRDefault="00D3169C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7121CB" w:rsidRPr="00405891" w:rsidRDefault="007121CB" w:rsidP="00D316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720" w:rsidRPr="00405891" w:rsidRDefault="00F84720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B51F56" w:rsidRDefault="00D3169C" w:rsidP="00D3169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51F56">
        <w:rPr>
          <w:rFonts w:ascii="Times New Roman" w:hAnsi="Times New Roman" w:cs="Times New Roman"/>
          <w:b/>
          <w:sz w:val="24"/>
          <w:szCs w:val="24"/>
          <w:lang w:eastAsia="pt-BR"/>
        </w:rPr>
        <w:t>ANEXO ÚNICO</w:t>
      </w:r>
    </w:p>
    <w:p w:rsidR="00D3169C" w:rsidRPr="00405891" w:rsidRDefault="00D3169C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05891" w:rsidRDefault="00D3169C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C0799" w:rsidRDefault="00D3169C" w:rsidP="00D3169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ENFERMEIRO ESPECIALISTA E</w:t>
      </w:r>
      <w:r w:rsidR="001520EA" w:rsidRPr="0040589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M HEMODINÂMICA (PERFUSIONISTA) </w:t>
      </w:r>
      <w:r w:rsidR="00FC079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40589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D3169C" w:rsidRPr="007121CB" w:rsidRDefault="00D3169C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40 H</w:t>
      </w:r>
      <w:r w:rsidRPr="007121C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243"/>
        <w:gridCol w:w="1924"/>
        <w:gridCol w:w="2478"/>
      </w:tblGrid>
      <w:tr w:rsidR="00D3169C" w:rsidRPr="004633A5" w:rsidTr="00D06B1E">
        <w:trPr>
          <w:tblCellSpacing w:w="0" w:type="dxa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D06B1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D06B1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D06B1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D06B1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D3169C" w:rsidRPr="004633A5" w:rsidTr="00D06B1E">
        <w:trPr>
          <w:tblCellSpacing w:w="0" w:type="dxa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1520E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1520E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Patricia</w:t>
            </w:r>
            <w:proofErr w:type="spellEnd"/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Caldeira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1520E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7121CB">
            <w:pPr>
              <w:pStyle w:val="SemEspaamen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D3169C" w:rsidRDefault="00D3169C" w:rsidP="001520EA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4633A5" w:rsidRDefault="00D3169C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3169C" w:rsidRPr="007121CB" w:rsidRDefault="00D3169C" w:rsidP="00D3169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121C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CARGO: MÉDICO </w:t>
      </w:r>
      <w:r w:rsidR="001520EA" w:rsidRPr="007121C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7121C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118"/>
        <w:gridCol w:w="150"/>
        <w:gridCol w:w="1972"/>
        <w:gridCol w:w="1924"/>
        <w:gridCol w:w="1364"/>
      </w:tblGrid>
      <w:tr w:rsidR="00D3169C" w:rsidRPr="004633A5" w:rsidTr="00D06B1E">
        <w:trPr>
          <w:tblCellSpacing w:w="0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D06B1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D06B1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D06B1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Especialidade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D06B1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D06B1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D3169C" w:rsidRPr="004633A5" w:rsidTr="00D06B1E">
        <w:trPr>
          <w:tblCellSpacing w:w="0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81040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107935</w:t>
            </w:r>
          </w:p>
        </w:tc>
        <w:tc>
          <w:tcPr>
            <w:tcW w:w="3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81040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Hamilton Mendes </w:t>
            </w:r>
            <w:proofErr w:type="spellStart"/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Rambalducci</w:t>
            </w:r>
            <w:proofErr w:type="spellEnd"/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1520E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Ginecologista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1520E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81040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D3169C" w:rsidRPr="004633A5" w:rsidTr="00D06B1E">
        <w:trPr>
          <w:tblCellSpacing w:w="0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81040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90566</w:t>
            </w:r>
          </w:p>
        </w:tc>
        <w:tc>
          <w:tcPr>
            <w:tcW w:w="3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81040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Tatiana </w:t>
            </w:r>
            <w:proofErr w:type="spellStart"/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Chinem</w:t>
            </w:r>
            <w:proofErr w:type="spellEnd"/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Takayassu</w:t>
            </w:r>
            <w:proofErr w:type="spellEnd"/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1520E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Médico Radiologista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1520E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9C" w:rsidRPr="004633A5" w:rsidRDefault="00D3169C" w:rsidP="00810403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4633A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E54880" w:rsidRPr="00D3169C" w:rsidRDefault="00E54880" w:rsidP="00F84720"/>
    <w:sectPr w:rsidR="00E54880" w:rsidRPr="00D3169C" w:rsidSect="00D3169C">
      <w:headerReference w:type="default" r:id="rId8"/>
      <w:footerReference w:type="default" r:id="rId9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9C" w:rsidRDefault="00D3169C" w:rsidP="00D3169C">
      <w:pPr>
        <w:spacing w:after="0" w:line="240" w:lineRule="auto"/>
      </w:pPr>
      <w:r>
        <w:separator/>
      </w:r>
    </w:p>
  </w:endnote>
  <w:endnote w:type="continuationSeparator" w:id="0">
    <w:p w:rsidR="00D3169C" w:rsidRDefault="00D3169C" w:rsidP="00D3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255562"/>
      <w:docPartObj>
        <w:docPartGallery w:val="Page Numbers (Bottom of Page)"/>
        <w:docPartUnique/>
      </w:docPartObj>
    </w:sdtPr>
    <w:sdtEndPr/>
    <w:sdtContent>
      <w:p w:rsidR="00D3169C" w:rsidRDefault="00D316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0B">
          <w:rPr>
            <w:noProof/>
          </w:rPr>
          <w:t>3</w:t>
        </w:r>
        <w:r>
          <w:fldChar w:fldCharType="end"/>
        </w:r>
      </w:p>
    </w:sdtContent>
  </w:sdt>
  <w:p w:rsidR="00D3169C" w:rsidRDefault="00D316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9C" w:rsidRDefault="00D3169C" w:rsidP="00D3169C">
      <w:pPr>
        <w:spacing w:after="0" w:line="240" w:lineRule="auto"/>
      </w:pPr>
      <w:r>
        <w:separator/>
      </w:r>
    </w:p>
  </w:footnote>
  <w:footnote w:type="continuationSeparator" w:id="0">
    <w:p w:rsidR="00D3169C" w:rsidRDefault="00D3169C" w:rsidP="00D3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9C" w:rsidRPr="00D3169C" w:rsidRDefault="00D3169C" w:rsidP="00D3169C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D3169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1182982" r:id="rId2"/>
      </w:object>
    </w:r>
  </w:p>
  <w:p w:rsidR="00D3169C" w:rsidRPr="00D3169C" w:rsidRDefault="00D3169C" w:rsidP="00D3169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3169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3169C" w:rsidRPr="00D3169C" w:rsidRDefault="00D3169C" w:rsidP="00D3169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D3169C">
      <w:rPr>
        <w:rFonts w:ascii="Times New Roman" w:hAnsi="Times New Roman" w:cs="Times New Roman"/>
        <w:b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A5"/>
    <w:rsid w:val="001520EA"/>
    <w:rsid w:val="00163907"/>
    <w:rsid w:val="001669F5"/>
    <w:rsid w:val="001955C2"/>
    <w:rsid w:val="001C22AB"/>
    <w:rsid w:val="00244586"/>
    <w:rsid w:val="0027791F"/>
    <w:rsid w:val="002B3B5E"/>
    <w:rsid w:val="00315B76"/>
    <w:rsid w:val="0036466A"/>
    <w:rsid w:val="003919E6"/>
    <w:rsid w:val="003E77AD"/>
    <w:rsid w:val="003F6D35"/>
    <w:rsid w:val="00405891"/>
    <w:rsid w:val="00430593"/>
    <w:rsid w:val="004633A5"/>
    <w:rsid w:val="00486FA4"/>
    <w:rsid w:val="004A4359"/>
    <w:rsid w:val="005A1A48"/>
    <w:rsid w:val="006A464A"/>
    <w:rsid w:val="007121CB"/>
    <w:rsid w:val="00713672"/>
    <w:rsid w:val="007E52D7"/>
    <w:rsid w:val="008B4761"/>
    <w:rsid w:val="008B5B23"/>
    <w:rsid w:val="009131B5"/>
    <w:rsid w:val="00AE0AAC"/>
    <w:rsid w:val="00AF15E6"/>
    <w:rsid w:val="00B51F56"/>
    <w:rsid w:val="00B76687"/>
    <w:rsid w:val="00BE05DA"/>
    <w:rsid w:val="00C3389F"/>
    <w:rsid w:val="00C45262"/>
    <w:rsid w:val="00C740DF"/>
    <w:rsid w:val="00CD210B"/>
    <w:rsid w:val="00D06B1E"/>
    <w:rsid w:val="00D3169C"/>
    <w:rsid w:val="00D40B6F"/>
    <w:rsid w:val="00D75A32"/>
    <w:rsid w:val="00E54880"/>
    <w:rsid w:val="00EF106A"/>
    <w:rsid w:val="00F50BF9"/>
    <w:rsid w:val="00F84720"/>
    <w:rsid w:val="00F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46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3A5"/>
    <w:rPr>
      <w:b/>
      <w:bCs/>
    </w:rPr>
  </w:style>
  <w:style w:type="paragraph" w:customStyle="1" w:styleId="textocentralizado">
    <w:name w:val="texto_centralizado"/>
    <w:basedOn w:val="Normal"/>
    <w:rsid w:val="0046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633A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31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69C"/>
  </w:style>
  <w:style w:type="paragraph" w:styleId="Rodap">
    <w:name w:val="footer"/>
    <w:basedOn w:val="Normal"/>
    <w:link w:val="RodapChar"/>
    <w:uiPriority w:val="99"/>
    <w:unhideWhenUsed/>
    <w:rsid w:val="00D31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46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3A5"/>
    <w:rPr>
      <w:b/>
      <w:bCs/>
    </w:rPr>
  </w:style>
  <w:style w:type="paragraph" w:customStyle="1" w:styleId="textocentralizado">
    <w:name w:val="texto_centralizado"/>
    <w:basedOn w:val="Normal"/>
    <w:rsid w:val="0046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633A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31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69C"/>
  </w:style>
  <w:style w:type="paragraph" w:styleId="Rodap">
    <w:name w:val="footer"/>
    <w:basedOn w:val="Normal"/>
    <w:link w:val="RodapChar"/>
    <w:uiPriority w:val="99"/>
    <w:unhideWhenUsed/>
    <w:rsid w:val="00D31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A770-4EAF-432F-A987-6CFAD3DB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33</cp:revision>
  <dcterms:created xsi:type="dcterms:W3CDTF">2018-10-11T15:50:00Z</dcterms:created>
  <dcterms:modified xsi:type="dcterms:W3CDTF">2018-10-16T12:17:00Z</dcterms:modified>
</cp:coreProperties>
</file>