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27" w:rsidRDefault="000D5627" w:rsidP="000D5627">
      <w:pPr>
        <w:jc w:val="center"/>
        <w:rPr>
          <w:bCs/>
        </w:rPr>
      </w:pPr>
      <w:r w:rsidRPr="00A12BC1">
        <w:rPr>
          <w:bCs/>
        </w:rPr>
        <w:t>DECRETO N</w:t>
      </w:r>
      <w:r>
        <w:rPr>
          <w:bCs/>
        </w:rPr>
        <w:t xml:space="preserve">. </w:t>
      </w:r>
      <w:r w:rsidR="00405058">
        <w:rPr>
          <w:bCs/>
        </w:rPr>
        <w:t>23.236</w:t>
      </w:r>
      <w:r w:rsidRPr="00A12BC1">
        <w:rPr>
          <w:bCs/>
        </w:rPr>
        <w:t>, DE</w:t>
      </w:r>
      <w:r>
        <w:rPr>
          <w:bCs/>
        </w:rPr>
        <w:t xml:space="preserve"> </w:t>
      </w:r>
      <w:r w:rsidR="00405058">
        <w:rPr>
          <w:bCs/>
        </w:rPr>
        <w:t>28</w:t>
      </w:r>
      <w:r>
        <w:rPr>
          <w:bCs/>
        </w:rPr>
        <w:t xml:space="preserve"> </w:t>
      </w:r>
      <w:r w:rsidRPr="00A12BC1">
        <w:rPr>
          <w:bCs/>
        </w:rPr>
        <w:t>DE</w:t>
      </w:r>
      <w:r>
        <w:rPr>
          <w:bCs/>
        </w:rPr>
        <w:t xml:space="preserve"> SETEMBRO </w:t>
      </w:r>
      <w:r w:rsidRPr="00A12BC1">
        <w:rPr>
          <w:bCs/>
        </w:rPr>
        <w:t>DE 20</w:t>
      </w:r>
      <w:r>
        <w:rPr>
          <w:bCs/>
        </w:rPr>
        <w:t>18</w:t>
      </w:r>
      <w:r w:rsidRPr="00A12BC1">
        <w:rPr>
          <w:bCs/>
        </w:rPr>
        <w:t>.</w:t>
      </w:r>
    </w:p>
    <w:p w:rsidR="000D5627" w:rsidRPr="00A12BC1" w:rsidRDefault="000D5627" w:rsidP="000D5627">
      <w:pPr>
        <w:pStyle w:val="Recuodecorpodetexto"/>
        <w:tabs>
          <w:tab w:val="left" w:pos="6379"/>
        </w:tabs>
        <w:ind w:left="5130"/>
        <w:rPr>
          <w:sz w:val="24"/>
          <w:szCs w:val="24"/>
        </w:rPr>
      </w:pPr>
    </w:p>
    <w:p w:rsidR="000D5627" w:rsidRPr="000D5627" w:rsidRDefault="000D5627" w:rsidP="000D5627">
      <w:pPr>
        <w:pStyle w:val="Recuodecorpodetexto"/>
        <w:ind w:left="5103"/>
        <w:rPr>
          <w:sz w:val="24"/>
          <w:szCs w:val="24"/>
        </w:rPr>
      </w:pPr>
      <w:r w:rsidRPr="000D5627">
        <w:rPr>
          <w:sz w:val="24"/>
          <w:szCs w:val="24"/>
        </w:rPr>
        <w:t>Altera membros do Conselho Fiscal do Instituto de Previdência dos Servidores Públicos do Estado de Rondônia - IPERON, nomeados pelo Decreto nº 15.671, de 27 de janeiro de 2011.</w:t>
      </w:r>
    </w:p>
    <w:p w:rsidR="000D5627" w:rsidRPr="00A12BC1" w:rsidRDefault="000D5627" w:rsidP="000D5627">
      <w:pPr>
        <w:jc w:val="both"/>
      </w:pPr>
    </w:p>
    <w:p w:rsidR="000D5627" w:rsidRPr="00A12BC1" w:rsidRDefault="000D5627" w:rsidP="000D5627">
      <w:pPr>
        <w:pStyle w:val="Recuodecorpodetexto2"/>
      </w:pPr>
      <w:r w:rsidRPr="00A12BC1">
        <w:t>O GOVERNADOR DO ESTADO DE RONDÔNIA, no uso das atri</w:t>
      </w:r>
      <w:r>
        <w:t>buições que lhe confere o artigo</w:t>
      </w:r>
      <w:r w:rsidRPr="00A12BC1">
        <w:t xml:space="preserve"> 65, inci</w:t>
      </w:r>
      <w:r>
        <w:t>so V</w:t>
      </w:r>
      <w:r w:rsidRPr="00A12BC1">
        <w:t xml:space="preserve"> da Constituição </w:t>
      </w:r>
      <w:r>
        <w:t>do Estado</w:t>
      </w:r>
      <w:r w:rsidRPr="00A12BC1">
        <w:t xml:space="preserve">, </w:t>
      </w:r>
    </w:p>
    <w:p w:rsidR="000D5627" w:rsidRPr="00A12BC1" w:rsidRDefault="000D5627" w:rsidP="000D5627">
      <w:pPr>
        <w:ind w:firstLine="567"/>
        <w:jc w:val="both"/>
      </w:pPr>
    </w:p>
    <w:p w:rsidR="000D5627" w:rsidRPr="00A12BC1" w:rsidRDefault="000D5627" w:rsidP="000D5627">
      <w:pPr>
        <w:ind w:firstLine="567"/>
        <w:jc w:val="both"/>
      </w:pPr>
      <w:r w:rsidRPr="00A12BC1">
        <w:rPr>
          <w:u w:val="words"/>
        </w:rPr>
        <w:t>D E C R E T A</w:t>
      </w:r>
      <w:r w:rsidRPr="00A12BC1">
        <w:t>:</w:t>
      </w:r>
    </w:p>
    <w:p w:rsidR="000D5627" w:rsidRPr="00A12BC1" w:rsidRDefault="000D5627" w:rsidP="000D5627">
      <w:pPr>
        <w:ind w:firstLine="567"/>
        <w:jc w:val="both"/>
      </w:pPr>
    </w:p>
    <w:p w:rsidR="000D5627" w:rsidRDefault="000D5627" w:rsidP="000D5627">
      <w:pPr>
        <w:ind w:firstLine="567"/>
        <w:jc w:val="both"/>
      </w:pPr>
      <w:r>
        <w:t xml:space="preserve">Art. 1º. O inciso V do artigo 1º do Decreto </w:t>
      </w:r>
      <w:r w:rsidRPr="000D5627">
        <w:t>nº 15.671, de 27 de janeiro de 2011</w:t>
      </w:r>
      <w:r>
        <w:t xml:space="preserve">, </w:t>
      </w:r>
      <w:r w:rsidRPr="001B557D">
        <w:t xml:space="preserve">que nomeou membros para compor o </w:t>
      </w:r>
      <w:r w:rsidRPr="00A12BC1">
        <w:t xml:space="preserve">Conselho Fiscal do Instituto de Previdência dos Servidores Públicos do Estado de Rondônia </w:t>
      </w:r>
      <w:r>
        <w:t>-</w:t>
      </w:r>
      <w:r w:rsidRPr="00A12BC1">
        <w:t xml:space="preserve"> IPERON</w:t>
      </w:r>
      <w:r w:rsidRPr="001B557D">
        <w:t>,</w:t>
      </w:r>
      <w:r>
        <w:t xml:space="preserve"> passa a vigorar</w:t>
      </w:r>
      <w:r w:rsidRPr="001B557D">
        <w:t xml:space="preserve"> conforme segue:</w:t>
      </w:r>
    </w:p>
    <w:p w:rsidR="000D5627" w:rsidRDefault="000D5627" w:rsidP="000D5627">
      <w:pPr>
        <w:ind w:firstLine="567"/>
        <w:jc w:val="both"/>
      </w:pPr>
    </w:p>
    <w:p w:rsidR="000D5627" w:rsidRDefault="000D5627" w:rsidP="000D5627">
      <w:pPr>
        <w:ind w:firstLine="567"/>
        <w:jc w:val="both"/>
      </w:pPr>
      <w:r>
        <w:t>“Art. 1º. ..................................................................................................................................................</w:t>
      </w:r>
    </w:p>
    <w:p w:rsidR="000D5627" w:rsidRDefault="000D5627" w:rsidP="000D5627">
      <w:pPr>
        <w:ind w:firstLine="567"/>
        <w:jc w:val="both"/>
      </w:pPr>
    </w:p>
    <w:p w:rsidR="000D5627" w:rsidRDefault="000D5627" w:rsidP="000D5627">
      <w:pPr>
        <w:ind w:firstLine="567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0D5627" w:rsidRDefault="000D5627" w:rsidP="000D5627">
      <w:pPr>
        <w:jc w:val="both"/>
      </w:pPr>
    </w:p>
    <w:p w:rsidR="000D5627" w:rsidRDefault="000D5627" w:rsidP="008E15D8">
      <w:pPr>
        <w:ind w:firstLine="567"/>
        <w:jc w:val="both"/>
      </w:pPr>
      <w:r>
        <w:t xml:space="preserve">V - membros representantes do Sindicato dos </w:t>
      </w:r>
      <w:r w:rsidR="008E15D8">
        <w:t>Trabalhadores n</w:t>
      </w:r>
      <w:r>
        <w:t>o Poder Judiciário</w:t>
      </w:r>
      <w:r w:rsidR="008E15D8">
        <w:t xml:space="preserve"> do Estado de Rondônia - SINJUR</w:t>
      </w:r>
      <w:r>
        <w:t>: JOSÉ RICARDO MENDES DOS SANTOS PARAIZO, como titular e WILSON GOMES DE SOUZA, como suplente;</w:t>
      </w:r>
    </w:p>
    <w:p w:rsidR="008E15D8" w:rsidRDefault="008E15D8" w:rsidP="008E15D8">
      <w:pPr>
        <w:ind w:firstLine="567"/>
        <w:jc w:val="both"/>
      </w:pPr>
    </w:p>
    <w:p w:rsidR="008E15D8" w:rsidRDefault="008E15D8" w:rsidP="008E15D8">
      <w:pPr>
        <w:ind w:firstLine="567"/>
        <w:jc w:val="both"/>
      </w:pPr>
      <w:r>
        <w:t>..............................................................................................................................................................”</w:t>
      </w:r>
    </w:p>
    <w:p w:rsidR="000D5627" w:rsidRDefault="000D5627" w:rsidP="008E15D8">
      <w:pPr>
        <w:jc w:val="both"/>
      </w:pPr>
    </w:p>
    <w:p w:rsidR="000D5627" w:rsidRPr="00735608" w:rsidRDefault="000D5627" w:rsidP="008E15D8">
      <w:pPr>
        <w:ind w:firstLine="567"/>
        <w:jc w:val="both"/>
      </w:pPr>
      <w:r w:rsidRPr="00735608">
        <w:t>Art. 2º</w:t>
      </w:r>
      <w:r>
        <w:t>.</w:t>
      </w:r>
      <w:r w:rsidRPr="00735608">
        <w:t xml:space="preserve"> Este Decreto entra em vigor na data de sua publicação, retroagindo seus efeitos a contar de </w:t>
      </w:r>
      <w:r>
        <w:t>1º</w:t>
      </w:r>
      <w:r w:rsidRPr="00735608">
        <w:t xml:space="preserve"> de </w:t>
      </w:r>
      <w:r>
        <w:t>julho de 2018</w:t>
      </w:r>
      <w:r w:rsidRPr="00735608">
        <w:t>.</w:t>
      </w:r>
    </w:p>
    <w:p w:rsidR="000D5627" w:rsidRPr="00A12BC1" w:rsidRDefault="000D5627" w:rsidP="000D5627">
      <w:pPr>
        <w:ind w:firstLine="567"/>
        <w:jc w:val="both"/>
      </w:pPr>
    </w:p>
    <w:p w:rsidR="000D5627" w:rsidRDefault="000D5627" w:rsidP="000D5627">
      <w:pPr>
        <w:ind w:firstLine="567"/>
        <w:jc w:val="both"/>
      </w:pPr>
      <w:r w:rsidRPr="00A12BC1">
        <w:t>Palácio do Governo do Estado de Rondônia, em</w:t>
      </w:r>
      <w:r>
        <w:t xml:space="preserve"> </w:t>
      </w:r>
      <w:r w:rsidR="00405058">
        <w:t>28</w:t>
      </w:r>
      <w:bookmarkStart w:id="0" w:name="_GoBack"/>
      <w:bookmarkEnd w:id="0"/>
      <w:r>
        <w:t xml:space="preserve"> </w:t>
      </w:r>
      <w:r w:rsidRPr="00A12BC1">
        <w:t>de</w:t>
      </w:r>
      <w:r>
        <w:t xml:space="preserve"> </w:t>
      </w:r>
      <w:r w:rsidRPr="00424178">
        <w:t xml:space="preserve">setembro </w:t>
      </w:r>
      <w:r>
        <w:t>de 2018, 130</w:t>
      </w:r>
      <w:r w:rsidRPr="00A12BC1">
        <w:t>º da República.</w:t>
      </w:r>
    </w:p>
    <w:p w:rsidR="000D5627" w:rsidRDefault="000D5627" w:rsidP="000D5627">
      <w:pPr>
        <w:ind w:firstLine="567"/>
        <w:jc w:val="both"/>
      </w:pPr>
    </w:p>
    <w:p w:rsidR="000D5627" w:rsidRDefault="000D5627" w:rsidP="000D5627">
      <w:pPr>
        <w:ind w:firstLine="567"/>
        <w:jc w:val="both"/>
      </w:pPr>
    </w:p>
    <w:p w:rsidR="000D5627" w:rsidRDefault="000D5627" w:rsidP="000D5627">
      <w:pPr>
        <w:ind w:firstLine="567"/>
        <w:jc w:val="both"/>
      </w:pPr>
    </w:p>
    <w:p w:rsidR="000D5627" w:rsidRPr="00A35C88" w:rsidRDefault="000D5627" w:rsidP="000D5627">
      <w:pPr>
        <w:jc w:val="center"/>
        <w:rPr>
          <w:b/>
        </w:rPr>
      </w:pPr>
      <w:r w:rsidRPr="00A35C88">
        <w:rPr>
          <w:b/>
        </w:rPr>
        <w:t>DANIEL PEREIRA</w:t>
      </w:r>
    </w:p>
    <w:p w:rsidR="000D5627" w:rsidRPr="00A12BC1" w:rsidRDefault="000D5627" w:rsidP="000D5627">
      <w:pPr>
        <w:jc w:val="center"/>
      </w:pPr>
      <w:r>
        <w:t>Governador</w:t>
      </w:r>
    </w:p>
    <w:p w:rsidR="000D5627" w:rsidRDefault="000D5627" w:rsidP="000D5627">
      <w:pPr>
        <w:jc w:val="center"/>
      </w:pPr>
    </w:p>
    <w:p w:rsidR="000D5627" w:rsidRDefault="000D5627" w:rsidP="000D5627">
      <w:pPr>
        <w:pStyle w:val="Ttulo5"/>
        <w:rPr>
          <w:sz w:val="24"/>
        </w:rPr>
      </w:pPr>
    </w:p>
    <w:p w:rsidR="000D5627" w:rsidRDefault="000D5627" w:rsidP="000D5627"/>
    <w:p w:rsidR="000D5627" w:rsidRDefault="000D5627" w:rsidP="000D5627"/>
    <w:p w:rsidR="000D5627" w:rsidRDefault="000D5627" w:rsidP="000D5627"/>
    <w:p w:rsidR="000D5627" w:rsidRDefault="000D5627" w:rsidP="000D5627"/>
    <w:p w:rsidR="00F7472B" w:rsidRDefault="00F7472B"/>
    <w:sectPr w:rsidR="00F7472B" w:rsidSect="007B54D0">
      <w:headerReference w:type="default" r:id="rId7"/>
      <w:pgSz w:w="11907" w:h="16840" w:code="9"/>
      <w:pgMar w:top="1134" w:right="567" w:bottom="1015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E4" w:rsidRDefault="00551656">
      <w:r>
        <w:separator/>
      </w:r>
    </w:p>
  </w:endnote>
  <w:endnote w:type="continuationSeparator" w:id="0">
    <w:p w:rsidR="006F54E4" w:rsidRDefault="0055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E4" w:rsidRDefault="00551656">
      <w:r>
        <w:separator/>
      </w:r>
    </w:p>
  </w:footnote>
  <w:footnote w:type="continuationSeparator" w:id="0">
    <w:p w:rsidR="006F54E4" w:rsidRDefault="00551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D0" w:rsidRPr="007B54D0" w:rsidRDefault="006B1B2A" w:rsidP="007B54D0">
    <w:pPr>
      <w:ind w:right="360" w:firstLine="360"/>
      <w:jc w:val="center"/>
      <w:rPr>
        <w:rFonts w:eastAsiaTheme="minorHAnsi"/>
        <w:b/>
        <w:sz w:val="22"/>
        <w:szCs w:val="22"/>
        <w:lang w:eastAsia="en-US"/>
      </w:rPr>
    </w:pPr>
    <w:r w:rsidRPr="007B54D0">
      <w:rPr>
        <w:rFonts w:eastAsiaTheme="minorHAnsi"/>
        <w:noProof/>
        <w:sz w:val="22"/>
        <w:szCs w:val="22"/>
      </w:rPr>
      <w:drawing>
        <wp:inline distT="0" distB="0" distL="0" distR="0" wp14:anchorId="0002A5E1" wp14:editId="00A26522">
          <wp:extent cx="647700" cy="853440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45" cy="851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54D0" w:rsidRPr="007B54D0" w:rsidRDefault="006B1B2A" w:rsidP="007B54D0">
    <w:pPr>
      <w:jc w:val="center"/>
      <w:rPr>
        <w:rFonts w:eastAsiaTheme="minorHAnsi"/>
        <w:b/>
        <w:sz w:val="22"/>
        <w:szCs w:val="22"/>
        <w:lang w:eastAsia="en-US"/>
      </w:rPr>
    </w:pPr>
    <w:r w:rsidRPr="007B54D0">
      <w:rPr>
        <w:rFonts w:eastAsiaTheme="minorHAnsi"/>
        <w:b/>
        <w:sz w:val="22"/>
        <w:szCs w:val="22"/>
        <w:lang w:eastAsia="en-US"/>
      </w:rPr>
      <w:t>GOVERNO DO ESTADO DE RONDÔNIA</w:t>
    </w:r>
  </w:p>
  <w:p w:rsidR="007B54D0" w:rsidRPr="007B54D0" w:rsidRDefault="006B1B2A" w:rsidP="007B54D0">
    <w:pPr>
      <w:keepNext/>
      <w:jc w:val="center"/>
      <w:outlineLvl w:val="0"/>
      <w:rPr>
        <w:b/>
        <w:sz w:val="22"/>
        <w:szCs w:val="22"/>
      </w:rPr>
    </w:pPr>
    <w:r w:rsidRPr="007B54D0">
      <w:rPr>
        <w:b/>
        <w:sz w:val="22"/>
        <w:szCs w:val="22"/>
      </w:rPr>
      <w:t>GOVERNADORIA</w:t>
    </w:r>
  </w:p>
  <w:p w:rsidR="00D04281" w:rsidRDefault="0040505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27"/>
    <w:rsid w:val="000D5627"/>
    <w:rsid w:val="00405058"/>
    <w:rsid w:val="00551656"/>
    <w:rsid w:val="006B1B2A"/>
    <w:rsid w:val="006F54E4"/>
    <w:rsid w:val="008E15D8"/>
    <w:rsid w:val="00F7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D5627"/>
    <w:pPr>
      <w:keepNext/>
      <w:jc w:val="center"/>
      <w:outlineLvl w:val="4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0D5627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D5627"/>
    <w:pPr>
      <w:ind w:left="4536"/>
      <w:jc w:val="both"/>
    </w:pPr>
    <w:rPr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D562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D56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6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0D5627"/>
    <w:pPr>
      <w:ind w:firstLine="56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0D56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15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15D8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D5627"/>
    <w:pPr>
      <w:keepNext/>
      <w:jc w:val="center"/>
      <w:outlineLvl w:val="4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0D5627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D5627"/>
    <w:pPr>
      <w:ind w:left="4536"/>
      <w:jc w:val="both"/>
    </w:pPr>
    <w:rPr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D562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D56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6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0D5627"/>
    <w:pPr>
      <w:ind w:firstLine="56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0D56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15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15D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ELENRRIZIA SCHNEIDER DA SILVA</dc:creator>
  <cp:keywords/>
  <dc:description/>
  <cp:lastModifiedBy>RAISA NASCIMENTO NUNES</cp:lastModifiedBy>
  <cp:revision>3</cp:revision>
  <cp:lastPrinted>2018-09-27T14:23:00Z</cp:lastPrinted>
  <dcterms:created xsi:type="dcterms:W3CDTF">2018-09-27T14:25:00Z</dcterms:created>
  <dcterms:modified xsi:type="dcterms:W3CDTF">2018-09-28T14:31:00Z</dcterms:modified>
</cp:coreProperties>
</file>