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85" w:rsidRDefault="00632241" w:rsidP="00696685">
      <w:pPr>
        <w:jc w:val="center"/>
      </w:pPr>
      <w:r w:rsidRPr="006A422C">
        <w:t>DECRETO N.</w:t>
      </w:r>
      <w:r w:rsidR="006142A7">
        <w:t xml:space="preserve"> 22.979</w:t>
      </w:r>
      <w:r w:rsidRPr="006A422C">
        <w:t>, DE</w:t>
      </w:r>
      <w:r w:rsidR="006142A7">
        <w:t xml:space="preserve"> </w:t>
      </w:r>
      <w:proofErr w:type="gramStart"/>
      <w:r w:rsidR="006142A7">
        <w:t>3</w:t>
      </w:r>
      <w:proofErr w:type="gramEnd"/>
      <w:r w:rsidR="006142A7">
        <w:t xml:space="preserve"> </w:t>
      </w:r>
      <w:r w:rsidR="006C7B82">
        <w:t>DE JUL</w:t>
      </w:r>
      <w:r w:rsidR="00696685" w:rsidRPr="00696685">
        <w:t>HO DE 2018.</w:t>
      </w:r>
    </w:p>
    <w:p w:rsidR="00696685" w:rsidRDefault="00696685" w:rsidP="00696685">
      <w:pPr>
        <w:jc w:val="both"/>
      </w:pPr>
    </w:p>
    <w:p w:rsidR="006C7B82" w:rsidRDefault="006C7B82" w:rsidP="006C7B82">
      <w:pPr>
        <w:ind w:left="5103"/>
        <w:jc w:val="both"/>
      </w:pPr>
      <w:r>
        <w:t>Abre no Orçamento-Programa Anual do Estado de Rondônia Crédito Adicional Suplementar por Anulação no valor de R$ 5.622.008,06 para reforço de dotações consignadas no vigente orçamento.</w:t>
      </w:r>
    </w:p>
    <w:p w:rsidR="00696685" w:rsidRDefault="006C7B82" w:rsidP="006C7B82">
      <w:pPr>
        <w:ind w:left="5103"/>
        <w:jc w:val="both"/>
      </w:pPr>
      <w:r>
        <w:t xml:space="preserve"> </w:t>
      </w:r>
    </w:p>
    <w:p w:rsidR="009034EB" w:rsidRDefault="009034EB" w:rsidP="009034EB">
      <w:pPr>
        <w:ind w:firstLine="567"/>
        <w:jc w:val="both"/>
      </w:pPr>
      <w:r>
        <w:t>O GOVERNADOR DO ESTADO DE RONDÔNIA, no uso das atribuições que lhe co</w:t>
      </w:r>
      <w:r w:rsidR="007E3EBF">
        <w:t>nfere o artigo 65, inciso V</w:t>
      </w:r>
      <w:r>
        <w:t xml:space="preserve"> da Constituição do Estado</w:t>
      </w:r>
      <w:r w:rsidR="007E3EBF">
        <w:t>,</w:t>
      </w:r>
      <w:r w:rsidR="00F45748">
        <w:t xml:space="preserve"> e nos termos </w:t>
      </w:r>
      <w:r w:rsidR="006C7B82">
        <w:t xml:space="preserve">do artigo 8º </w:t>
      </w:r>
      <w:r w:rsidR="00F45748">
        <w:t>da Lei nº</w:t>
      </w:r>
      <w:r>
        <w:t xml:space="preserve"> 4.</w:t>
      </w:r>
      <w:r w:rsidR="006C7B82">
        <w:t>231</w:t>
      </w:r>
      <w:r>
        <w:t>, de 2</w:t>
      </w:r>
      <w:r w:rsidR="006C7B82">
        <w:t>8</w:t>
      </w:r>
      <w:r>
        <w:t xml:space="preserve"> de </w:t>
      </w:r>
      <w:r w:rsidR="006C7B82">
        <w:t>dezembro de 2017</w:t>
      </w:r>
      <w:r>
        <w:t xml:space="preserve">, </w:t>
      </w:r>
    </w:p>
    <w:p w:rsidR="00696685" w:rsidRDefault="00696685" w:rsidP="00696685">
      <w:pPr>
        <w:jc w:val="both"/>
      </w:pPr>
    </w:p>
    <w:p w:rsidR="00696685" w:rsidRDefault="00696685" w:rsidP="00696685">
      <w:pPr>
        <w:ind w:firstLine="567"/>
        <w:jc w:val="both"/>
        <w:rPr>
          <w:color w:val="000000"/>
          <w:kern w:val="24"/>
        </w:rPr>
      </w:pPr>
      <w:r w:rsidRPr="006F6163">
        <w:rPr>
          <w:color w:val="000000"/>
          <w:kern w:val="24"/>
          <w:u w:val="words"/>
        </w:rPr>
        <w:t>D E C R E T A</w:t>
      </w:r>
      <w:r w:rsidRPr="006F6163">
        <w:rPr>
          <w:color w:val="000000"/>
          <w:kern w:val="24"/>
        </w:rPr>
        <w:t>:</w:t>
      </w:r>
    </w:p>
    <w:p w:rsidR="009034EB" w:rsidRDefault="006C7B82" w:rsidP="009034EB">
      <w:pPr>
        <w:pStyle w:val="NormalWeb"/>
        <w:ind w:firstLine="567"/>
        <w:jc w:val="both"/>
      </w:pPr>
      <w:r>
        <w:t xml:space="preserve">Art. 1º. Fica aberto no Orçamento-Programa Anual do Estado de Rondônia Crédito Adicional Suplementar por Anulação, em favor da Unidade Orçamentária Departamento Estadual de Estradas de Rodagem, Infraestrutura e Serviços Públicos - DER, para atendimento de despesas corrente e de capital, até o montante de R$ 5.622.008,06 (cinco milhões, seiscentos e vinte e dois mil, oito reais e </w:t>
      </w:r>
      <w:proofErr w:type="gramStart"/>
      <w:r>
        <w:t>seis</w:t>
      </w:r>
      <w:proofErr w:type="gramEnd"/>
      <w:r>
        <w:t xml:space="preserve"> </w:t>
      </w:r>
      <w:proofErr w:type="gramStart"/>
      <w:r>
        <w:t>centavos</w:t>
      </w:r>
      <w:proofErr w:type="gramEnd"/>
      <w:r>
        <w:t>) no presente exercício, indicados no Anexo II deste Decreto</w:t>
      </w:r>
      <w:r w:rsidR="009034EB">
        <w:t xml:space="preserve">. </w:t>
      </w:r>
    </w:p>
    <w:p w:rsidR="009034EB" w:rsidRDefault="009034EB" w:rsidP="009034EB">
      <w:pPr>
        <w:ind w:firstLine="567"/>
        <w:jc w:val="both"/>
      </w:pPr>
      <w:r>
        <w:t xml:space="preserve">Art. 2º. Os recursos necessários à execução do disposto no artigo anterior decorrerão de anulação parcial das dotações orçamentárias, indicadas no Anexo I deste Decreto, nos montantes especificados. </w:t>
      </w:r>
    </w:p>
    <w:p w:rsidR="009034EB" w:rsidRDefault="009034EB" w:rsidP="009034EB">
      <w:pPr>
        <w:ind w:firstLine="567"/>
        <w:jc w:val="both"/>
      </w:pPr>
    </w:p>
    <w:p w:rsidR="009034EB" w:rsidRDefault="009034EB" w:rsidP="009034EB">
      <w:pPr>
        <w:ind w:firstLine="567"/>
        <w:jc w:val="both"/>
      </w:pPr>
      <w:r>
        <w:t xml:space="preserve">Art. 3º. Este Decreto entra em vigor na data de sua publicação. </w:t>
      </w:r>
    </w:p>
    <w:p w:rsidR="00696685" w:rsidRDefault="00696685" w:rsidP="00696685">
      <w:pPr>
        <w:ind w:firstLine="567"/>
        <w:jc w:val="both"/>
      </w:pPr>
    </w:p>
    <w:p w:rsidR="00696685" w:rsidRPr="00696685" w:rsidRDefault="00696685" w:rsidP="00696685">
      <w:pPr>
        <w:ind w:firstLine="567"/>
        <w:jc w:val="both"/>
      </w:pPr>
      <w:r>
        <w:t>Palácio do Go</w:t>
      </w:r>
      <w:r w:rsidR="009034EB">
        <w:t>verno do Estado de Rondônia, em</w:t>
      </w:r>
      <w:r w:rsidR="006142A7">
        <w:t xml:space="preserve"> </w:t>
      </w:r>
      <w:proofErr w:type="gramStart"/>
      <w:r w:rsidR="006142A7">
        <w:t>3</w:t>
      </w:r>
      <w:proofErr w:type="gramEnd"/>
      <w:r w:rsidR="006142A7">
        <w:t xml:space="preserve"> </w:t>
      </w:r>
      <w:bookmarkStart w:id="0" w:name="_GoBack"/>
      <w:bookmarkEnd w:id="0"/>
      <w:r w:rsidR="00FE359B">
        <w:t>de jul</w:t>
      </w:r>
      <w:r>
        <w:t>ho de 2018, 130º da República.</w:t>
      </w:r>
    </w:p>
    <w:p w:rsidR="00696685" w:rsidRDefault="00696685" w:rsidP="00696685">
      <w:pPr>
        <w:jc w:val="both"/>
        <w:rPr>
          <w:b/>
          <w:bCs/>
        </w:rPr>
      </w:pPr>
    </w:p>
    <w:p w:rsidR="003B4B9A" w:rsidRDefault="003B4B9A" w:rsidP="00696685">
      <w:pPr>
        <w:jc w:val="both"/>
        <w:rPr>
          <w:b/>
          <w:bCs/>
        </w:rPr>
      </w:pPr>
    </w:p>
    <w:p w:rsidR="00696685" w:rsidRDefault="00696685" w:rsidP="00696685">
      <w:pPr>
        <w:jc w:val="both"/>
        <w:rPr>
          <w:b/>
          <w:bCs/>
        </w:rPr>
      </w:pPr>
    </w:p>
    <w:p w:rsidR="00696685" w:rsidRDefault="00696685" w:rsidP="00696685">
      <w:pPr>
        <w:jc w:val="center"/>
        <w:rPr>
          <w:b/>
          <w:bCs/>
        </w:rPr>
      </w:pPr>
      <w:r>
        <w:rPr>
          <w:b/>
          <w:bCs/>
        </w:rPr>
        <w:t>DANIEL PEREIRA</w:t>
      </w:r>
      <w:r>
        <w:br/>
        <w:t>Governador</w:t>
      </w:r>
      <w:r>
        <w:br/>
      </w:r>
    </w:p>
    <w:p w:rsidR="00696685" w:rsidRDefault="00696685" w:rsidP="00696685">
      <w:pPr>
        <w:jc w:val="center"/>
        <w:rPr>
          <w:b/>
          <w:bCs/>
        </w:rPr>
      </w:pPr>
    </w:p>
    <w:p w:rsidR="00696685" w:rsidRDefault="00696685" w:rsidP="00696685">
      <w:pPr>
        <w:jc w:val="center"/>
        <w:rPr>
          <w:b/>
          <w:bCs/>
        </w:rPr>
      </w:pPr>
    </w:p>
    <w:p w:rsidR="00696685" w:rsidRDefault="00696685" w:rsidP="00696685">
      <w:pPr>
        <w:jc w:val="center"/>
        <w:rPr>
          <w:b/>
          <w:bCs/>
        </w:rPr>
      </w:pPr>
      <w:r>
        <w:rPr>
          <w:b/>
          <w:bCs/>
        </w:rPr>
        <w:t>PEDRO ANTONIO AFONSO PIMENTEL</w:t>
      </w:r>
      <w:r>
        <w:br/>
        <w:t>Secretário de Estado de Planejamento, Orçamento e Gestão</w:t>
      </w:r>
      <w:proofErr w:type="gramStart"/>
      <w:r>
        <w:br/>
      </w:r>
      <w:proofErr w:type="gramEnd"/>
    </w:p>
    <w:p w:rsidR="00696685" w:rsidRDefault="00696685" w:rsidP="00696685">
      <w:pPr>
        <w:jc w:val="center"/>
        <w:rPr>
          <w:b/>
          <w:bCs/>
        </w:rPr>
      </w:pPr>
    </w:p>
    <w:p w:rsidR="00696685" w:rsidRDefault="00696685" w:rsidP="00696685">
      <w:pPr>
        <w:jc w:val="center"/>
        <w:rPr>
          <w:b/>
          <w:bCs/>
        </w:rPr>
      </w:pPr>
    </w:p>
    <w:p w:rsidR="00696685" w:rsidRDefault="00696685" w:rsidP="00696685">
      <w:pPr>
        <w:jc w:val="center"/>
      </w:pPr>
      <w:r>
        <w:rPr>
          <w:b/>
          <w:bCs/>
        </w:rPr>
        <w:t>FRANCO MAEGAKI ONO</w:t>
      </w:r>
      <w:r>
        <w:br/>
        <w:t>Secretário de Estado de Finanças</w:t>
      </w:r>
      <w:r>
        <w:br/>
      </w:r>
      <w:r>
        <w:br w:type="page"/>
      </w:r>
    </w:p>
    <w:p w:rsidR="009034EB" w:rsidRPr="00522FF9" w:rsidRDefault="009034EB" w:rsidP="009034EB">
      <w:pPr>
        <w:jc w:val="center"/>
      </w:pPr>
      <w:r w:rsidRPr="00522FF9">
        <w:rPr>
          <w:b/>
          <w:bCs/>
        </w:rPr>
        <w:lastRenderedPageBreak/>
        <w:t xml:space="preserve">ANEXO I </w:t>
      </w:r>
    </w:p>
    <w:p w:rsidR="00FE359B" w:rsidRDefault="00FE359B" w:rsidP="00FE359B">
      <w:pPr>
        <w:jc w:val="both"/>
      </w:pPr>
    </w:p>
    <w:p w:rsidR="00FE359B" w:rsidRDefault="00FE359B" w:rsidP="00FE359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                                                                          REDUZ </w:t>
      </w:r>
    </w:p>
    <w:tbl>
      <w:tblPr>
        <w:tblW w:w="10350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FE359B" w:rsidTr="00FE359B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E359B" w:rsidRDefault="00FE359B" w:rsidP="00FE359B">
      <w:pPr>
        <w:jc w:val="both"/>
        <w:rPr>
          <w:vanish/>
        </w:rPr>
      </w:pPr>
    </w:p>
    <w:tbl>
      <w:tblPr>
        <w:tblW w:w="10350" w:type="dxa"/>
        <w:tblCellSpacing w:w="0" w:type="dxa"/>
        <w:tblInd w:w="21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 ESTADUAL DE ESTRADAS DE RODAGEM, INFRAESTRUTURA E SERVIÇOS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5.622.008,06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11.025.15.451.1254.1390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CONSTRUÇÃO DE OBRAS E SERVIÇOS PÚBLICOS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449092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67.127,60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449051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11.025.26.452.2057.1384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DA INFRAESTRUTURA URBANA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449051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2.158.000,00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339030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194.881,48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449052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912.833,33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11.025.26.781.1249.1318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INFRAESTRUTURA DOS AEROPORTOS E AERÓDROMOS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449051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169.165,65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11.025.26.782.1249.1386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INFRAESTRUTURA DA MALHA VIÁRIA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449051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1.950.000,00</w:t>
            </w:r>
          </w:p>
        </w:tc>
      </w:tr>
      <w:tr w:rsidR="00FE359B" w:rsidTr="00FE359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FE359B" w:rsidRDefault="00FE359B" w:rsidP="000E517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R$ 5.622.008,06</w:t>
            </w:r>
          </w:p>
        </w:tc>
      </w:tr>
    </w:tbl>
    <w:p w:rsidR="00FE359B" w:rsidRDefault="00FE359B" w:rsidP="00FE359B">
      <w:pPr>
        <w:spacing w:after="240"/>
        <w:jc w:val="both"/>
      </w:pPr>
      <w:r>
        <w:br/>
      </w:r>
      <w:r>
        <w:br/>
      </w:r>
      <w:r>
        <w:br/>
      </w:r>
    </w:p>
    <w:p w:rsidR="00FE359B" w:rsidRPr="00FE359B" w:rsidRDefault="00FE359B" w:rsidP="00FE359B">
      <w:pPr>
        <w:jc w:val="center"/>
        <w:rPr>
          <w:szCs w:val="18"/>
        </w:rPr>
      </w:pPr>
      <w:r w:rsidRPr="00FE359B">
        <w:rPr>
          <w:b/>
          <w:bCs/>
          <w:szCs w:val="18"/>
        </w:rPr>
        <w:t xml:space="preserve">ANEXO II </w:t>
      </w:r>
    </w:p>
    <w:p w:rsidR="00FE359B" w:rsidRDefault="00FE359B" w:rsidP="00FE359B">
      <w:pPr>
        <w:jc w:val="both"/>
      </w:pPr>
    </w:p>
    <w:p w:rsidR="00FE359B" w:rsidRDefault="00FE359B" w:rsidP="00FE359B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ADICIONAL SUPLEMENTAR POR ANULAÇÃO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                                                                  SUPLEMENTA </w:t>
      </w:r>
    </w:p>
    <w:tbl>
      <w:tblPr>
        <w:tblW w:w="10350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FE359B" w:rsidTr="00FE359B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59B" w:rsidRDefault="00FE359B" w:rsidP="000E51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E359B" w:rsidRDefault="00FE359B" w:rsidP="00FE359B">
      <w:pPr>
        <w:jc w:val="both"/>
        <w:rPr>
          <w:vanish/>
        </w:rPr>
      </w:pPr>
    </w:p>
    <w:tbl>
      <w:tblPr>
        <w:tblW w:w="10350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 ESTADUAL DE ESTRADAS DE RODAGEM, INFRAESTRUTURA E SERVIÇOS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5.622.008,06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11.025.04.122.1015.2087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339092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43.200,00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339039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428.000,00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11.025.04.122.1249.0196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444042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5.086.000,00</w:t>
            </w:r>
          </w:p>
        </w:tc>
      </w:tr>
      <w:tr w:rsidR="00FE359B" w:rsidTr="00FE359B">
        <w:trPr>
          <w:tblCellSpacing w:w="0" w:type="dxa"/>
        </w:trPr>
        <w:tc>
          <w:tcPr>
            <w:tcW w:w="2563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11.025.26.782.1129.1013</w:t>
            </w:r>
          </w:p>
        </w:tc>
        <w:tc>
          <w:tcPr>
            <w:tcW w:w="4241" w:type="dxa"/>
            <w:vAlign w:val="center"/>
            <w:hideMark/>
          </w:tcPr>
          <w:p w:rsidR="00FE359B" w:rsidRDefault="00FE359B" w:rsidP="000E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APOIO A INFRAESTRUTURA DE MUNICÍPIOS E RODOVIAS</w:t>
            </w:r>
          </w:p>
        </w:tc>
        <w:tc>
          <w:tcPr>
            <w:tcW w:w="1060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449092</w:t>
            </w:r>
          </w:p>
        </w:tc>
        <w:tc>
          <w:tcPr>
            <w:tcW w:w="884" w:type="dxa"/>
            <w:vAlign w:val="center"/>
            <w:hideMark/>
          </w:tcPr>
          <w:p w:rsidR="00FE359B" w:rsidRDefault="00FE359B" w:rsidP="000E5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64.808,06</w:t>
            </w:r>
          </w:p>
        </w:tc>
      </w:tr>
      <w:tr w:rsidR="00FE359B" w:rsidTr="00FE359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FE359B" w:rsidRDefault="00FE359B" w:rsidP="000E517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E359B" w:rsidRDefault="00FE359B" w:rsidP="000E51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R$ 5.622.008,06</w:t>
            </w:r>
          </w:p>
        </w:tc>
      </w:tr>
    </w:tbl>
    <w:p w:rsidR="00FE359B" w:rsidRDefault="00FE359B" w:rsidP="00FE359B"/>
    <w:p w:rsidR="00496940" w:rsidRDefault="006142A7" w:rsidP="00FE359B">
      <w:pPr>
        <w:jc w:val="both"/>
      </w:pPr>
    </w:p>
    <w:sectPr w:rsidR="00496940" w:rsidSect="00797205">
      <w:headerReference w:type="default" r:id="rId7"/>
      <w:footerReference w:type="default" r:id="rId8"/>
      <w:pgSz w:w="11906" w:h="16838"/>
      <w:pgMar w:top="1134" w:right="567" w:bottom="567" w:left="1134" w:header="567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B6" w:rsidRDefault="006232B6" w:rsidP="00696685">
      <w:r>
        <w:separator/>
      </w:r>
    </w:p>
  </w:endnote>
  <w:endnote w:type="continuationSeparator" w:id="0">
    <w:p w:rsidR="006232B6" w:rsidRDefault="006232B6" w:rsidP="0069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23835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97205" w:rsidRPr="00797205" w:rsidRDefault="00797205">
        <w:pPr>
          <w:pStyle w:val="Rodap"/>
          <w:jc w:val="right"/>
          <w:rPr>
            <w:sz w:val="20"/>
          </w:rPr>
        </w:pPr>
        <w:r w:rsidRPr="00797205">
          <w:rPr>
            <w:sz w:val="20"/>
          </w:rPr>
          <w:fldChar w:fldCharType="begin"/>
        </w:r>
        <w:r w:rsidRPr="00797205">
          <w:rPr>
            <w:sz w:val="20"/>
          </w:rPr>
          <w:instrText>PAGE   \* MERGEFORMAT</w:instrText>
        </w:r>
        <w:r w:rsidRPr="00797205">
          <w:rPr>
            <w:sz w:val="20"/>
          </w:rPr>
          <w:fldChar w:fldCharType="separate"/>
        </w:r>
        <w:r w:rsidR="006142A7">
          <w:rPr>
            <w:noProof/>
            <w:sz w:val="20"/>
          </w:rPr>
          <w:t>1</w:t>
        </w:r>
        <w:r w:rsidRPr="00797205">
          <w:rPr>
            <w:sz w:val="20"/>
          </w:rPr>
          <w:fldChar w:fldCharType="end"/>
        </w:r>
      </w:p>
    </w:sdtContent>
  </w:sdt>
  <w:p w:rsidR="00797205" w:rsidRDefault="007972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B6" w:rsidRDefault="006232B6" w:rsidP="00696685">
      <w:r>
        <w:separator/>
      </w:r>
    </w:p>
  </w:footnote>
  <w:footnote w:type="continuationSeparator" w:id="0">
    <w:p w:rsidR="006232B6" w:rsidRDefault="006232B6" w:rsidP="0069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5" w:rsidRPr="00ED4CBA" w:rsidRDefault="00696685" w:rsidP="00696685">
    <w:pPr>
      <w:tabs>
        <w:tab w:val="left" w:pos="10350"/>
      </w:tabs>
      <w:ind w:right="-60"/>
      <w:jc w:val="center"/>
      <w:rPr>
        <w:b/>
      </w:rPr>
    </w:pPr>
    <w:r w:rsidRPr="00ED4CBA">
      <w:rPr>
        <w:b/>
      </w:rPr>
      <w:object w:dxaOrig="1426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6pt;height:71.15pt" o:ole="" fillcolor="window">
          <v:imagedata r:id="rId1" o:title=""/>
        </v:shape>
        <o:OLEObject Type="Embed" ProgID="Word.Picture.8" ShapeID="_x0000_i1025" DrawAspect="Content" ObjectID="_1592118575" r:id="rId2"/>
      </w:object>
    </w:r>
  </w:p>
  <w:p w:rsidR="00696685" w:rsidRPr="00ED4CBA" w:rsidRDefault="00696685" w:rsidP="00696685">
    <w:pPr>
      <w:jc w:val="center"/>
      <w:rPr>
        <w:b/>
      </w:rPr>
    </w:pPr>
    <w:r w:rsidRPr="00ED4CBA">
      <w:rPr>
        <w:b/>
      </w:rPr>
      <w:t>GOVERNO DO ESTADO DE RONDÔNIA</w:t>
    </w:r>
  </w:p>
  <w:p w:rsidR="00696685" w:rsidRDefault="00696685" w:rsidP="00696685">
    <w:pPr>
      <w:pStyle w:val="Cabealho"/>
      <w:jc w:val="center"/>
      <w:rPr>
        <w:b/>
      </w:rPr>
    </w:pPr>
    <w:r w:rsidRPr="00ED4CBA">
      <w:rPr>
        <w:b/>
      </w:rPr>
      <w:t>GOVERNADORIA</w:t>
    </w:r>
  </w:p>
  <w:p w:rsidR="00E80EE1" w:rsidRPr="006C7B82" w:rsidRDefault="006142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85"/>
    <w:rsid w:val="003B4B9A"/>
    <w:rsid w:val="00522FF9"/>
    <w:rsid w:val="005B61EF"/>
    <w:rsid w:val="005D73D9"/>
    <w:rsid w:val="006142A7"/>
    <w:rsid w:val="006232B6"/>
    <w:rsid w:val="00632241"/>
    <w:rsid w:val="00696685"/>
    <w:rsid w:val="006A422C"/>
    <w:rsid w:val="006C7B82"/>
    <w:rsid w:val="00797205"/>
    <w:rsid w:val="007E3EBF"/>
    <w:rsid w:val="009034EB"/>
    <w:rsid w:val="009860DD"/>
    <w:rsid w:val="00A56089"/>
    <w:rsid w:val="00A75608"/>
    <w:rsid w:val="00B0124B"/>
    <w:rsid w:val="00B41099"/>
    <w:rsid w:val="00BE664F"/>
    <w:rsid w:val="00D30901"/>
    <w:rsid w:val="00DE17B7"/>
    <w:rsid w:val="00E57D2D"/>
    <w:rsid w:val="00F45748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8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96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6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6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6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2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205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8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96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6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6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6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2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2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Dennis Queiroz Rocha</cp:lastModifiedBy>
  <cp:revision>3</cp:revision>
  <cp:lastPrinted>2018-06-26T16:30:00Z</cp:lastPrinted>
  <dcterms:created xsi:type="dcterms:W3CDTF">2018-06-28T15:38:00Z</dcterms:created>
  <dcterms:modified xsi:type="dcterms:W3CDTF">2018-07-03T14:23:00Z</dcterms:modified>
</cp:coreProperties>
</file>