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B8" w:rsidRPr="00B068E8" w:rsidRDefault="0047066C" w:rsidP="003035B8">
      <w:pPr>
        <w:pStyle w:val="SemEspaamento"/>
        <w:jc w:val="center"/>
        <w:rPr>
          <w:rFonts w:ascii="Times New Roman" w:hAnsi="Times New Roman" w:cs="Times New Roman"/>
          <w:sz w:val="24"/>
          <w:szCs w:val="24"/>
        </w:rPr>
      </w:pPr>
      <w:r w:rsidRPr="00B068E8">
        <w:rPr>
          <w:rFonts w:ascii="Times New Roman" w:hAnsi="Times New Roman" w:cs="Times New Roman"/>
          <w:sz w:val="24"/>
          <w:szCs w:val="24"/>
        </w:rPr>
        <w:t xml:space="preserve">DECRETO N. </w:t>
      </w:r>
      <w:r w:rsidR="00143840">
        <w:rPr>
          <w:rFonts w:ascii="Times New Roman" w:hAnsi="Times New Roman" w:cs="Times New Roman"/>
          <w:sz w:val="24"/>
          <w:szCs w:val="24"/>
        </w:rPr>
        <w:t>22.946</w:t>
      </w:r>
      <w:r w:rsidRPr="00B068E8">
        <w:rPr>
          <w:rFonts w:ascii="Times New Roman" w:hAnsi="Times New Roman" w:cs="Times New Roman"/>
          <w:sz w:val="24"/>
          <w:szCs w:val="24"/>
        </w:rPr>
        <w:t>,</w:t>
      </w:r>
      <w:r w:rsidR="003035B8" w:rsidRPr="00B068E8">
        <w:rPr>
          <w:rFonts w:ascii="Times New Roman" w:hAnsi="Times New Roman" w:cs="Times New Roman"/>
          <w:sz w:val="24"/>
          <w:szCs w:val="24"/>
        </w:rPr>
        <w:t xml:space="preserve"> DE</w:t>
      </w:r>
      <w:r w:rsidRPr="00B068E8">
        <w:rPr>
          <w:rFonts w:ascii="Times New Roman" w:hAnsi="Times New Roman" w:cs="Times New Roman"/>
          <w:sz w:val="24"/>
          <w:szCs w:val="24"/>
        </w:rPr>
        <w:t xml:space="preserve"> </w:t>
      </w:r>
      <w:r w:rsidR="003960FE">
        <w:rPr>
          <w:rFonts w:ascii="Times New Roman" w:hAnsi="Times New Roman" w:cs="Times New Roman"/>
          <w:sz w:val="24"/>
          <w:szCs w:val="24"/>
        </w:rPr>
        <w:t>25</w:t>
      </w:r>
      <w:r w:rsidR="003035B8" w:rsidRPr="00B068E8">
        <w:rPr>
          <w:rFonts w:ascii="Times New Roman" w:hAnsi="Times New Roman" w:cs="Times New Roman"/>
          <w:sz w:val="24"/>
          <w:szCs w:val="24"/>
        </w:rPr>
        <w:t xml:space="preserve"> DE</w:t>
      </w:r>
      <w:r w:rsidRPr="00B068E8">
        <w:rPr>
          <w:rFonts w:ascii="Times New Roman" w:hAnsi="Times New Roman" w:cs="Times New Roman"/>
          <w:sz w:val="24"/>
          <w:szCs w:val="24"/>
        </w:rPr>
        <w:t xml:space="preserve"> </w:t>
      </w:r>
      <w:r w:rsidR="003035B8" w:rsidRPr="00B068E8">
        <w:rPr>
          <w:rFonts w:ascii="Times New Roman" w:hAnsi="Times New Roman" w:cs="Times New Roman"/>
          <w:sz w:val="24"/>
          <w:szCs w:val="24"/>
        </w:rPr>
        <w:t>JUNHO</w:t>
      </w:r>
      <w:r w:rsidRPr="00B068E8">
        <w:rPr>
          <w:rFonts w:ascii="Times New Roman" w:hAnsi="Times New Roman" w:cs="Times New Roman"/>
          <w:sz w:val="24"/>
          <w:szCs w:val="24"/>
        </w:rPr>
        <w:t xml:space="preserve"> DE</w:t>
      </w:r>
      <w:r w:rsidR="003035B8" w:rsidRPr="00B068E8">
        <w:rPr>
          <w:rFonts w:ascii="Times New Roman" w:hAnsi="Times New Roman" w:cs="Times New Roman"/>
          <w:sz w:val="24"/>
          <w:szCs w:val="24"/>
        </w:rPr>
        <w:t xml:space="preserve"> 2018.</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47066C" w:rsidP="003035B8">
      <w:pPr>
        <w:pStyle w:val="SemEspaamento"/>
        <w:ind w:left="5103"/>
        <w:jc w:val="both"/>
        <w:rPr>
          <w:rFonts w:ascii="Times New Roman" w:hAnsi="Times New Roman" w:cs="Times New Roman"/>
          <w:sz w:val="24"/>
          <w:szCs w:val="24"/>
        </w:rPr>
      </w:pPr>
      <w:r w:rsidRPr="00B068E8">
        <w:rPr>
          <w:rFonts w:ascii="Times New Roman" w:hAnsi="Times New Roman" w:cs="Times New Roman"/>
          <w:sz w:val="24"/>
          <w:szCs w:val="24"/>
        </w:rPr>
        <w:t>Dispõe sobre nomeação de candidata aprovada em concurso p</w:t>
      </w:r>
      <w:r w:rsidR="003035B8" w:rsidRPr="00B068E8">
        <w:rPr>
          <w:rFonts w:ascii="Times New Roman" w:hAnsi="Times New Roman" w:cs="Times New Roman"/>
          <w:sz w:val="24"/>
          <w:szCs w:val="24"/>
        </w:rPr>
        <w:t>ú</w:t>
      </w:r>
      <w:r w:rsidRPr="00B068E8">
        <w:rPr>
          <w:rFonts w:ascii="Times New Roman" w:hAnsi="Times New Roman" w:cs="Times New Roman"/>
          <w:sz w:val="24"/>
          <w:szCs w:val="24"/>
        </w:rPr>
        <w:t>blico para ocupar cargo efetivo do Departamento Estadual de Estradas de Rodagem, Infraestrutura e Serviços Públicos - DER.</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O GOVERNADOR DO ESTADO DE RONDÔNIA, no uso das atrib</w:t>
      </w:r>
      <w:r w:rsidR="00B068E8" w:rsidRPr="00B068E8">
        <w:rPr>
          <w:rFonts w:ascii="Times New Roman" w:hAnsi="Times New Roman" w:cs="Times New Roman"/>
          <w:sz w:val="24"/>
          <w:szCs w:val="24"/>
        </w:rPr>
        <w:t>uições que lhe confere o artigo</w:t>
      </w:r>
      <w:r w:rsidRPr="00B068E8">
        <w:rPr>
          <w:rFonts w:ascii="Times New Roman" w:hAnsi="Times New Roman" w:cs="Times New Roman"/>
          <w:sz w:val="24"/>
          <w:szCs w:val="24"/>
        </w:rPr>
        <w:t xml:space="preserve"> 65, incisos V e XV da Constituição Estadual, em razão de aprovação obtida no Concurso Público do </w:t>
      </w:r>
      <w:r w:rsidR="004D0220" w:rsidRPr="00B068E8">
        <w:rPr>
          <w:rFonts w:ascii="Times New Roman" w:hAnsi="Times New Roman" w:cs="Times New Roman"/>
          <w:sz w:val="24"/>
          <w:szCs w:val="24"/>
        </w:rPr>
        <w:t>Departamento Estadual de Estradas de Rodagem, Infraestrutura e Serviços Públicos - DER</w:t>
      </w:r>
      <w:r w:rsidRPr="00B068E8">
        <w:rPr>
          <w:rFonts w:ascii="Times New Roman" w:hAnsi="Times New Roman" w:cs="Times New Roman"/>
          <w:sz w:val="24"/>
          <w:szCs w:val="24"/>
        </w:rPr>
        <w:t>, regido pelo Edital n</w:t>
      </w:r>
      <w:r w:rsidR="0047066C" w:rsidRPr="00B068E8">
        <w:rPr>
          <w:rFonts w:ascii="Times New Roman" w:hAnsi="Times New Roman" w:cs="Times New Roman"/>
          <w:sz w:val="24"/>
          <w:szCs w:val="24"/>
        </w:rPr>
        <w:t>º</w:t>
      </w:r>
      <w:r w:rsidRPr="00B068E8">
        <w:rPr>
          <w:rFonts w:ascii="Times New Roman" w:hAnsi="Times New Roman" w:cs="Times New Roman"/>
          <w:sz w:val="24"/>
          <w:szCs w:val="24"/>
        </w:rPr>
        <w:t xml:space="preserve"> 001/GAB/DER, de 23 de julho de 2010, publicado no Diário Oficial do Estado de Rondônia n</w:t>
      </w:r>
      <w:r w:rsidR="0047066C" w:rsidRPr="00B068E8">
        <w:rPr>
          <w:rFonts w:ascii="Times New Roman" w:hAnsi="Times New Roman" w:cs="Times New Roman"/>
          <w:sz w:val="24"/>
          <w:szCs w:val="24"/>
        </w:rPr>
        <w:t>º</w:t>
      </w:r>
      <w:r w:rsidRPr="00B068E8">
        <w:rPr>
          <w:rFonts w:ascii="Times New Roman" w:hAnsi="Times New Roman" w:cs="Times New Roman"/>
          <w:sz w:val="24"/>
          <w:szCs w:val="24"/>
        </w:rPr>
        <w:t xml:space="preserve"> 1538</w:t>
      </w:r>
      <w:r w:rsidR="00B068E8" w:rsidRPr="00B068E8">
        <w:rPr>
          <w:rFonts w:ascii="Times New Roman" w:hAnsi="Times New Roman" w:cs="Times New Roman"/>
          <w:sz w:val="24"/>
          <w:szCs w:val="24"/>
        </w:rPr>
        <w:t>,</w:t>
      </w:r>
      <w:r w:rsidRPr="00B068E8">
        <w:rPr>
          <w:rFonts w:ascii="Times New Roman" w:hAnsi="Times New Roman" w:cs="Times New Roman"/>
          <w:sz w:val="24"/>
          <w:szCs w:val="24"/>
        </w:rPr>
        <w:t xml:space="preserve"> de 26 de julho de 2010, de acordo com o quantitativo</w:t>
      </w:r>
      <w:r w:rsidR="00B068E8" w:rsidRPr="00B068E8">
        <w:rPr>
          <w:rFonts w:ascii="Times New Roman" w:hAnsi="Times New Roman" w:cs="Times New Roman"/>
          <w:sz w:val="24"/>
          <w:szCs w:val="24"/>
        </w:rPr>
        <w:t xml:space="preserve"> de vagas previsto</w:t>
      </w:r>
      <w:r w:rsidRPr="00B068E8">
        <w:rPr>
          <w:rFonts w:ascii="Times New Roman" w:hAnsi="Times New Roman" w:cs="Times New Roman"/>
          <w:sz w:val="24"/>
          <w:szCs w:val="24"/>
        </w:rPr>
        <w:t xml:space="preserve"> na Lei Complementar n</w:t>
      </w:r>
      <w:r w:rsidR="0047066C" w:rsidRPr="00B068E8">
        <w:rPr>
          <w:rFonts w:ascii="Times New Roman" w:hAnsi="Times New Roman" w:cs="Times New Roman"/>
          <w:sz w:val="24"/>
          <w:szCs w:val="24"/>
        </w:rPr>
        <w:t>º</w:t>
      </w:r>
      <w:r w:rsidRPr="00B068E8">
        <w:rPr>
          <w:rFonts w:ascii="Times New Roman" w:hAnsi="Times New Roman" w:cs="Times New Roman"/>
          <w:sz w:val="24"/>
          <w:szCs w:val="24"/>
        </w:rPr>
        <w:t xml:space="preserve"> 529, de 10 de novembro de 2009,</w:t>
      </w:r>
      <w:r w:rsidR="00D04683">
        <w:rPr>
          <w:rFonts w:ascii="Times New Roman" w:hAnsi="Times New Roman" w:cs="Times New Roman"/>
          <w:sz w:val="24"/>
          <w:szCs w:val="24"/>
        </w:rPr>
        <w:t xml:space="preserve"> </w:t>
      </w:r>
      <w:r w:rsidR="003C3E44">
        <w:rPr>
          <w:rFonts w:ascii="Times New Roman" w:hAnsi="Times New Roman" w:cs="Times New Roman"/>
          <w:sz w:val="24"/>
          <w:szCs w:val="24"/>
        </w:rPr>
        <w:t>nos termos</w:t>
      </w:r>
      <w:r w:rsidR="003C3E44" w:rsidRPr="00B068E8">
        <w:rPr>
          <w:rFonts w:ascii="Times New Roman" w:hAnsi="Times New Roman" w:cs="Times New Roman"/>
          <w:sz w:val="24"/>
          <w:szCs w:val="24"/>
        </w:rPr>
        <w:t xml:space="preserve"> </w:t>
      </w:r>
      <w:r w:rsidR="00A915DD">
        <w:rPr>
          <w:rFonts w:ascii="Times New Roman" w:hAnsi="Times New Roman" w:cs="Times New Roman"/>
          <w:sz w:val="24"/>
          <w:szCs w:val="24"/>
        </w:rPr>
        <w:t xml:space="preserve">do </w:t>
      </w:r>
      <w:r w:rsidR="003C3E44" w:rsidRPr="00B068E8">
        <w:rPr>
          <w:rFonts w:ascii="Times New Roman" w:hAnsi="Times New Roman" w:cs="Times New Roman"/>
          <w:sz w:val="24"/>
          <w:szCs w:val="24"/>
        </w:rPr>
        <w:t>Ofício nº 2853/GAB/DER-RO, de 22 de novembro de 2009,</w:t>
      </w:r>
      <w:r w:rsidR="003F5D38">
        <w:rPr>
          <w:rFonts w:ascii="Times New Roman" w:hAnsi="Times New Roman" w:cs="Times New Roman"/>
          <w:sz w:val="24"/>
          <w:szCs w:val="24"/>
        </w:rPr>
        <w:t xml:space="preserve"> </w:t>
      </w:r>
      <w:r w:rsidR="003C3E44">
        <w:rPr>
          <w:rFonts w:ascii="Times New Roman" w:hAnsi="Times New Roman" w:cs="Times New Roman"/>
          <w:sz w:val="24"/>
          <w:szCs w:val="24"/>
        </w:rPr>
        <w:t>e, ainda, em cumprimento à determinação do Mandado de Segurança nº 0001755-48.2015.8.22.0001</w:t>
      </w:r>
      <w:r w:rsidR="00A915DD">
        <w:rPr>
          <w:rFonts w:ascii="Times New Roman" w:hAnsi="Times New Roman" w:cs="Times New Roman"/>
          <w:sz w:val="24"/>
          <w:szCs w:val="24"/>
        </w:rPr>
        <w:t>,</w:t>
      </w:r>
      <w:r w:rsidR="003C3E44">
        <w:rPr>
          <w:rFonts w:ascii="Times New Roman" w:hAnsi="Times New Roman" w:cs="Times New Roman"/>
          <w:sz w:val="24"/>
          <w:szCs w:val="24"/>
        </w:rPr>
        <w:t xml:space="preserve"> da</w:t>
      </w:r>
      <w:r w:rsidR="003C3E44" w:rsidRPr="00B068E8">
        <w:rPr>
          <w:rFonts w:ascii="Times New Roman" w:hAnsi="Times New Roman" w:cs="Times New Roman"/>
          <w:sz w:val="24"/>
          <w:szCs w:val="24"/>
        </w:rPr>
        <w:t xml:space="preserve"> 1ª Vara da Fazenda Pública</w:t>
      </w:r>
      <w:r w:rsidR="003C3E44">
        <w:rPr>
          <w:rFonts w:ascii="Times New Roman" w:hAnsi="Times New Roman" w:cs="Times New Roman"/>
          <w:sz w:val="24"/>
          <w:szCs w:val="24"/>
        </w:rPr>
        <w:t xml:space="preserve"> da Comarca de Porto Velho,</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u w:val="single"/>
        </w:rPr>
        <w:t>D</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E</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C</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R</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E</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T</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A</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Art. 1º.</w:t>
      </w:r>
      <w:r w:rsidR="003C3E44">
        <w:rPr>
          <w:rFonts w:ascii="Times New Roman" w:hAnsi="Times New Roman" w:cs="Times New Roman"/>
          <w:sz w:val="24"/>
          <w:szCs w:val="24"/>
        </w:rPr>
        <w:t xml:space="preserve"> Fica nomeada</w:t>
      </w:r>
      <w:r w:rsidR="00D04683">
        <w:rPr>
          <w:rFonts w:ascii="Times New Roman" w:hAnsi="Times New Roman" w:cs="Times New Roman"/>
          <w:sz w:val="24"/>
          <w:szCs w:val="24"/>
        </w:rPr>
        <w:t xml:space="preserve"> </w:t>
      </w:r>
      <w:r w:rsidR="0047066C" w:rsidRPr="00B068E8">
        <w:rPr>
          <w:rFonts w:ascii="Times New Roman" w:hAnsi="Times New Roman" w:cs="Times New Roman"/>
          <w:sz w:val="24"/>
          <w:szCs w:val="24"/>
        </w:rPr>
        <w:t>a candi</w:t>
      </w:r>
      <w:r w:rsidR="00D04683">
        <w:rPr>
          <w:rFonts w:ascii="Times New Roman" w:hAnsi="Times New Roman" w:cs="Times New Roman"/>
          <w:sz w:val="24"/>
          <w:szCs w:val="24"/>
        </w:rPr>
        <w:t>data LUCIANA DA SILVA MEDEIROS</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3C3E44" w:rsidRPr="00B068E8">
        <w:rPr>
          <w:rFonts w:ascii="Times New Roman" w:hAnsi="Times New Roman" w:cs="Times New Roman"/>
          <w:sz w:val="24"/>
          <w:szCs w:val="24"/>
        </w:rPr>
        <w:t>para ocupar cargo</w:t>
      </w:r>
      <w:r w:rsidR="003C3E44">
        <w:rPr>
          <w:rFonts w:ascii="Times New Roman" w:hAnsi="Times New Roman" w:cs="Times New Roman"/>
          <w:sz w:val="24"/>
          <w:szCs w:val="24"/>
        </w:rPr>
        <w:t xml:space="preserve"> efetivo</w:t>
      </w:r>
      <w:r w:rsidR="003C3E44" w:rsidRPr="00B068E8">
        <w:rPr>
          <w:rFonts w:ascii="Times New Roman" w:hAnsi="Times New Roman" w:cs="Times New Roman"/>
          <w:sz w:val="24"/>
          <w:szCs w:val="24"/>
        </w:rPr>
        <w:t xml:space="preserve"> </w:t>
      </w:r>
      <w:r w:rsidR="001A200E" w:rsidRPr="00B068E8">
        <w:rPr>
          <w:rFonts w:ascii="Times New Roman" w:hAnsi="Times New Roman" w:cs="Times New Roman"/>
          <w:sz w:val="24"/>
          <w:szCs w:val="24"/>
        </w:rPr>
        <w:t>de Agente de Portaria</w:t>
      </w:r>
      <w:r w:rsidR="001A200E">
        <w:rPr>
          <w:rFonts w:ascii="Times New Roman" w:hAnsi="Times New Roman" w:cs="Times New Roman"/>
          <w:sz w:val="24"/>
          <w:szCs w:val="24"/>
        </w:rPr>
        <w:t xml:space="preserve">, </w:t>
      </w:r>
      <w:r w:rsidR="003F5D38">
        <w:rPr>
          <w:rFonts w:ascii="Times New Roman" w:hAnsi="Times New Roman" w:cs="Times New Roman"/>
          <w:sz w:val="24"/>
          <w:szCs w:val="24"/>
        </w:rPr>
        <w:t>d</w:t>
      </w:r>
      <w:r w:rsidR="003F5D38" w:rsidRPr="003C3E44">
        <w:rPr>
          <w:rFonts w:ascii="Times New Roman" w:hAnsi="Times New Roman" w:cs="Times New Roman"/>
          <w:sz w:val="24"/>
          <w:szCs w:val="24"/>
        </w:rPr>
        <w:t>o Quadro Permanente de Pessoal Civil do Estado de Rondônia</w:t>
      </w:r>
      <w:r w:rsidR="003C3E44" w:rsidRPr="00B068E8">
        <w:rPr>
          <w:rFonts w:ascii="Times New Roman" w:hAnsi="Times New Roman" w:cs="Times New Roman"/>
          <w:sz w:val="24"/>
          <w:szCs w:val="24"/>
        </w:rPr>
        <w:t>,</w:t>
      </w:r>
      <w:r w:rsidR="003C3E44">
        <w:rPr>
          <w:rFonts w:ascii="Times New Roman" w:hAnsi="Times New Roman" w:cs="Times New Roman"/>
          <w:sz w:val="24"/>
          <w:szCs w:val="24"/>
        </w:rPr>
        <w:t xml:space="preserve"> </w:t>
      </w:r>
      <w:r w:rsidR="003C3E44" w:rsidRPr="00B068E8">
        <w:rPr>
          <w:rFonts w:ascii="Times New Roman" w:hAnsi="Times New Roman" w:cs="Times New Roman"/>
          <w:sz w:val="24"/>
          <w:szCs w:val="24"/>
        </w:rPr>
        <w:t>classificação</w:t>
      </w:r>
      <w:r w:rsidR="003C3E44">
        <w:rPr>
          <w:rFonts w:ascii="Times New Roman" w:hAnsi="Times New Roman" w:cs="Times New Roman"/>
          <w:sz w:val="24"/>
          <w:szCs w:val="24"/>
        </w:rPr>
        <w:t xml:space="preserve"> 3ª,</w:t>
      </w:r>
      <w:r w:rsidR="003C3E44" w:rsidRPr="00B068E8">
        <w:rPr>
          <w:rFonts w:ascii="Times New Roman" w:hAnsi="Times New Roman" w:cs="Times New Roman"/>
          <w:sz w:val="24"/>
          <w:szCs w:val="24"/>
        </w:rPr>
        <w:t xml:space="preserve"> com lotação no município de Cacoal</w:t>
      </w:r>
      <w:r w:rsidRPr="00B068E8">
        <w:rPr>
          <w:rFonts w:ascii="Times New Roman" w:hAnsi="Times New Roman" w:cs="Times New Roman"/>
          <w:sz w:val="24"/>
          <w:szCs w:val="24"/>
        </w:rPr>
        <w:t xml:space="preserve">, </w:t>
      </w:r>
      <w:r w:rsidR="003C3E44">
        <w:rPr>
          <w:rFonts w:ascii="Times New Roman" w:hAnsi="Times New Roman" w:cs="Times New Roman"/>
          <w:sz w:val="24"/>
          <w:szCs w:val="24"/>
        </w:rPr>
        <w:t>aprovada</w:t>
      </w:r>
      <w:r w:rsidR="003F5D38">
        <w:rPr>
          <w:rFonts w:ascii="Times New Roman" w:hAnsi="Times New Roman" w:cs="Times New Roman"/>
          <w:sz w:val="24"/>
          <w:szCs w:val="24"/>
        </w:rPr>
        <w:t xml:space="preserve"> no</w:t>
      </w:r>
      <w:r w:rsidRPr="00B068E8">
        <w:rPr>
          <w:rFonts w:ascii="Times New Roman" w:hAnsi="Times New Roman" w:cs="Times New Roman"/>
          <w:sz w:val="24"/>
          <w:szCs w:val="24"/>
        </w:rPr>
        <w:t xml:space="preserve"> Concurso Público do </w:t>
      </w:r>
      <w:r w:rsidR="004D0220" w:rsidRPr="00B068E8">
        <w:rPr>
          <w:rFonts w:ascii="Times New Roman" w:hAnsi="Times New Roman" w:cs="Times New Roman"/>
          <w:sz w:val="24"/>
          <w:szCs w:val="24"/>
        </w:rPr>
        <w:t>Departamento Estadual de Estradas de Rodagem, Infraestrutura e Serviços Públicos - DER</w:t>
      </w:r>
      <w:r w:rsidRPr="00B068E8">
        <w:rPr>
          <w:rFonts w:ascii="Times New Roman" w:hAnsi="Times New Roman" w:cs="Times New Roman"/>
          <w:sz w:val="24"/>
          <w:szCs w:val="24"/>
        </w:rPr>
        <w:t xml:space="preserve">, executado pela Fundação Professor Carlos Augusto Bittencourt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FUNCAB, de acordo com o Contrato n</w:t>
      </w:r>
      <w:r w:rsidR="00E36FDF" w:rsidRPr="00B068E8">
        <w:rPr>
          <w:rFonts w:ascii="Times New Roman" w:hAnsi="Times New Roman" w:cs="Times New Roman"/>
          <w:sz w:val="24"/>
          <w:szCs w:val="24"/>
        </w:rPr>
        <w:t>º</w:t>
      </w:r>
      <w:r w:rsidRPr="00B068E8">
        <w:rPr>
          <w:rFonts w:ascii="Times New Roman" w:hAnsi="Times New Roman" w:cs="Times New Roman"/>
          <w:sz w:val="24"/>
          <w:szCs w:val="24"/>
        </w:rPr>
        <w:t xml:space="preserve"> 073/10/GJ-DER-RO,</w:t>
      </w:r>
      <w:r w:rsidR="00E36FDF" w:rsidRPr="00B068E8">
        <w:rPr>
          <w:rFonts w:ascii="Times New Roman" w:hAnsi="Times New Roman" w:cs="Times New Roman"/>
          <w:sz w:val="24"/>
          <w:szCs w:val="24"/>
        </w:rPr>
        <w:t xml:space="preserve"> apenso nos autos do Processo nº</w:t>
      </w:r>
      <w:r w:rsidRPr="00B068E8">
        <w:rPr>
          <w:rFonts w:ascii="Times New Roman" w:hAnsi="Times New Roman" w:cs="Times New Roman"/>
          <w:sz w:val="24"/>
          <w:szCs w:val="24"/>
        </w:rPr>
        <w:t xml:space="preserve"> 01.1420</w:t>
      </w:r>
      <w:r w:rsidR="003F5D38">
        <w:rPr>
          <w:rFonts w:ascii="Times New Roman" w:hAnsi="Times New Roman" w:cs="Times New Roman"/>
          <w:sz w:val="24"/>
          <w:szCs w:val="24"/>
        </w:rPr>
        <w:t>.00851-00/2010/DER.</w:t>
      </w:r>
    </w:p>
    <w:p w:rsidR="00E36FDF" w:rsidRPr="00B068E8" w:rsidRDefault="00E36FDF" w:rsidP="003035B8">
      <w:pPr>
        <w:pStyle w:val="SemEspaamento"/>
        <w:ind w:firstLine="567"/>
        <w:jc w:val="both"/>
        <w:rPr>
          <w:rFonts w:ascii="Times New Roman" w:hAnsi="Times New Roman" w:cs="Times New Roman"/>
          <w:sz w:val="24"/>
          <w:szCs w:val="24"/>
        </w:rPr>
      </w:pPr>
    </w:p>
    <w:p w:rsidR="003035B8" w:rsidRPr="00B068E8" w:rsidRDefault="00E36FDF"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Art. 2º. No ato da posse a</w:t>
      </w:r>
      <w:r w:rsidR="003035B8" w:rsidRPr="00B068E8">
        <w:rPr>
          <w:rFonts w:ascii="Times New Roman" w:hAnsi="Times New Roman" w:cs="Times New Roman"/>
          <w:sz w:val="24"/>
          <w:szCs w:val="24"/>
        </w:rPr>
        <w:t xml:space="preserve"> candidata nomeada deverá apres</w:t>
      </w:r>
      <w:r w:rsidR="0047066C" w:rsidRPr="00B068E8">
        <w:rPr>
          <w:rFonts w:ascii="Times New Roman" w:hAnsi="Times New Roman" w:cs="Times New Roman"/>
          <w:sz w:val="24"/>
          <w:szCs w:val="24"/>
        </w:rPr>
        <w:t>entar os seguintes documentos:</w:t>
      </w:r>
    </w:p>
    <w:p w:rsidR="0047066C" w:rsidRPr="00B068E8" w:rsidRDefault="0047066C"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E36FDF" w:rsidRPr="00B068E8">
        <w:rPr>
          <w:rFonts w:ascii="Times New Roman" w:hAnsi="Times New Roman" w:cs="Times New Roman"/>
          <w:sz w:val="24"/>
          <w:szCs w:val="24"/>
        </w:rPr>
        <w:t xml:space="preserve">Certidão de Nascimento ou Casamento, </w:t>
      </w:r>
      <w:r w:rsidRPr="00B068E8">
        <w:rPr>
          <w:rFonts w:ascii="Times New Roman" w:hAnsi="Times New Roman" w:cs="Times New Roman"/>
          <w:sz w:val="24"/>
          <w:szCs w:val="24"/>
        </w:rPr>
        <w:t xml:space="preserve">original e </w:t>
      </w:r>
      <w:r w:rsidR="00E36FDF"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E36FDF"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E36FDF" w:rsidRPr="00B068E8">
        <w:rPr>
          <w:rFonts w:ascii="Times New Roman" w:hAnsi="Times New Roman" w:cs="Times New Roman"/>
          <w:sz w:val="24"/>
          <w:szCs w:val="24"/>
        </w:rPr>
        <w:t xml:space="preserve">Certidão de Nascimento dos dependentes legais, menores de 18 (dezoito) anos de idade, </w:t>
      </w:r>
      <w:r w:rsidRPr="00B068E8">
        <w:rPr>
          <w:rFonts w:ascii="Times New Roman" w:hAnsi="Times New Roman" w:cs="Times New Roman"/>
          <w:sz w:val="24"/>
          <w:szCs w:val="24"/>
        </w:rPr>
        <w:t xml:space="preserve">original e </w:t>
      </w:r>
      <w:r w:rsidR="00E36FDF"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E36FDF"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III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E36FDF" w:rsidRPr="00B068E8">
        <w:rPr>
          <w:rFonts w:ascii="Times New Roman" w:hAnsi="Times New Roman" w:cs="Times New Roman"/>
          <w:sz w:val="24"/>
          <w:szCs w:val="24"/>
        </w:rPr>
        <w:t xml:space="preserve">Cartão de Vacina dos dependentes menores de 5 (cinco) anos de idade, </w:t>
      </w:r>
      <w:r w:rsidRPr="00B068E8">
        <w:rPr>
          <w:rFonts w:ascii="Times New Roman" w:hAnsi="Times New Roman" w:cs="Times New Roman"/>
          <w:sz w:val="24"/>
          <w:szCs w:val="24"/>
        </w:rPr>
        <w:t>original e</w:t>
      </w:r>
      <w:r w:rsidR="00E36FDF" w:rsidRPr="00B068E8">
        <w:rPr>
          <w:rFonts w:ascii="Times New Roman" w:hAnsi="Times New Roman" w:cs="Times New Roman"/>
          <w:sz w:val="24"/>
          <w:szCs w:val="24"/>
        </w:rPr>
        <w:t xml:space="preserve"> 1 (</w:t>
      </w:r>
      <w:r w:rsidRPr="00B068E8">
        <w:rPr>
          <w:rFonts w:ascii="Times New Roman" w:hAnsi="Times New Roman" w:cs="Times New Roman"/>
          <w:sz w:val="24"/>
          <w:szCs w:val="24"/>
        </w:rPr>
        <w:t>uma</w:t>
      </w:r>
      <w:r w:rsidR="00E36FDF"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IV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E36FDF" w:rsidRPr="00B068E8">
        <w:rPr>
          <w:rFonts w:ascii="Times New Roman" w:hAnsi="Times New Roman" w:cs="Times New Roman"/>
          <w:sz w:val="24"/>
          <w:szCs w:val="24"/>
        </w:rPr>
        <w:t xml:space="preserve">Cédula de Identidade, </w:t>
      </w:r>
      <w:r w:rsidRPr="00B068E8">
        <w:rPr>
          <w:rFonts w:ascii="Times New Roman" w:hAnsi="Times New Roman" w:cs="Times New Roman"/>
          <w:sz w:val="24"/>
          <w:szCs w:val="24"/>
        </w:rPr>
        <w:t xml:space="preserve">original e </w:t>
      </w:r>
      <w:r w:rsidR="00E36FDF" w:rsidRPr="00B068E8">
        <w:rPr>
          <w:rFonts w:ascii="Times New Roman" w:hAnsi="Times New Roman" w:cs="Times New Roman"/>
          <w:sz w:val="24"/>
          <w:szCs w:val="24"/>
        </w:rPr>
        <w:t>2 (</w:t>
      </w:r>
      <w:r w:rsidRPr="00B068E8">
        <w:rPr>
          <w:rFonts w:ascii="Times New Roman" w:hAnsi="Times New Roman" w:cs="Times New Roman"/>
          <w:sz w:val="24"/>
          <w:szCs w:val="24"/>
        </w:rPr>
        <w:t>duas</w:t>
      </w:r>
      <w:r w:rsidR="00E36FDF" w:rsidRPr="00B068E8">
        <w:rPr>
          <w:rFonts w:ascii="Times New Roman" w:hAnsi="Times New Roman" w:cs="Times New Roman"/>
          <w:sz w:val="24"/>
          <w:szCs w:val="24"/>
        </w:rPr>
        <w:t xml:space="preserve">) fotocópias </w:t>
      </w:r>
      <w:r w:rsidR="00F82FFC">
        <w:rPr>
          <w:rFonts w:ascii="Times New Roman" w:hAnsi="Times New Roman" w:cs="Times New Roman"/>
          <w:sz w:val="24"/>
          <w:szCs w:val="24"/>
        </w:rPr>
        <w:t>autenticadas em C</w:t>
      </w:r>
      <w:r w:rsidRPr="00B068E8">
        <w:rPr>
          <w:rFonts w:ascii="Times New Roman" w:hAnsi="Times New Roman" w:cs="Times New Roman"/>
          <w:sz w:val="24"/>
          <w:szCs w:val="24"/>
        </w:rPr>
        <w:t>artório;</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V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 xml:space="preserve">Cadastro de Pessoa Física - CPF, </w:t>
      </w:r>
      <w:r w:rsidRPr="00B068E8">
        <w:rPr>
          <w:rFonts w:ascii="Times New Roman" w:hAnsi="Times New Roman" w:cs="Times New Roman"/>
          <w:sz w:val="24"/>
          <w:szCs w:val="24"/>
        </w:rPr>
        <w:t xml:space="preserve">original e </w:t>
      </w:r>
      <w:r w:rsidR="00D66DF7" w:rsidRPr="00B068E8">
        <w:rPr>
          <w:rFonts w:ascii="Times New Roman" w:hAnsi="Times New Roman" w:cs="Times New Roman"/>
          <w:sz w:val="24"/>
          <w:szCs w:val="24"/>
        </w:rPr>
        <w:t>2 (</w:t>
      </w:r>
      <w:r w:rsidRPr="00B068E8">
        <w:rPr>
          <w:rFonts w:ascii="Times New Roman" w:hAnsi="Times New Roman" w:cs="Times New Roman"/>
          <w:sz w:val="24"/>
          <w:szCs w:val="24"/>
        </w:rPr>
        <w:t>duas</w:t>
      </w:r>
      <w:r w:rsidR="00D66DF7"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fotocópias </w:t>
      </w:r>
      <w:r w:rsidR="00D66DF7" w:rsidRPr="00B068E8">
        <w:rPr>
          <w:rFonts w:ascii="Times New Roman" w:hAnsi="Times New Roman" w:cs="Times New Roman"/>
          <w:sz w:val="24"/>
          <w:szCs w:val="24"/>
        </w:rPr>
        <w:t xml:space="preserve">autenticadas em </w:t>
      </w:r>
      <w:r w:rsidR="00F82FFC">
        <w:rPr>
          <w:rFonts w:ascii="Times New Roman" w:hAnsi="Times New Roman" w:cs="Times New Roman"/>
          <w:sz w:val="24"/>
          <w:szCs w:val="24"/>
        </w:rPr>
        <w:t>C</w:t>
      </w:r>
      <w:r w:rsidR="00D66DF7" w:rsidRPr="00B068E8">
        <w:rPr>
          <w:rFonts w:ascii="Times New Roman" w:hAnsi="Times New Roman" w:cs="Times New Roman"/>
          <w:sz w:val="24"/>
          <w:szCs w:val="24"/>
        </w:rPr>
        <w:t>artório</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VI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 xml:space="preserve">Título de Eleitor, </w:t>
      </w:r>
      <w:r w:rsidRPr="00B068E8">
        <w:rPr>
          <w:rFonts w:ascii="Times New Roman" w:hAnsi="Times New Roman" w:cs="Times New Roman"/>
          <w:sz w:val="24"/>
          <w:szCs w:val="24"/>
        </w:rPr>
        <w:t xml:space="preserve">original e </w:t>
      </w:r>
      <w:r w:rsidR="00D66DF7"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D66DF7" w:rsidRPr="00B068E8">
        <w:rPr>
          <w:rFonts w:ascii="Times New Roman" w:hAnsi="Times New Roman" w:cs="Times New Roman"/>
          <w:sz w:val="24"/>
          <w:szCs w:val="24"/>
        </w:rPr>
        <w:t>) fotocópia</w:t>
      </w:r>
      <w:r w:rsidRPr="00B068E8">
        <w:rPr>
          <w:rFonts w:ascii="Times New Roman" w:hAnsi="Times New Roman" w:cs="Times New Roman"/>
          <w:sz w:val="24"/>
          <w:szCs w:val="24"/>
        </w:rPr>
        <w:t>;</w:t>
      </w:r>
    </w:p>
    <w:p w:rsidR="0047066C" w:rsidRPr="00B068E8" w:rsidRDefault="0047066C"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VII </w:t>
      </w:r>
      <w:r w:rsidR="00D66DF7"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 xml:space="preserve">comprovante de que está quite com a Justiça Eleitoral, podendo ser ticket de comprovação de votação ou Certidão de quitação, emitida pelo Tribunal Regional Eleitoral, </w:t>
      </w:r>
      <w:r w:rsidRPr="00B068E8">
        <w:rPr>
          <w:rFonts w:ascii="Times New Roman" w:hAnsi="Times New Roman" w:cs="Times New Roman"/>
          <w:sz w:val="24"/>
          <w:szCs w:val="24"/>
        </w:rPr>
        <w:t xml:space="preserve">original e </w:t>
      </w:r>
      <w:r w:rsidR="00D66DF7"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D66DF7"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D66DF7">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VIII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Cartão do Programa de Integração Social - PIS ou Programa de Assistência ao Servidor Público -</w:t>
      </w:r>
      <w:r w:rsidR="008A1E2E">
        <w:rPr>
          <w:rFonts w:ascii="Times New Roman" w:hAnsi="Times New Roman" w:cs="Times New Roman"/>
          <w:sz w:val="24"/>
          <w:szCs w:val="24"/>
        </w:rPr>
        <w:t xml:space="preserve"> PASEP (se a candidata nomeada não for cadastrada</w:t>
      </w:r>
      <w:r w:rsidR="00F82FFC">
        <w:rPr>
          <w:rFonts w:ascii="Times New Roman" w:hAnsi="Times New Roman" w:cs="Times New Roman"/>
          <w:sz w:val="24"/>
          <w:szCs w:val="24"/>
        </w:rPr>
        <w:t>,</w:t>
      </w:r>
      <w:r w:rsidR="00D66DF7" w:rsidRPr="00B068E8">
        <w:rPr>
          <w:rFonts w:ascii="Times New Roman" w:hAnsi="Times New Roman" w:cs="Times New Roman"/>
          <w:sz w:val="24"/>
          <w:szCs w:val="24"/>
        </w:rPr>
        <w:t xml:space="preserve"> deverá apresentar</w:t>
      </w:r>
      <w:r w:rsidR="008A1E2E">
        <w:rPr>
          <w:rFonts w:ascii="Times New Roman" w:hAnsi="Times New Roman" w:cs="Times New Roman"/>
          <w:sz w:val="24"/>
          <w:szCs w:val="24"/>
        </w:rPr>
        <w:t xml:space="preserve"> Declaração de não cadastrada</w:t>
      </w:r>
      <w:r w:rsidR="00D66DF7" w:rsidRPr="00B068E8">
        <w:rPr>
          <w:rFonts w:ascii="Times New Roman" w:hAnsi="Times New Roman" w:cs="Times New Roman"/>
          <w:sz w:val="24"/>
          <w:szCs w:val="24"/>
        </w:rPr>
        <w:t>), original e 1 (uma) fotocópia;</w:t>
      </w:r>
    </w:p>
    <w:p w:rsidR="00D66DF7" w:rsidRPr="00B068E8" w:rsidRDefault="00D66DF7"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lastRenderedPageBreak/>
        <w:t xml:space="preserve">IX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Declaração de Imposto de Renda, ou de Isentos, para aqueles que Declararam Imposto de Renda da Pessoa Física do exercício 2017 transmitido em 2018 ou Certidão Conjunta Negativa de Débitos Relativos aos Tributos Federais e à Dívida Ativa da União, 1 (</w:t>
      </w:r>
      <w:r w:rsidRPr="00B068E8">
        <w:rPr>
          <w:rFonts w:ascii="Times New Roman" w:hAnsi="Times New Roman" w:cs="Times New Roman"/>
          <w:sz w:val="24"/>
          <w:szCs w:val="24"/>
        </w:rPr>
        <w:t>uma</w:t>
      </w:r>
      <w:r w:rsidR="00D66DF7" w:rsidRPr="00B068E8">
        <w:rPr>
          <w:rFonts w:ascii="Times New Roman" w:hAnsi="Times New Roman" w:cs="Times New Roman"/>
          <w:sz w:val="24"/>
          <w:szCs w:val="24"/>
        </w:rPr>
        <w:t>)</w:t>
      </w:r>
      <w:r w:rsidRPr="00B068E8">
        <w:rPr>
          <w:rFonts w:ascii="Times New Roman" w:hAnsi="Times New Roman" w:cs="Times New Roman"/>
          <w:sz w:val="24"/>
          <w:szCs w:val="24"/>
        </w:rPr>
        <w:t xml:space="preserve"> 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 xml:space="preserve">Certificado de Reservista, </w:t>
      </w:r>
      <w:r w:rsidRPr="00B068E8">
        <w:rPr>
          <w:rFonts w:ascii="Times New Roman" w:hAnsi="Times New Roman" w:cs="Times New Roman"/>
          <w:sz w:val="24"/>
          <w:szCs w:val="24"/>
        </w:rPr>
        <w:t xml:space="preserve">original e </w:t>
      </w:r>
      <w:r w:rsidR="00D66DF7"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D66DF7" w:rsidRPr="00B068E8">
        <w:rPr>
          <w:rFonts w:ascii="Times New Roman" w:hAnsi="Times New Roman" w:cs="Times New Roman"/>
          <w:sz w:val="24"/>
          <w:szCs w:val="24"/>
        </w:rPr>
        <w:t>) fotocópia</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XI </w:t>
      </w:r>
      <w:r w:rsidR="00D66DF7"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declaração da candidata informando se ocupa ou não outro cargo público, com firma reconhecida, e, caso ocupe, deverá apresentar, também, Certidão expedida pelo órgão empregador informando a carga horária contratual; horário de trabalho e regime jurídico, 2 (duas) originais</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Registro do conselho de Classe competente para os cargos cujo referido requisito é exigido (caso esteja em fase de registro, apresen</w:t>
      </w:r>
      <w:r w:rsidR="00D66DF7" w:rsidRPr="00B068E8">
        <w:rPr>
          <w:rFonts w:ascii="Times New Roman" w:hAnsi="Times New Roman" w:cs="Times New Roman"/>
          <w:sz w:val="24"/>
          <w:szCs w:val="24"/>
        </w:rPr>
        <w:t>tar Comprovante Provisório</w:t>
      </w:r>
      <w:r w:rsidRPr="00B068E8">
        <w:rPr>
          <w:rFonts w:ascii="Times New Roman" w:hAnsi="Times New Roman" w:cs="Times New Roman"/>
          <w:sz w:val="24"/>
          <w:szCs w:val="24"/>
        </w:rPr>
        <w:t xml:space="preserve"> acompanhado de Certific</w:t>
      </w:r>
      <w:r w:rsidR="00F82FFC">
        <w:rPr>
          <w:rFonts w:ascii="Times New Roman" w:hAnsi="Times New Roman" w:cs="Times New Roman"/>
          <w:sz w:val="24"/>
          <w:szCs w:val="24"/>
        </w:rPr>
        <w:t xml:space="preserve">ação do Conselho indicando que </w:t>
      </w:r>
      <w:r w:rsidRPr="00B068E8">
        <w:rPr>
          <w:rFonts w:ascii="Times New Roman" w:hAnsi="Times New Roman" w:cs="Times New Roman"/>
          <w:sz w:val="24"/>
          <w:szCs w:val="24"/>
        </w:rPr>
        <w:t>está apt</w:t>
      </w:r>
      <w:r w:rsidR="00D66DF7" w:rsidRPr="00B068E8">
        <w:rPr>
          <w:rFonts w:ascii="Times New Roman" w:hAnsi="Times New Roman" w:cs="Times New Roman"/>
          <w:sz w:val="24"/>
          <w:szCs w:val="24"/>
        </w:rPr>
        <w:t>a</w:t>
      </w:r>
      <w:r w:rsidRPr="00B068E8">
        <w:rPr>
          <w:rFonts w:ascii="Times New Roman" w:hAnsi="Times New Roman" w:cs="Times New Roman"/>
          <w:sz w:val="24"/>
          <w:szCs w:val="24"/>
        </w:rPr>
        <w:t xml:space="preserve"> a exercer a profissão);</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XIII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D66DF7" w:rsidRPr="00B068E8">
        <w:rPr>
          <w:rFonts w:ascii="Times New Roman" w:hAnsi="Times New Roman" w:cs="Times New Roman"/>
          <w:sz w:val="24"/>
          <w:szCs w:val="24"/>
        </w:rPr>
        <w:t xml:space="preserve">prova de quitação com a Fazenda Pública do Estado de Rondônia, expedida pela </w:t>
      </w:r>
      <w:r w:rsidR="008B2B86" w:rsidRPr="00B068E8">
        <w:rPr>
          <w:rFonts w:ascii="Times New Roman" w:hAnsi="Times New Roman" w:cs="Times New Roman"/>
          <w:sz w:val="24"/>
          <w:szCs w:val="24"/>
        </w:rPr>
        <w:t xml:space="preserve">Secretaria de Estado de Finanças - SEFIN, </w:t>
      </w:r>
      <w:r w:rsidRPr="00B068E8">
        <w:rPr>
          <w:rFonts w:ascii="Times New Roman" w:hAnsi="Times New Roman" w:cs="Times New Roman"/>
          <w:sz w:val="24"/>
          <w:szCs w:val="24"/>
        </w:rPr>
        <w:t>original;</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XIV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Certidão Negativa expedida pelo Tribunal de Contas do Estado do Estado de Rondônia, original</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XV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 xml:space="preserve">Certidão de Capacidade Física e Mental, expedida pela Junta Médica Oficial do Estado de Rondônia, </w:t>
      </w:r>
      <w:r w:rsidRPr="00B068E8">
        <w:rPr>
          <w:rFonts w:ascii="Times New Roman" w:hAnsi="Times New Roman" w:cs="Times New Roman"/>
          <w:sz w:val="24"/>
          <w:szCs w:val="24"/>
        </w:rPr>
        <w:t>original;</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XVI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 xml:space="preserve">Carteira de Trabalho e Previdência Social - CTPS, </w:t>
      </w:r>
      <w:r w:rsidRPr="00B068E8">
        <w:rPr>
          <w:rFonts w:ascii="Times New Roman" w:hAnsi="Times New Roman" w:cs="Times New Roman"/>
          <w:sz w:val="24"/>
          <w:szCs w:val="24"/>
        </w:rPr>
        <w:t xml:space="preserve">original e </w:t>
      </w:r>
      <w:r w:rsidR="008B2B86"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XVII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 xml:space="preserve">comprovante de residência, </w:t>
      </w:r>
      <w:r w:rsidRPr="00B068E8">
        <w:rPr>
          <w:rFonts w:ascii="Times New Roman" w:hAnsi="Times New Roman" w:cs="Times New Roman"/>
          <w:sz w:val="24"/>
          <w:szCs w:val="24"/>
        </w:rPr>
        <w:t xml:space="preserve">original e </w:t>
      </w:r>
      <w:r w:rsidR="008B2B86"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 xml:space="preserve"> fotocópia;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XVIII </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8B2B86" w:rsidRPr="00B068E8">
        <w:rPr>
          <w:rFonts w:ascii="Times New Roman" w:hAnsi="Times New Roman" w:cs="Times New Roman"/>
          <w:sz w:val="24"/>
          <w:szCs w:val="24"/>
        </w:rPr>
        <w:t>) fotografia 3x4</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recente</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XIX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Certidão Negativa expedida pelo Cartório de Distribuição Cível e Criminal do Fórum da Comarca de residência da candidata no Estado de Rondônia ou da Unidade da Federação em que tenha residido nos últimos 5 (cinco) anos, original</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XX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 xml:space="preserve">Certidão Negativa da Justiça Federal da Comarca onde residiu nos últimos 5 (cinco) anos, </w:t>
      </w:r>
      <w:r w:rsidRPr="00B068E8">
        <w:rPr>
          <w:rFonts w:ascii="Times New Roman" w:hAnsi="Times New Roman" w:cs="Times New Roman"/>
          <w:sz w:val="24"/>
          <w:szCs w:val="24"/>
        </w:rPr>
        <w:t>original;</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XXI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declaração da candidata informando sobre a existência ou não de investigações criminais, ações cíveis penais ou processo administrativo em que figure como indiciada ou parte, com firma reconhecida (sujeita a comprovação junto aos Órgãos competentes), 2 (</w:t>
      </w:r>
      <w:r w:rsidRPr="00B068E8">
        <w:rPr>
          <w:rFonts w:ascii="Times New Roman" w:hAnsi="Times New Roman" w:cs="Times New Roman"/>
          <w:sz w:val="24"/>
          <w:szCs w:val="24"/>
        </w:rPr>
        <w:t>duas</w:t>
      </w:r>
      <w:r w:rsidR="008B2B86" w:rsidRPr="00B068E8">
        <w:rPr>
          <w:rFonts w:ascii="Times New Roman" w:hAnsi="Times New Roman" w:cs="Times New Roman"/>
          <w:sz w:val="24"/>
          <w:szCs w:val="24"/>
        </w:rPr>
        <w:t>) vias</w:t>
      </w:r>
      <w:r w:rsidRPr="00B068E8">
        <w:rPr>
          <w:rFonts w:ascii="Times New Roman" w:hAnsi="Times New Roman" w:cs="Times New Roman"/>
          <w:sz w:val="24"/>
          <w:szCs w:val="24"/>
        </w:rPr>
        <w:t xml:space="preserve"> originais;</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XXII </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 xml:space="preserve">declaração da candidata informando sobre a existência ou não de demissão por justa causa ou </w:t>
      </w:r>
      <w:r w:rsidR="00F82FFC">
        <w:rPr>
          <w:rFonts w:ascii="Times New Roman" w:hAnsi="Times New Roman" w:cs="Times New Roman"/>
          <w:sz w:val="24"/>
          <w:szCs w:val="24"/>
        </w:rPr>
        <w:t xml:space="preserve">a </w:t>
      </w:r>
      <w:r w:rsidR="008B2B86" w:rsidRPr="00B068E8">
        <w:rPr>
          <w:rFonts w:ascii="Times New Roman" w:hAnsi="Times New Roman" w:cs="Times New Roman"/>
          <w:sz w:val="24"/>
          <w:szCs w:val="24"/>
        </w:rPr>
        <w:t>bem do Serviço Público, com firma reconhecida, 2 (</w:t>
      </w:r>
      <w:r w:rsidRPr="00B068E8">
        <w:rPr>
          <w:rFonts w:ascii="Times New Roman" w:hAnsi="Times New Roman" w:cs="Times New Roman"/>
          <w:sz w:val="24"/>
          <w:szCs w:val="24"/>
        </w:rPr>
        <w:t>duas</w:t>
      </w:r>
      <w:r w:rsidR="008B2B86" w:rsidRPr="00B068E8">
        <w:rPr>
          <w:rFonts w:ascii="Times New Roman" w:hAnsi="Times New Roman" w:cs="Times New Roman"/>
          <w:sz w:val="24"/>
          <w:szCs w:val="24"/>
        </w:rPr>
        <w:t>)</w:t>
      </w:r>
      <w:r w:rsidRPr="00B068E8">
        <w:rPr>
          <w:rFonts w:ascii="Times New Roman" w:hAnsi="Times New Roman" w:cs="Times New Roman"/>
          <w:sz w:val="24"/>
          <w:szCs w:val="24"/>
        </w:rPr>
        <w:t xml:space="preserve"> originais;</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XXIII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Carteira Nacional de Habilitação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CNH (no mínimo Categoria “E” para motorista e “D” para Operador de Máquinas Pesadas), original e </w:t>
      </w:r>
      <w:r w:rsidR="008B2B86" w:rsidRPr="00B068E8">
        <w:rPr>
          <w:rFonts w:ascii="Times New Roman" w:hAnsi="Times New Roman" w:cs="Times New Roman"/>
          <w:sz w:val="24"/>
          <w:szCs w:val="24"/>
        </w:rPr>
        <w:t>1 (</w:t>
      </w:r>
      <w:r w:rsidRPr="00B068E8">
        <w:rPr>
          <w:rFonts w:ascii="Times New Roman" w:hAnsi="Times New Roman" w:cs="Times New Roman"/>
          <w:sz w:val="24"/>
          <w:szCs w:val="24"/>
        </w:rPr>
        <w:t>uma</w:t>
      </w:r>
      <w:r w:rsidR="008B2B86" w:rsidRPr="00B068E8">
        <w:rPr>
          <w:rFonts w:ascii="Times New Roman" w:hAnsi="Times New Roman" w:cs="Times New Roman"/>
          <w:sz w:val="24"/>
          <w:szCs w:val="24"/>
        </w:rPr>
        <w:t>) fotocópia autenticada em C</w:t>
      </w:r>
      <w:r w:rsidRPr="00B068E8">
        <w:rPr>
          <w:rFonts w:ascii="Times New Roman" w:hAnsi="Times New Roman" w:cs="Times New Roman"/>
          <w:sz w:val="24"/>
          <w:szCs w:val="24"/>
        </w:rPr>
        <w:t>artório;</w:t>
      </w:r>
      <w:r w:rsidR="0047066C" w:rsidRPr="00B068E8">
        <w:rPr>
          <w:rFonts w:ascii="Times New Roman" w:hAnsi="Times New Roman" w:cs="Times New Roman"/>
          <w:sz w:val="24"/>
          <w:szCs w:val="24"/>
        </w:rPr>
        <w:t xml:space="preserve"> e</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 xml:space="preserve">XXIV </w:t>
      </w:r>
      <w:r w:rsidR="0047066C" w:rsidRPr="00B068E8">
        <w:rPr>
          <w:rFonts w:ascii="Times New Roman" w:hAnsi="Times New Roman" w:cs="Times New Roman"/>
          <w:sz w:val="24"/>
          <w:szCs w:val="24"/>
        </w:rPr>
        <w:t>-</w:t>
      </w:r>
      <w:r w:rsidRPr="00B068E8">
        <w:rPr>
          <w:rFonts w:ascii="Times New Roman" w:hAnsi="Times New Roman" w:cs="Times New Roman"/>
          <w:sz w:val="24"/>
          <w:szCs w:val="24"/>
        </w:rPr>
        <w:t xml:space="preserve"> </w:t>
      </w:r>
      <w:r w:rsidR="008B2B86" w:rsidRPr="00B068E8">
        <w:rPr>
          <w:rFonts w:ascii="Times New Roman" w:hAnsi="Times New Roman" w:cs="Times New Roman"/>
          <w:sz w:val="24"/>
          <w:szCs w:val="24"/>
        </w:rPr>
        <w:t>Certificado ou Diploma de escolaridade, o</w:t>
      </w:r>
      <w:r w:rsidRPr="00B068E8">
        <w:rPr>
          <w:rFonts w:ascii="Times New Roman" w:hAnsi="Times New Roman" w:cs="Times New Roman"/>
          <w:sz w:val="24"/>
          <w:szCs w:val="24"/>
        </w:rPr>
        <w:t xml:space="preserve">riginal e </w:t>
      </w:r>
      <w:r w:rsidR="008B2B86" w:rsidRPr="00B068E8">
        <w:rPr>
          <w:rFonts w:ascii="Times New Roman" w:hAnsi="Times New Roman" w:cs="Times New Roman"/>
          <w:sz w:val="24"/>
          <w:szCs w:val="24"/>
        </w:rPr>
        <w:t>2 (</w:t>
      </w:r>
      <w:r w:rsidRPr="00B068E8">
        <w:rPr>
          <w:rFonts w:ascii="Times New Roman" w:hAnsi="Times New Roman" w:cs="Times New Roman"/>
          <w:sz w:val="24"/>
          <w:szCs w:val="24"/>
        </w:rPr>
        <w:t>duas</w:t>
      </w:r>
      <w:r w:rsidR="008B2B86" w:rsidRPr="00B068E8">
        <w:rPr>
          <w:rFonts w:ascii="Times New Roman" w:hAnsi="Times New Roman" w:cs="Times New Roman"/>
          <w:sz w:val="24"/>
          <w:szCs w:val="24"/>
        </w:rPr>
        <w:t>) cópias autenticadas em Cartório</w:t>
      </w:r>
      <w:r w:rsidRPr="00B068E8">
        <w:rPr>
          <w:rFonts w:ascii="Times New Roman" w:hAnsi="Times New Roman" w:cs="Times New Roman"/>
          <w:sz w:val="24"/>
          <w:szCs w:val="24"/>
        </w:rPr>
        <w:t>.</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8B2B86"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lastRenderedPageBreak/>
        <w:t>Art. 3º. A posse da</w:t>
      </w:r>
      <w:r w:rsidR="003035B8" w:rsidRPr="00B068E8">
        <w:rPr>
          <w:rFonts w:ascii="Times New Roman" w:hAnsi="Times New Roman" w:cs="Times New Roman"/>
          <w:sz w:val="24"/>
          <w:szCs w:val="24"/>
        </w:rPr>
        <w:t xml:space="preserve"> candid</w:t>
      </w:r>
      <w:r w:rsidRPr="00B068E8">
        <w:rPr>
          <w:rFonts w:ascii="Times New Roman" w:hAnsi="Times New Roman" w:cs="Times New Roman"/>
          <w:sz w:val="24"/>
          <w:szCs w:val="24"/>
        </w:rPr>
        <w:t>ata</w:t>
      </w:r>
      <w:r w:rsidR="003035B8" w:rsidRPr="00B068E8">
        <w:rPr>
          <w:rFonts w:ascii="Times New Roman" w:hAnsi="Times New Roman" w:cs="Times New Roman"/>
          <w:sz w:val="24"/>
          <w:szCs w:val="24"/>
        </w:rPr>
        <w:t xml:space="preserve"> efetivar-se-á após apresentação dos documentos referidos no artigo anterior e dentro do prazo disposto no § 1º do a</w:t>
      </w:r>
      <w:r w:rsidR="0047066C" w:rsidRPr="00B068E8">
        <w:rPr>
          <w:rFonts w:ascii="Times New Roman" w:hAnsi="Times New Roman" w:cs="Times New Roman"/>
          <w:sz w:val="24"/>
          <w:szCs w:val="24"/>
        </w:rPr>
        <w:t>rtigo 17, da Lei Complementar nº</w:t>
      </w:r>
      <w:r w:rsidR="003035B8" w:rsidRPr="00B068E8">
        <w:rPr>
          <w:rFonts w:ascii="Times New Roman" w:hAnsi="Times New Roman" w:cs="Times New Roman"/>
          <w:sz w:val="24"/>
          <w:szCs w:val="24"/>
        </w:rPr>
        <w:t xml:space="preserve"> 68, de 9 de dezembro de 1992, ou seja, de 30 (trinta) dias a contar da data da publicação deste Decreto.</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3258F"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Art. 4º. Fica sem efeito a nomeação da</w:t>
      </w:r>
      <w:r w:rsidR="003035B8" w:rsidRPr="00B068E8">
        <w:rPr>
          <w:rFonts w:ascii="Times New Roman" w:hAnsi="Times New Roman" w:cs="Times New Roman"/>
          <w:sz w:val="24"/>
          <w:szCs w:val="24"/>
        </w:rPr>
        <w:t xml:space="preserve"> </w:t>
      </w:r>
      <w:r w:rsidRPr="00B068E8">
        <w:rPr>
          <w:rFonts w:ascii="Times New Roman" w:hAnsi="Times New Roman" w:cs="Times New Roman"/>
          <w:sz w:val="24"/>
          <w:szCs w:val="24"/>
        </w:rPr>
        <w:t>candidata se esta não apresentar</w:t>
      </w:r>
      <w:r w:rsidR="0047066C" w:rsidRPr="00B068E8">
        <w:rPr>
          <w:rFonts w:ascii="Times New Roman" w:hAnsi="Times New Roman" w:cs="Times New Roman"/>
          <w:sz w:val="24"/>
          <w:szCs w:val="24"/>
        </w:rPr>
        <w:t xml:space="preserve"> </w:t>
      </w:r>
      <w:r w:rsidR="003035B8" w:rsidRPr="00B068E8">
        <w:rPr>
          <w:rFonts w:ascii="Times New Roman" w:hAnsi="Times New Roman" w:cs="Times New Roman"/>
          <w:sz w:val="24"/>
          <w:szCs w:val="24"/>
        </w:rPr>
        <w:t>os documentos constantes do artigo 2º</w:t>
      </w:r>
      <w:r w:rsidRPr="00B068E8">
        <w:rPr>
          <w:rFonts w:ascii="Times New Roman" w:hAnsi="Times New Roman" w:cs="Times New Roman"/>
          <w:sz w:val="24"/>
          <w:szCs w:val="24"/>
        </w:rPr>
        <w:t xml:space="preserve"> ou se tomar </w:t>
      </w:r>
      <w:r w:rsidR="00F82FFC">
        <w:rPr>
          <w:rFonts w:ascii="Times New Roman" w:hAnsi="Times New Roman" w:cs="Times New Roman"/>
          <w:sz w:val="24"/>
          <w:szCs w:val="24"/>
        </w:rPr>
        <w:t>posse e não entrar</w:t>
      </w:r>
      <w:r w:rsidR="003035B8" w:rsidRPr="00B068E8">
        <w:rPr>
          <w:rFonts w:ascii="Times New Roman" w:hAnsi="Times New Roman" w:cs="Times New Roman"/>
          <w:sz w:val="24"/>
          <w:szCs w:val="24"/>
        </w:rPr>
        <w:t xml:space="preserve"> em efetivo exercício no prazo de 30 (trinta) dias, salvo por motivo justificado previamente nos termos da Lei.</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Art. 5º. Este Decreto entra em vigor na data de sua publicação.</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rPr>
        <w:t>Palácio do Go</w:t>
      </w:r>
      <w:r w:rsidR="0047066C" w:rsidRPr="00B068E8">
        <w:rPr>
          <w:rFonts w:ascii="Times New Roman" w:hAnsi="Times New Roman" w:cs="Times New Roman"/>
          <w:sz w:val="24"/>
          <w:szCs w:val="24"/>
        </w:rPr>
        <w:t xml:space="preserve">verno do Estado de Rondônia, em </w:t>
      </w:r>
      <w:r w:rsidR="00143840">
        <w:rPr>
          <w:rFonts w:ascii="Times New Roman" w:hAnsi="Times New Roman" w:cs="Times New Roman"/>
          <w:sz w:val="24"/>
          <w:szCs w:val="24"/>
        </w:rPr>
        <w:t>2</w:t>
      </w:r>
      <w:r w:rsidR="003960FE">
        <w:rPr>
          <w:rFonts w:ascii="Times New Roman" w:hAnsi="Times New Roman" w:cs="Times New Roman"/>
          <w:sz w:val="24"/>
          <w:szCs w:val="24"/>
        </w:rPr>
        <w:t>5</w:t>
      </w:r>
      <w:bookmarkStart w:id="0" w:name="_GoBack"/>
      <w:bookmarkEnd w:id="0"/>
      <w:r w:rsidR="00143840">
        <w:rPr>
          <w:rFonts w:ascii="Times New Roman" w:hAnsi="Times New Roman" w:cs="Times New Roman"/>
          <w:sz w:val="24"/>
          <w:szCs w:val="24"/>
        </w:rPr>
        <w:t xml:space="preserve"> </w:t>
      </w:r>
      <w:r w:rsidRPr="00B068E8">
        <w:rPr>
          <w:rFonts w:ascii="Times New Roman" w:hAnsi="Times New Roman" w:cs="Times New Roman"/>
          <w:sz w:val="24"/>
          <w:szCs w:val="24"/>
        </w:rPr>
        <w:t>de</w:t>
      </w:r>
      <w:r w:rsidR="0047066C" w:rsidRPr="00B068E8">
        <w:rPr>
          <w:rFonts w:ascii="Times New Roman" w:hAnsi="Times New Roman" w:cs="Times New Roman"/>
          <w:sz w:val="24"/>
          <w:szCs w:val="24"/>
        </w:rPr>
        <w:t xml:space="preserve"> </w:t>
      </w:r>
      <w:r w:rsidRPr="00B068E8">
        <w:rPr>
          <w:rFonts w:ascii="Times New Roman" w:hAnsi="Times New Roman" w:cs="Times New Roman"/>
          <w:sz w:val="24"/>
          <w:szCs w:val="24"/>
        </w:rPr>
        <w:t>junho</w:t>
      </w:r>
      <w:r w:rsidR="0047066C" w:rsidRPr="00B068E8">
        <w:rPr>
          <w:rFonts w:ascii="Times New Roman" w:hAnsi="Times New Roman" w:cs="Times New Roman"/>
          <w:sz w:val="24"/>
          <w:szCs w:val="24"/>
        </w:rPr>
        <w:t xml:space="preserve"> </w:t>
      </w:r>
      <w:r w:rsidRPr="00B068E8">
        <w:rPr>
          <w:rFonts w:ascii="Times New Roman" w:hAnsi="Times New Roman" w:cs="Times New Roman"/>
          <w:sz w:val="24"/>
          <w:szCs w:val="24"/>
        </w:rPr>
        <w:t>de</w:t>
      </w:r>
      <w:r w:rsidR="0047066C" w:rsidRPr="00B068E8">
        <w:rPr>
          <w:rFonts w:ascii="Times New Roman" w:hAnsi="Times New Roman" w:cs="Times New Roman"/>
          <w:sz w:val="24"/>
          <w:szCs w:val="24"/>
        </w:rPr>
        <w:t xml:space="preserve"> </w:t>
      </w:r>
      <w:r w:rsidRPr="00B068E8">
        <w:rPr>
          <w:rFonts w:ascii="Times New Roman" w:hAnsi="Times New Roman" w:cs="Times New Roman"/>
          <w:sz w:val="24"/>
          <w:szCs w:val="24"/>
        </w:rPr>
        <w:t>2018, 130º da República.</w:t>
      </w:r>
    </w:p>
    <w:p w:rsidR="003035B8" w:rsidRPr="00B068E8" w:rsidRDefault="003035B8"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ind w:firstLine="567"/>
        <w:jc w:val="both"/>
        <w:rPr>
          <w:rFonts w:ascii="Times New Roman" w:hAnsi="Times New Roman" w:cs="Times New Roman"/>
          <w:sz w:val="24"/>
          <w:szCs w:val="24"/>
        </w:rPr>
      </w:pPr>
    </w:p>
    <w:p w:rsidR="0047066C" w:rsidRPr="00B068E8" w:rsidRDefault="0047066C" w:rsidP="003035B8">
      <w:pPr>
        <w:pStyle w:val="SemEspaamento"/>
        <w:ind w:firstLine="567"/>
        <w:jc w:val="both"/>
        <w:rPr>
          <w:rFonts w:ascii="Times New Roman" w:hAnsi="Times New Roman" w:cs="Times New Roman"/>
          <w:sz w:val="24"/>
          <w:szCs w:val="24"/>
        </w:rPr>
      </w:pPr>
    </w:p>
    <w:p w:rsidR="003035B8" w:rsidRPr="00B068E8" w:rsidRDefault="003035B8" w:rsidP="003035B8">
      <w:pPr>
        <w:pStyle w:val="SemEspaamento"/>
        <w:jc w:val="center"/>
        <w:rPr>
          <w:rFonts w:ascii="Times New Roman" w:hAnsi="Times New Roman" w:cs="Times New Roman"/>
          <w:sz w:val="24"/>
          <w:szCs w:val="24"/>
        </w:rPr>
      </w:pPr>
      <w:r w:rsidRPr="00B068E8">
        <w:rPr>
          <w:rStyle w:val="Forte"/>
          <w:rFonts w:ascii="Times New Roman" w:hAnsi="Times New Roman" w:cs="Times New Roman"/>
          <w:color w:val="000000"/>
          <w:sz w:val="24"/>
          <w:szCs w:val="24"/>
        </w:rPr>
        <w:t>DANIEL PEREIRA</w:t>
      </w:r>
    </w:p>
    <w:p w:rsidR="003035B8" w:rsidRPr="00B068E8" w:rsidRDefault="003035B8" w:rsidP="003035B8">
      <w:pPr>
        <w:pStyle w:val="SemEspaamento"/>
        <w:jc w:val="center"/>
        <w:rPr>
          <w:rFonts w:ascii="Times New Roman" w:hAnsi="Times New Roman" w:cs="Times New Roman"/>
          <w:sz w:val="24"/>
          <w:szCs w:val="24"/>
        </w:rPr>
      </w:pPr>
      <w:r w:rsidRPr="00B068E8">
        <w:rPr>
          <w:rFonts w:ascii="Times New Roman" w:hAnsi="Times New Roman" w:cs="Times New Roman"/>
          <w:sz w:val="24"/>
          <w:szCs w:val="24"/>
        </w:rPr>
        <w:t>Governador</w:t>
      </w:r>
    </w:p>
    <w:p w:rsidR="00C367D0" w:rsidRPr="00B068E8" w:rsidRDefault="00C367D0">
      <w:pPr>
        <w:rPr>
          <w:rFonts w:ascii="Times New Roman" w:hAnsi="Times New Roman" w:cs="Times New Roman"/>
          <w:sz w:val="24"/>
          <w:szCs w:val="24"/>
        </w:rPr>
      </w:pPr>
    </w:p>
    <w:sectPr w:rsidR="00C367D0" w:rsidRPr="00B068E8" w:rsidSect="00D66DF7">
      <w:headerReference w:type="default" r:id="rId6"/>
      <w:footerReference w:type="default" r:id="rId7"/>
      <w:pgSz w:w="11906" w:h="16838"/>
      <w:pgMar w:top="1134" w:right="567" w:bottom="567" w:left="1134" w:header="56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6C" w:rsidRDefault="0047066C" w:rsidP="0047066C">
      <w:pPr>
        <w:spacing w:after="0" w:line="240" w:lineRule="auto"/>
      </w:pPr>
      <w:r>
        <w:separator/>
      </w:r>
    </w:p>
  </w:endnote>
  <w:endnote w:type="continuationSeparator" w:id="0">
    <w:p w:rsidR="0047066C" w:rsidRDefault="0047066C" w:rsidP="0047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456318"/>
      <w:docPartObj>
        <w:docPartGallery w:val="Page Numbers (Bottom of Page)"/>
        <w:docPartUnique/>
      </w:docPartObj>
    </w:sdtPr>
    <w:sdtEndPr/>
    <w:sdtContent>
      <w:p w:rsidR="00D66DF7" w:rsidRDefault="00D66DF7">
        <w:pPr>
          <w:pStyle w:val="Rodap"/>
          <w:jc w:val="right"/>
        </w:pPr>
        <w:r w:rsidRPr="00D66DF7">
          <w:rPr>
            <w:rFonts w:ascii="Times New Roman" w:hAnsi="Times New Roman" w:cs="Times New Roman"/>
            <w:sz w:val="20"/>
          </w:rPr>
          <w:fldChar w:fldCharType="begin"/>
        </w:r>
        <w:r w:rsidRPr="00D66DF7">
          <w:rPr>
            <w:rFonts w:ascii="Times New Roman" w:hAnsi="Times New Roman" w:cs="Times New Roman"/>
            <w:sz w:val="20"/>
          </w:rPr>
          <w:instrText>PAGE   \* MERGEFORMAT</w:instrText>
        </w:r>
        <w:r w:rsidRPr="00D66DF7">
          <w:rPr>
            <w:rFonts w:ascii="Times New Roman" w:hAnsi="Times New Roman" w:cs="Times New Roman"/>
            <w:sz w:val="20"/>
          </w:rPr>
          <w:fldChar w:fldCharType="separate"/>
        </w:r>
        <w:r w:rsidR="003960FE">
          <w:rPr>
            <w:rFonts w:ascii="Times New Roman" w:hAnsi="Times New Roman" w:cs="Times New Roman"/>
            <w:noProof/>
            <w:sz w:val="20"/>
          </w:rPr>
          <w:t>2</w:t>
        </w:r>
        <w:r w:rsidRPr="00D66DF7">
          <w:rPr>
            <w:rFonts w:ascii="Times New Roman" w:hAnsi="Times New Roman" w:cs="Times New Roman"/>
            <w:sz w:val="20"/>
          </w:rPr>
          <w:fldChar w:fldCharType="end"/>
        </w:r>
      </w:p>
    </w:sdtContent>
  </w:sdt>
  <w:p w:rsidR="00D66DF7" w:rsidRDefault="00D66D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6C" w:rsidRDefault="0047066C" w:rsidP="0047066C">
      <w:pPr>
        <w:spacing w:after="0" w:line="240" w:lineRule="auto"/>
      </w:pPr>
      <w:r>
        <w:separator/>
      </w:r>
    </w:p>
  </w:footnote>
  <w:footnote w:type="continuationSeparator" w:id="0">
    <w:p w:rsidR="0047066C" w:rsidRDefault="0047066C" w:rsidP="00470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C" w:rsidRPr="0047066C" w:rsidRDefault="0047066C" w:rsidP="0047066C">
    <w:pPr>
      <w:spacing w:after="0" w:line="240" w:lineRule="auto"/>
      <w:ind w:right="-54"/>
      <w:jc w:val="center"/>
      <w:rPr>
        <w:rFonts w:ascii="Times New Roman" w:hAnsi="Times New Roman" w:cs="Times New Roman"/>
        <w:b/>
        <w:sz w:val="24"/>
        <w:szCs w:val="24"/>
      </w:rPr>
    </w:pPr>
    <w:r w:rsidRPr="0047066C">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91436614" r:id="rId2"/>
      </w:object>
    </w:r>
  </w:p>
  <w:p w:rsidR="0047066C" w:rsidRPr="0047066C" w:rsidRDefault="0047066C" w:rsidP="0047066C">
    <w:pPr>
      <w:spacing w:after="0" w:line="240" w:lineRule="auto"/>
      <w:jc w:val="center"/>
      <w:rPr>
        <w:rFonts w:ascii="Times New Roman" w:hAnsi="Times New Roman" w:cs="Times New Roman"/>
        <w:b/>
        <w:sz w:val="24"/>
        <w:szCs w:val="24"/>
      </w:rPr>
    </w:pPr>
    <w:r w:rsidRPr="0047066C">
      <w:rPr>
        <w:rFonts w:ascii="Times New Roman" w:hAnsi="Times New Roman" w:cs="Times New Roman"/>
        <w:b/>
        <w:sz w:val="24"/>
        <w:szCs w:val="24"/>
      </w:rPr>
      <w:t>GOVERNO DO ESTADO DE RONDÔNIA</w:t>
    </w:r>
  </w:p>
  <w:p w:rsidR="0047066C" w:rsidRPr="0047066C" w:rsidRDefault="0047066C" w:rsidP="0047066C">
    <w:pPr>
      <w:pStyle w:val="Cabealho"/>
      <w:jc w:val="center"/>
      <w:rPr>
        <w:rFonts w:ascii="Times New Roman" w:hAnsi="Times New Roman" w:cs="Times New Roman"/>
        <w:b/>
        <w:sz w:val="24"/>
        <w:szCs w:val="24"/>
      </w:rPr>
    </w:pPr>
    <w:r w:rsidRPr="0047066C">
      <w:rPr>
        <w:rFonts w:ascii="Times New Roman" w:hAnsi="Times New Roman" w:cs="Times New Roman"/>
        <w:b/>
        <w:sz w:val="24"/>
        <w:szCs w:val="24"/>
      </w:rPr>
      <w:t>GOVERNADORIA</w:t>
    </w:r>
  </w:p>
  <w:p w:rsidR="0047066C" w:rsidRPr="0047066C" w:rsidRDefault="0047066C">
    <w:pPr>
      <w:pStyle w:val="Cabealho"/>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B8"/>
    <w:rsid w:val="00143840"/>
    <w:rsid w:val="00173AE1"/>
    <w:rsid w:val="001A200E"/>
    <w:rsid w:val="003035B8"/>
    <w:rsid w:val="0033258F"/>
    <w:rsid w:val="003960FE"/>
    <w:rsid w:val="003C3E44"/>
    <w:rsid w:val="003F5D38"/>
    <w:rsid w:val="0047066C"/>
    <w:rsid w:val="004D0220"/>
    <w:rsid w:val="008A1E2E"/>
    <w:rsid w:val="008B2B86"/>
    <w:rsid w:val="00A915DD"/>
    <w:rsid w:val="00B068E8"/>
    <w:rsid w:val="00C051ED"/>
    <w:rsid w:val="00C367D0"/>
    <w:rsid w:val="00D04683"/>
    <w:rsid w:val="00D66DF7"/>
    <w:rsid w:val="00E36FDF"/>
    <w:rsid w:val="00F82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chartTrackingRefBased/>
  <w15:docId w15:val="{660900D2-3927-4D82-BF81-D3919F58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035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
    <w:name w:val="new_texto_justificado"/>
    <w:basedOn w:val="Normal"/>
    <w:rsid w:val="003035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035B8"/>
    <w:rPr>
      <w:i/>
      <w:iCs/>
    </w:rPr>
  </w:style>
  <w:style w:type="paragraph" w:customStyle="1" w:styleId="newcentralizartexto">
    <w:name w:val="new_centralizar_texto"/>
    <w:basedOn w:val="Normal"/>
    <w:rsid w:val="003035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35B8"/>
    <w:rPr>
      <w:b/>
      <w:bCs/>
    </w:rPr>
  </w:style>
  <w:style w:type="paragraph" w:styleId="SemEspaamento">
    <w:name w:val="No Spacing"/>
    <w:uiPriority w:val="1"/>
    <w:qFormat/>
    <w:rsid w:val="003035B8"/>
    <w:pPr>
      <w:spacing w:after="0" w:line="240" w:lineRule="auto"/>
    </w:pPr>
  </w:style>
  <w:style w:type="paragraph" w:styleId="Cabealho">
    <w:name w:val="header"/>
    <w:basedOn w:val="Normal"/>
    <w:link w:val="CabealhoChar"/>
    <w:uiPriority w:val="99"/>
    <w:unhideWhenUsed/>
    <w:rsid w:val="00470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066C"/>
  </w:style>
  <w:style w:type="paragraph" w:styleId="Rodap">
    <w:name w:val="footer"/>
    <w:basedOn w:val="Normal"/>
    <w:link w:val="RodapChar"/>
    <w:uiPriority w:val="99"/>
    <w:unhideWhenUsed/>
    <w:rsid w:val="0047066C"/>
    <w:pPr>
      <w:tabs>
        <w:tab w:val="center" w:pos="4252"/>
        <w:tab w:val="right" w:pos="8504"/>
      </w:tabs>
      <w:spacing w:after="0" w:line="240" w:lineRule="auto"/>
    </w:pPr>
  </w:style>
  <w:style w:type="character" w:customStyle="1" w:styleId="RodapChar">
    <w:name w:val="Rodapé Char"/>
    <w:basedOn w:val="Fontepargpadro"/>
    <w:link w:val="Rodap"/>
    <w:uiPriority w:val="99"/>
    <w:rsid w:val="0047066C"/>
  </w:style>
  <w:style w:type="paragraph" w:styleId="Textodebalo">
    <w:name w:val="Balloon Text"/>
    <w:basedOn w:val="Normal"/>
    <w:link w:val="TextodebaloChar"/>
    <w:uiPriority w:val="99"/>
    <w:semiHidden/>
    <w:unhideWhenUsed/>
    <w:rsid w:val="00B068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6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901</Words>
  <Characters>4866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13</cp:revision>
  <cp:lastPrinted>2018-06-21T12:06:00Z</cp:lastPrinted>
  <dcterms:created xsi:type="dcterms:W3CDTF">2018-06-20T12:48:00Z</dcterms:created>
  <dcterms:modified xsi:type="dcterms:W3CDTF">2018-06-25T16:57:00Z</dcterms:modified>
</cp:coreProperties>
</file>