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14" w:rsidRPr="00AE6BC7" w:rsidRDefault="00F75814" w:rsidP="00AE6B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735B3E">
        <w:rPr>
          <w:rFonts w:ascii="Times New Roman" w:hAnsi="Times New Roman" w:cs="Times New Roman"/>
          <w:sz w:val="24"/>
          <w:szCs w:val="24"/>
          <w:lang w:eastAsia="pt-BR"/>
        </w:rPr>
        <w:t xml:space="preserve"> 22.872</w:t>
      </w:r>
      <w:r w:rsidR="00861D6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735B3E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861D61">
        <w:rPr>
          <w:rFonts w:ascii="Times New Roman" w:hAnsi="Times New Roman" w:cs="Times New Roman"/>
          <w:sz w:val="24"/>
          <w:szCs w:val="24"/>
          <w:lang w:eastAsia="pt-BR"/>
        </w:rPr>
        <w:t>DE MAIO DE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90CF1" w:rsidRPr="00AE6BC7" w:rsidRDefault="00D90CF1" w:rsidP="00AE6BC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D90CF1" w:rsidP="00AE6BC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Dispõe sobre a nomeação de candidatos aprovados em concurso público 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>para ocuparem cargo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Pr="00AE6BC7">
        <w:rPr>
          <w:rFonts w:ascii="Times New Roman" w:hAnsi="Times New Roman" w:cs="Times New Roman"/>
          <w:sz w:val="24"/>
          <w:szCs w:val="24"/>
        </w:rPr>
        <w:t>da Secretaria de Estado da Saúde - SESAU.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ncisos V e XV da Constituição Estadual, em razão de aprovação obtida no Concurso Público da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SESAU, regido pelo Edital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2017,  publicado no Diário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019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de 30 de janeiro de 2017,  homologado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pelo Edital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</w:t>
      </w:r>
      <w:proofErr w:type="gramStart"/>
      <w:r w:rsidRPr="00AE6BC7">
        <w:rPr>
          <w:rFonts w:ascii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de julho de 2017, publicado no Diário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122, de 3 de julho de 2017, de acordo com os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quantitativos de vagas previstas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na Lei n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3.503, de 30 de janeiro de 2015,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consi</w:t>
      </w:r>
      <w:r w:rsidR="009B3CD7">
        <w:rPr>
          <w:rFonts w:ascii="Times New Roman" w:hAnsi="Times New Roman" w:cs="Times New Roman"/>
          <w:sz w:val="24"/>
          <w:szCs w:val="24"/>
          <w:lang w:eastAsia="pt-BR"/>
        </w:rPr>
        <w:t>derando os termos do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Ofício nº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2764/GAB/CRH/SESAU-2018, consta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nte nos autos do Processo SEI nº</w:t>
      </w:r>
      <w:r w:rsidR="00861D61">
        <w:rPr>
          <w:rFonts w:ascii="Times New Roman" w:hAnsi="Times New Roman" w:cs="Times New Roman"/>
          <w:sz w:val="24"/>
          <w:szCs w:val="24"/>
          <w:lang w:eastAsia="pt-BR"/>
        </w:rPr>
        <w:t xml:space="preserve"> 0036.075228/2018-83,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e ainda os termos do Edital n</w:t>
      </w:r>
      <w:r w:rsidR="005F6989" w:rsidRPr="00AE6BC7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084/GCP/SEGEP, de 7 de maio de 2018, publicado no Diário Ofic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ial </w:t>
      </w:r>
      <w:r w:rsidR="008D7BDE">
        <w:rPr>
          <w:rFonts w:ascii="Times New Roman" w:hAnsi="Times New Roman" w:cs="Times New Roman"/>
          <w:sz w:val="24"/>
          <w:szCs w:val="24"/>
          <w:lang w:eastAsia="pt-BR"/>
        </w:rPr>
        <w:t xml:space="preserve">do Estado de Rondônia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5F6989" w:rsidRPr="00AE6BC7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86</w:t>
      </w:r>
      <w:r w:rsidR="009B3CD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de 10 de maio de 2018,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aprovados em Concurso Público da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SESAU, regido pelo Edital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de 20 de janeiro de 2017,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Decreto, executado pela FUN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RIO, de acordo com o Contrato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 apenso nos autos do Processo n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01-1712.00477-0000/2015, para ocupar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em cargo efetivo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do Estado de Rondônia.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Art. 2º. No ato da posse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cada candidato nomeado deverá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e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scimento dos dependentes legais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menores de 18 (dezoito) an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os de idade, 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riginal e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original e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="00861D6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="00861D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Cédula de Identidade, original e </w:t>
      </w:r>
      <w:proofErr w:type="gramStart"/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 fotocópia autenticada em C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artório;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033A7A" w:rsidRPr="00AE6BC7" w:rsidRDefault="00033A7A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033A7A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>omprovante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que está quite com a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original e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Assistência ao Servidor Público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original e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IX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Declaração de Imposto de Renda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Tributos Federais e à Dívida Ativa da União (atualizada);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original e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Declaração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candidato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se ocupa ou não outro cargo público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, com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firma reconhecida, e, caso ocupe, deverá apresentar, também, Certidão expedida pelo Órgão empregador contendo as seguintes informações: a carga horária contratual; horário de trabalho e Regime Jurídico, 2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vias originais;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escolaridade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de acordo com o previsto no Anexo I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do Edital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013/GCP/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SEGEP, de 20 de janeiro de 2017;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XIII - Prova de Quitação com a Fazenda Pública do Estado de Rondônia, expedida pela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Secretaria de Estado de Finanças - SEFIN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1(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comprovante de residência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, original e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III - 1 (u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ma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fotografia 3x4;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artório de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Distribuição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Cível e Criminal do Fórum da Comarca de residência do candidato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ou da Unidade da Federação em que tenha residido nos </w:t>
      </w:r>
      <w:r w:rsidR="00033A7A" w:rsidRPr="00AE6BC7">
        <w:rPr>
          <w:rFonts w:ascii="Times New Roman" w:hAnsi="Times New Roman" w:cs="Times New Roman"/>
          <w:sz w:val="24"/>
          <w:szCs w:val="24"/>
          <w:lang w:eastAsia="pt-BR"/>
        </w:rPr>
        <w:t>últimos 5 (cinco) anos, original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XX - Certi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dão Negativa da Justiça Federal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dos últimos 5 (cinco) anos, original;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8561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do candidato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informando sobre a existência ou não de investigações criminais, 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ações cíveis, penais ou processo administrativo em que figure como indiciado ou parte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, com firma reconhecida (sujeito à comprovação junto aos órgãos competentes), original;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declaração do candidato informando sobre a existência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ou não de demissão por justa causa ou a bem do 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serviço público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, nos últimos 5 (cinco) anos, com firma reconhecida (sujeito à comprovação junto aos órgãos competentes), original;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D90CF1" w:rsidRPr="00AE6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Registro no Conselho de Classe equivalente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, exceto para os cargos cuja legislação não exija,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) fotocópia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autenticada em 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artório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Art. 3º. A posse dos candidatos efetivar-se-á após apresentação dos documentos referidos no artigo anterior e dentro do praz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o disposto no § 1º do artigo 17 da Lei Complementar nº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1992, ou seja, de 30 (trinta) dias a contar da data da publicação deste Decreto no Diário Oficial do Estado de Rondônia.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4º.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Fica sem efeito a nomeação dos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candidatos se estes não apresentarem os documentos constantes do artigo 2º</w:t>
      </w:r>
      <w:r w:rsidR="009B3CD7">
        <w:rPr>
          <w:rFonts w:ascii="Times New Roman" w:hAnsi="Times New Roman" w:cs="Times New Roman"/>
          <w:sz w:val="24"/>
          <w:szCs w:val="24"/>
          <w:lang w:eastAsia="pt-BR"/>
        </w:rPr>
        <w:t xml:space="preserve"> ou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se tomar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113A3E" w:rsidRPr="00AE6BC7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justificado previamente nos termos da Lei</w:t>
      </w:r>
      <w:r w:rsidR="009B3CD7">
        <w:rPr>
          <w:rFonts w:ascii="Times New Roman" w:hAnsi="Times New Roman" w:cs="Times New Roman"/>
          <w:sz w:val="24"/>
          <w:szCs w:val="24"/>
          <w:lang w:eastAsia="pt-BR"/>
        </w:rPr>
        <w:t>, podendo a A</w:t>
      </w:r>
      <w:r w:rsidR="009B3CD7" w:rsidRPr="009B3CD7">
        <w:rPr>
          <w:rFonts w:ascii="Times New Roman" w:hAnsi="Times New Roman" w:cs="Times New Roman"/>
          <w:sz w:val="24"/>
          <w:szCs w:val="24"/>
          <w:lang w:eastAsia="pt-BR"/>
        </w:rPr>
        <w:t>dministração proceder à nomeação de candidatos, próximos classificados, seguida rigorosamente a ordem de classificação obtida no certame em tese, caso as vagas ofertadas não tenham sido providas.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D90CF1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Art. 5º</w:t>
      </w:r>
      <w:r w:rsidR="00F75814" w:rsidRPr="00AE6BC7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735B3E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bookmarkStart w:id="0" w:name="_GoBack"/>
      <w:bookmarkEnd w:id="0"/>
      <w:r w:rsidR="00861D61">
        <w:rPr>
          <w:rFonts w:ascii="Times New Roman" w:hAnsi="Times New Roman" w:cs="Times New Roman"/>
          <w:sz w:val="24"/>
          <w:szCs w:val="24"/>
          <w:lang w:eastAsia="pt-BR"/>
        </w:rPr>
        <w:t xml:space="preserve">de maio de </w:t>
      </w:r>
      <w:r w:rsidRPr="00AE6BC7">
        <w:rPr>
          <w:rFonts w:ascii="Times New Roman" w:hAnsi="Times New Roman" w:cs="Times New Roman"/>
          <w:sz w:val="24"/>
          <w:szCs w:val="24"/>
          <w:lang w:eastAsia="pt-BR"/>
        </w:rPr>
        <w:t>2018, 130º da República.</w:t>
      </w: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814" w:rsidRPr="00AE6BC7" w:rsidRDefault="00F75814" w:rsidP="00AE6BC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F75814" w:rsidRDefault="00F75814" w:rsidP="00AE6B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E6BC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61D61" w:rsidRDefault="00861D61" w:rsidP="00AE6B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1D61" w:rsidRDefault="00861D61" w:rsidP="00AE6B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1D61" w:rsidRDefault="00861D61" w:rsidP="00AE6B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1D61" w:rsidRPr="00861D61" w:rsidRDefault="00861D61" w:rsidP="00AE6BC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61D61">
        <w:rPr>
          <w:rFonts w:ascii="Times New Roman" w:hAnsi="Times New Roman" w:cs="Times New Roman"/>
          <w:b/>
          <w:sz w:val="24"/>
          <w:szCs w:val="24"/>
          <w:lang w:eastAsia="pt-BR"/>
        </w:rPr>
        <w:t>EDVALDO SEBASTIÃO DE SOUZA</w:t>
      </w:r>
    </w:p>
    <w:p w:rsidR="00861D61" w:rsidRPr="00AE6BC7" w:rsidRDefault="00861D61" w:rsidP="00AE6BC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Superintendente Estadual de Gestão de Pessoas</w:t>
      </w:r>
    </w:p>
    <w:p w:rsidR="00F75814" w:rsidRPr="00AE6BC7" w:rsidRDefault="00F75814" w:rsidP="00AE6BC7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5814" w:rsidRPr="00AE6BC7" w:rsidRDefault="00F75814" w:rsidP="00AE6BC7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6989" w:rsidRPr="00AE6BC7" w:rsidRDefault="005F6989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F75814" w:rsidRPr="00AE6BC7" w:rsidRDefault="00F75814" w:rsidP="00AE6BC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E6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ANEXO ÚNICO</w:t>
      </w:r>
    </w:p>
    <w:p w:rsidR="00F75814" w:rsidRPr="009B3CD7" w:rsidRDefault="00F75814" w:rsidP="00AE6BC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75814" w:rsidRPr="00576CC4" w:rsidRDefault="00F7581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CARGO: AU</w:t>
      </w:r>
      <w:r w:rsidR="00AE6BC7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XILIAR DE SERVIÇOS GERAIS - 40 </w:t>
      </w: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HORAS</w:t>
      </w:r>
    </w:p>
    <w:p w:rsidR="00576CC4" w:rsidRPr="00576CC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803"/>
        <w:gridCol w:w="2356"/>
        <w:gridCol w:w="1771"/>
      </w:tblGrid>
      <w:tr w:rsidR="00F75814" w:rsidRPr="00576CC4" w:rsidTr="00576CC4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76338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SILAS BENJAMIM DA CRUZ MACHADO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57544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ZÉLIA MARQUES REIS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69912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JUSSARA BAZAN AMAECING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109523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WELLINGTON ANGELICO DO NASCIMENTO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61585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JEFERSON LOPES DE MIRANDA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</w:tbl>
    <w:p w:rsidR="00F75814" w:rsidRPr="00576CC4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5814" w:rsidRDefault="00F7581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 AGENTE EM A</w:t>
      </w:r>
      <w:r w:rsidR="00AE6BC7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TIVIDADES ADMINISTRATIVAS - 40 </w:t>
      </w: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HORAS</w:t>
      </w:r>
    </w:p>
    <w:p w:rsidR="00576CC4" w:rsidRPr="00576CC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012"/>
        <w:gridCol w:w="2365"/>
        <w:gridCol w:w="1604"/>
      </w:tblGrid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69648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MAURICIO RIBEIRO DOS SANTOS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104970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LEOMAGNO FERREIRA DE OLIVEIRA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82057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ANDRESSA COELHO PIASSAROLO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100843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LEAL GUIMARAES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97126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ANDREIA BORIEZESKA DE SIQUEIRA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56685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ESTEFHANY RODRIGUES DA SILVA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</w:tbl>
    <w:p w:rsidR="00F75814" w:rsidRPr="00576CC4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5814" w:rsidRDefault="00F7581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CAR</w:t>
      </w:r>
      <w:r w:rsidR="00AE6BC7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GO: TÉCNICO EM ENFERMAGEM - 40 </w:t>
      </w: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HORAS</w:t>
      </w:r>
    </w:p>
    <w:p w:rsidR="00576CC4" w:rsidRPr="00576CC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012"/>
        <w:gridCol w:w="2365"/>
        <w:gridCol w:w="1604"/>
      </w:tblGrid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83499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ROSANA MOTA MACHADO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95605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MILENE CALIARE SABAINI LEGORA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104519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NATERCIA KARLA OLIVEIRA BARRADAS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59155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ANTÔNIA VALDÊNIA VIEIRA DA SILVA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95560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ELANI DA SILVA DE OLIVEIRA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102544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NUBIA FERREIRA DE ARAUJO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67430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KÁRITA DE LIMA CARDOSO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95311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TAIS RAFAELA DE SOUZA MOURA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87571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JAQUELINE NUNES DA SILVA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92400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IVONETE DE OLIVEIRA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59132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POLIANE GRANGEIRO ARAUJO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102595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ELIETE LEONARDELLI DE MORAIS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91123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JEFFERSON ALVES VILAS BOAS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596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54686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LAIZ SANTOS CHAVES DE PAULA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597</w:t>
            </w:r>
          </w:p>
        </w:tc>
      </w:tr>
    </w:tbl>
    <w:p w:rsidR="00F75814" w:rsidRPr="00576CC4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5814" w:rsidRDefault="00AE6BC7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CARGO: TÉCNICO EM ORTOPEDIA - 40</w:t>
      </w:r>
      <w:r w:rsidR="00F75814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 HORAS</w:t>
      </w:r>
    </w:p>
    <w:p w:rsidR="00576CC4" w:rsidRPr="00576CC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012"/>
        <w:gridCol w:w="2365"/>
        <w:gridCol w:w="1604"/>
      </w:tblGrid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101838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ALEXANDER ARAUJO DA SILVA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67627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EDIVALDO LABORDA DOS SANTOS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59495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GLEICE NOGUEIRA GOMES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69786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THAYNA NOGUEIRA LOBATO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</w:tbl>
    <w:p w:rsidR="00F75814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B3CD7" w:rsidRDefault="009B3CD7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B3CD7" w:rsidRPr="00576CC4" w:rsidRDefault="009B3CD7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F75814" w:rsidRDefault="00F7581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lastRenderedPageBreak/>
        <w:t>CARGO: TÉCNICO EM RADIOLOGIA</w:t>
      </w:r>
      <w:r w:rsidR="00AE6BC7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 </w:t>
      </w: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- 40 HORAS</w:t>
      </w:r>
    </w:p>
    <w:p w:rsidR="00576CC4" w:rsidRPr="00576CC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012"/>
        <w:gridCol w:w="2268"/>
        <w:gridCol w:w="1701"/>
      </w:tblGrid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56490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NEOCIMARA MUNIZ DA SILVA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Extrema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86505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KLEBER GONÇALVES BARBOSA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99274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 CARLOS DA SILVA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97720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APARECIDA DOS SANTOS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</w:tbl>
    <w:p w:rsidR="00F75814" w:rsidRPr="00576CC4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581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CARGO: FISIOTERAPE</w:t>
      </w:r>
      <w:r w:rsidR="00F75814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UTA </w:t>
      </w:r>
      <w:r w:rsidR="00D90CF1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-</w:t>
      </w:r>
      <w:r w:rsidR="00F75814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 40 HORAS</w:t>
      </w:r>
    </w:p>
    <w:p w:rsidR="00576CC4" w:rsidRPr="00576CC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012"/>
        <w:gridCol w:w="2268"/>
        <w:gridCol w:w="1701"/>
      </w:tblGrid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F75814" w:rsidRPr="00576CC4" w:rsidTr="00AE6B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93277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TIANA DA SILVA PAIVA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</w:tbl>
    <w:p w:rsidR="00F75814" w:rsidRPr="00576CC4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5814" w:rsidRDefault="00F7581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CARGO: MÉDICO </w:t>
      </w:r>
      <w:r w:rsidR="00D90CF1"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-</w:t>
      </w:r>
      <w:r w:rsidRPr="00576C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 40 HORAS</w:t>
      </w:r>
    </w:p>
    <w:p w:rsidR="00576CC4" w:rsidRPr="00576CC4" w:rsidRDefault="00576CC4" w:rsidP="00576CC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753"/>
        <w:gridCol w:w="2551"/>
        <w:gridCol w:w="1685"/>
        <w:gridCol w:w="1141"/>
      </w:tblGrid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Especialidade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72220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ARTUR PEREIRA MALDONADO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Médico Cirurgião</w:t>
            </w:r>
            <w:r w:rsidR="00AE6BC7"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 xml:space="preserve"> Geral (</w:t>
            </w:r>
            <w:proofErr w:type="spellStart"/>
            <w:r w:rsidR="00AE6BC7"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Videolaparoscopia</w:t>
            </w:r>
            <w:proofErr w:type="spellEnd"/>
            <w:r w:rsidR="00AE6BC7"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) - 40h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109129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PATRICIA CAMPOS PUGIN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Médico Clínico Geral - 40h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80086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GILBERTO BRAGA E SILVA JUNIOR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Médico Clínico Geral - 40h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92638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MARCOS ROBERTO FERNANDES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Médico Clínico Geral - 40h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95596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ADÃO MARTINS DE MENDONÇA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Médico Clínico Geral - 40h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84024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RAFAEL BETELLI DA SILVA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576CC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Médico Clínico Geral - 40</w:t>
            </w:r>
            <w:r w:rsidR="00AE6BC7"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F75814" w:rsidRPr="00576CC4" w:rsidTr="00576C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83072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PEDRO FRÓIO NETO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AE6BC7" w:rsidP="00576CC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Médico Oftalmologista - 40</w:t>
            </w:r>
            <w:r w:rsidR="00F75814" w:rsidRPr="00576CC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D559F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14" w:rsidRPr="00576CC4" w:rsidRDefault="00F75814" w:rsidP="00AE6BC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</w:tbl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5814" w:rsidRPr="00AE6BC7" w:rsidRDefault="00F75814" w:rsidP="00AE6BC7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A705D" w:rsidRPr="00AE6BC7" w:rsidRDefault="001A705D" w:rsidP="00AE6B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05D" w:rsidRPr="00AE6BC7" w:rsidSect="00113A3E">
      <w:headerReference w:type="default" r:id="rId7"/>
      <w:footerReference w:type="default" r:id="rId8"/>
      <w:pgSz w:w="11906" w:h="16838"/>
      <w:pgMar w:top="1134" w:right="567" w:bottom="567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F1" w:rsidRDefault="00D90CF1" w:rsidP="00D90CF1">
      <w:pPr>
        <w:spacing w:after="0" w:line="240" w:lineRule="auto"/>
      </w:pPr>
      <w:r>
        <w:separator/>
      </w:r>
    </w:p>
  </w:endnote>
  <w:endnote w:type="continuationSeparator" w:id="0">
    <w:p w:rsidR="00D90CF1" w:rsidRDefault="00D90CF1" w:rsidP="00D9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26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90CF1" w:rsidRPr="00D90CF1" w:rsidRDefault="00D90CF1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D90CF1">
          <w:rPr>
            <w:rFonts w:ascii="Times New Roman" w:hAnsi="Times New Roman" w:cs="Times New Roman"/>
            <w:sz w:val="20"/>
          </w:rPr>
          <w:fldChar w:fldCharType="begin"/>
        </w:r>
        <w:r w:rsidRPr="00D90CF1">
          <w:rPr>
            <w:rFonts w:ascii="Times New Roman" w:hAnsi="Times New Roman" w:cs="Times New Roman"/>
            <w:sz w:val="20"/>
          </w:rPr>
          <w:instrText>PAGE   \* MERGEFORMAT</w:instrText>
        </w:r>
        <w:r w:rsidRPr="00D90CF1">
          <w:rPr>
            <w:rFonts w:ascii="Times New Roman" w:hAnsi="Times New Roman" w:cs="Times New Roman"/>
            <w:sz w:val="20"/>
          </w:rPr>
          <w:fldChar w:fldCharType="separate"/>
        </w:r>
        <w:r w:rsidR="00735B3E">
          <w:rPr>
            <w:rFonts w:ascii="Times New Roman" w:hAnsi="Times New Roman" w:cs="Times New Roman"/>
            <w:noProof/>
            <w:sz w:val="20"/>
          </w:rPr>
          <w:t>3</w:t>
        </w:r>
        <w:r w:rsidRPr="00D90CF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90CF1" w:rsidRDefault="00D90C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F1" w:rsidRDefault="00D90CF1" w:rsidP="00D90CF1">
      <w:pPr>
        <w:spacing w:after="0" w:line="240" w:lineRule="auto"/>
      </w:pPr>
      <w:r>
        <w:separator/>
      </w:r>
    </w:p>
  </w:footnote>
  <w:footnote w:type="continuationSeparator" w:id="0">
    <w:p w:rsidR="00D90CF1" w:rsidRDefault="00D90CF1" w:rsidP="00D9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F1" w:rsidRPr="00D90CF1" w:rsidRDefault="00D90CF1" w:rsidP="00D90CF1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D90CF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35pt" o:ole="" fillcolor="window">
          <v:imagedata r:id="rId1" o:title=""/>
        </v:shape>
        <o:OLEObject Type="Embed" ProgID="Word.Picture.8" ShapeID="_x0000_i1025" DrawAspect="Content" ObjectID="_1588409368" r:id="rId2"/>
      </w:object>
    </w:r>
  </w:p>
  <w:p w:rsidR="00D90CF1" w:rsidRPr="00D90CF1" w:rsidRDefault="00D90CF1" w:rsidP="00D90CF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0CF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90CF1" w:rsidRPr="00D90CF1" w:rsidRDefault="00D90CF1" w:rsidP="00D90CF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0CF1">
      <w:rPr>
        <w:rFonts w:ascii="Times New Roman" w:hAnsi="Times New Roman" w:cs="Times New Roman"/>
        <w:b/>
        <w:sz w:val="24"/>
        <w:szCs w:val="24"/>
      </w:rPr>
      <w:t>GOVERNADORIA</w:t>
    </w:r>
  </w:p>
  <w:p w:rsidR="00D90CF1" w:rsidRPr="00D90CF1" w:rsidRDefault="00D90CF1" w:rsidP="00D90CF1">
    <w:pPr>
      <w:pStyle w:val="Cabealho"/>
      <w:rPr>
        <w:rFonts w:ascii="Times New Roman" w:hAnsi="Times New Roman" w:cs="Times New Roman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14"/>
    <w:rsid w:val="00033A7A"/>
    <w:rsid w:val="00033FA2"/>
    <w:rsid w:val="00113A3E"/>
    <w:rsid w:val="001A705D"/>
    <w:rsid w:val="00576CC4"/>
    <w:rsid w:val="005F6989"/>
    <w:rsid w:val="00735B3E"/>
    <w:rsid w:val="00856137"/>
    <w:rsid w:val="00861D61"/>
    <w:rsid w:val="008D7BDE"/>
    <w:rsid w:val="009B3CD7"/>
    <w:rsid w:val="00AE6BC7"/>
    <w:rsid w:val="00B77EF4"/>
    <w:rsid w:val="00C45D30"/>
    <w:rsid w:val="00D559FC"/>
    <w:rsid w:val="00D90CF1"/>
    <w:rsid w:val="00F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814"/>
    <w:rPr>
      <w:b/>
      <w:bCs/>
    </w:rPr>
  </w:style>
  <w:style w:type="paragraph" w:customStyle="1" w:styleId="textocentralizado">
    <w:name w:val="texto_centralizado"/>
    <w:basedOn w:val="Normal"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7581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9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CF1"/>
  </w:style>
  <w:style w:type="paragraph" w:styleId="Rodap">
    <w:name w:val="footer"/>
    <w:basedOn w:val="Normal"/>
    <w:link w:val="RodapChar"/>
    <w:uiPriority w:val="99"/>
    <w:unhideWhenUsed/>
    <w:rsid w:val="00D9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CF1"/>
  </w:style>
  <w:style w:type="paragraph" w:styleId="Textodebalo">
    <w:name w:val="Balloon Text"/>
    <w:basedOn w:val="Normal"/>
    <w:link w:val="TextodebaloChar"/>
    <w:uiPriority w:val="99"/>
    <w:semiHidden/>
    <w:unhideWhenUsed/>
    <w:rsid w:val="0057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C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814"/>
    <w:rPr>
      <w:b/>
      <w:bCs/>
    </w:rPr>
  </w:style>
  <w:style w:type="paragraph" w:customStyle="1" w:styleId="textocentralizado">
    <w:name w:val="texto_centralizado"/>
    <w:basedOn w:val="Normal"/>
    <w:rsid w:val="00F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7581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9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CF1"/>
  </w:style>
  <w:style w:type="paragraph" w:styleId="Rodap">
    <w:name w:val="footer"/>
    <w:basedOn w:val="Normal"/>
    <w:link w:val="RodapChar"/>
    <w:uiPriority w:val="99"/>
    <w:unhideWhenUsed/>
    <w:rsid w:val="00D9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CF1"/>
  </w:style>
  <w:style w:type="paragraph" w:styleId="Textodebalo">
    <w:name w:val="Balloon Text"/>
    <w:basedOn w:val="Normal"/>
    <w:link w:val="TextodebaloChar"/>
    <w:uiPriority w:val="99"/>
    <w:semiHidden/>
    <w:unhideWhenUsed/>
    <w:rsid w:val="0057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1343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9</cp:revision>
  <cp:lastPrinted>2018-05-18T13:40:00Z</cp:lastPrinted>
  <dcterms:created xsi:type="dcterms:W3CDTF">2018-05-16T15:16:00Z</dcterms:created>
  <dcterms:modified xsi:type="dcterms:W3CDTF">2018-05-21T16:03:00Z</dcterms:modified>
</cp:coreProperties>
</file>