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A2" w:rsidRDefault="00422DA2" w:rsidP="00422DA2">
      <w:pPr>
        <w:jc w:val="center"/>
        <w:rPr>
          <w:bCs/>
        </w:rPr>
      </w:pPr>
      <w:r w:rsidRPr="009B38D7">
        <w:rPr>
          <w:bCs/>
        </w:rPr>
        <w:t>DECRETO N.</w:t>
      </w:r>
      <w:r w:rsidR="00DD368D">
        <w:rPr>
          <w:bCs/>
        </w:rPr>
        <w:t xml:space="preserve"> 22.864</w:t>
      </w:r>
      <w:r w:rsidRPr="009B38D7">
        <w:rPr>
          <w:bCs/>
        </w:rPr>
        <w:t>, DE</w:t>
      </w:r>
      <w:r w:rsidR="00DD368D">
        <w:rPr>
          <w:bCs/>
        </w:rPr>
        <w:t xml:space="preserve"> 18 </w:t>
      </w:r>
      <w:r w:rsidRPr="009B38D7">
        <w:rPr>
          <w:bCs/>
        </w:rPr>
        <w:t xml:space="preserve">DE </w:t>
      </w:r>
      <w:r>
        <w:rPr>
          <w:bCs/>
        </w:rPr>
        <w:t>MAIO</w:t>
      </w:r>
      <w:r w:rsidRPr="009B38D7">
        <w:rPr>
          <w:bCs/>
        </w:rPr>
        <w:t xml:space="preserve"> DE 201</w:t>
      </w:r>
      <w:r>
        <w:rPr>
          <w:bCs/>
        </w:rPr>
        <w:t>8</w:t>
      </w:r>
      <w:r w:rsidRPr="009B38D7">
        <w:rPr>
          <w:bCs/>
        </w:rPr>
        <w:t>.</w:t>
      </w:r>
    </w:p>
    <w:p w:rsidR="00422DA2" w:rsidRDefault="00422DA2" w:rsidP="00422DA2">
      <w:pPr>
        <w:jc w:val="center"/>
        <w:rPr>
          <w:bCs/>
        </w:rPr>
      </w:pPr>
      <w:bookmarkStart w:id="0" w:name="_GoBack"/>
      <w:bookmarkEnd w:id="0"/>
    </w:p>
    <w:p w:rsidR="00422DA2" w:rsidRPr="00D87217" w:rsidRDefault="00422DA2" w:rsidP="00422DA2">
      <w:pPr>
        <w:ind w:left="5103"/>
        <w:jc w:val="both"/>
        <w:rPr>
          <w:bCs/>
          <w:spacing w:val="-4"/>
        </w:rPr>
      </w:pPr>
      <w:r w:rsidRPr="00D87217">
        <w:rPr>
          <w:iCs/>
          <w:spacing w:val="-4"/>
        </w:rPr>
        <w:t xml:space="preserve">Altera a composição de membros do </w:t>
      </w:r>
      <w:r w:rsidRPr="00422DA2">
        <w:rPr>
          <w:spacing w:val="-4"/>
        </w:rPr>
        <w:t>Comitê Estadual para a Prevenção e Combate à</w:t>
      </w:r>
      <w:r>
        <w:rPr>
          <w:spacing w:val="-4"/>
        </w:rPr>
        <w:t xml:space="preserve"> Tortura no Estado de Rondônia -</w:t>
      </w:r>
      <w:r w:rsidRPr="00422DA2">
        <w:rPr>
          <w:spacing w:val="-4"/>
        </w:rPr>
        <w:t xml:space="preserve"> CEPCT/RO</w:t>
      </w:r>
      <w:r w:rsidR="00513217">
        <w:rPr>
          <w:spacing w:val="-4"/>
        </w:rPr>
        <w:t xml:space="preserve">, </w:t>
      </w:r>
      <w:r w:rsidR="00476AD2">
        <w:rPr>
          <w:spacing w:val="-4"/>
        </w:rPr>
        <w:t>constituído pelo Decreto nº 21.469, de 14 de dezembro de 2016.</w:t>
      </w:r>
    </w:p>
    <w:p w:rsidR="00422DA2" w:rsidRDefault="00422DA2" w:rsidP="00422DA2">
      <w:pPr>
        <w:jc w:val="center"/>
        <w:rPr>
          <w:bCs/>
        </w:rPr>
      </w:pPr>
    </w:p>
    <w:p w:rsidR="00422DA2" w:rsidRDefault="00422DA2" w:rsidP="00877B1B">
      <w:pPr>
        <w:ind w:firstLine="567"/>
        <w:jc w:val="both"/>
      </w:pPr>
      <w:r>
        <w:t>O GOVERNADOR DO ESTADO DE RONDÔNIA, no uso das atribuições que lhe confere o artigo 65, inciso V da Constituição Estadual,</w:t>
      </w:r>
    </w:p>
    <w:p w:rsidR="00422DA2" w:rsidRDefault="00422DA2" w:rsidP="00422DA2">
      <w:pPr>
        <w:ind w:firstLine="567"/>
      </w:pPr>
    </w:p>
    <w:p w:rsidR="00422DA2" w:rsidRDefault="00422DA2" w:rsidP="00422DA2">
      <w:pPr>
        <w:ind w:firstLine="567"/>
      </w:pPr>
      <w:r w:rsidRPr="00D87217">
        <w:rPr>
          <w:u w:val="single"/>
        </w:rPr>
        <w:t>D</w:t>
      </w:r>
      <w:r>
        <w:t xml:space="preserve"> </w:t>
      </w:r>
      <w:r w:rsidRPr="00D87217">
        <w:rPr>
          <w:u w:val="single"/>
        </w:rPr>
        <w:t>E</w:t>
      </w:r>
      <w:r>
        <w:t xml:space="preserve"> </w:t>
      </w:r>
      <w:r w:rsidRPr="00D87217">
        <w:rPr>
          <w:u w:val="single"/>
        </w:rPr>
        <w:t>C</w:t>
      </w:r>
      <w:r>
        <w:t xml:space="preserve"> </w:t>
      </w:r>
      <w:r w:rsidRPr="00D87217">
        <w:rPr>
          <w:u w:val="single"/>
        </w:rPr>
        <w:t>R</w:t>
      </w:r>
      <w:r>
        <w:t xml:space="preserve"> </w:t>
      </w:r>
      <w:r w:rsidRPr="00D87217">
        <w:rPr>
          <w:u w:val="single"/>
        </w:rPr>
        <w:t>E</w:t>
      </w:r>
      <w:r>
        <w:t xml:space="preserve"> </w:t>
      </w:r>
      <w:r w:rsidRPr="00D87217">
        <w:rPr>
          <w:u w:val="single"/>
        </w:rPr>
        <w:t>T</w:t>
      </w:r>
      <w:r>
        <w:t xml:space="preserve"> </w:t>
      </w:r>
      <w:r w:rsidRPr="00D87217">
        <w:rPr>
          <w:u w:val="single"/>
        </w:rPr>
        <w:t>A</w:t>
      </w:r>
      <w:r>
        <w:t>:</w:t>
      </w:r>
    </w:p>
    <w:p w:rsidR="00422DA2" w:rsidRDefault="00422DA2" w:rsidP="00422DA2">
      <w:pPr>
        <w:ind w:firstLine="567"/>
      </w:pPr>
    </w:p>
    <w:p w:rsidR="00422DA2" w:rsidRDefault="00422DA2" w:rsidP="00422DA2">
      <w:pPr>
        <w:ind w:firstLine="567"/>
        <w:jc w:val="both"/>
        <w:rPr>
          <w:rStyle w:val="f01"/>
        </w:rPr>
      </w:pPr>
      <w:r>
        <w:t>Art. 1º. As alíneas “a” e “b” do inciso I do artigo 1º do Decreto nº 21</w:t>
      </w:r>
      <w:r w:rsidR="00877B1B">
        <w:t>.469</w:t>
      </w:r>
      <w:r>
        <w:t>, de 14 de dezembro de 2016, que “</w:t>
      </w:r>
      <w:r w:rsidRPr="00D87217">
        <w:t>Nomeia membros do Conselho Estadual de Defesa dos Direitos Humanos.</w:t>
      </w:r>
      <w:r>
        <w:t xml:space="preserve">”, </w:t>
      </w:r>
      <w:r w:rsidR="00877B1B">
        <w:rPr>
          <w:rStyle w:val="f01"/>
        </w:rPr>
        <w:t>passa</w:t>
      </w:r>
      <w:r w:rsidR="00513217">
        <w:rPr>
          <w:rStyle w:val="f01"/>
        </w:rPr>
        <w:t>m</w:t>
      </w:r>
      <w:r w:rsidR="00877B1B">
        <w:rPr>
          <w:rStyle w:val="f01"/>
        </w:rPr>
        <w:t xml:space="preserve"> a vigorar conforme segue:</w:t>
      </w:r>
    </w:p>
    <w:p w:rsidR="00422DA2" w:rsidRDefault="00422DA2" w:rsidP="00422DA2">
      <w:pPr>
        <w:ind w:firstLine="567"/>
        <w:jc w:val="both"/>
        <w:rPr>
          <w:rStyle w:val="f01"/>
        </w:rPr>
      </w:pPr>
    </w:p>
    <w:p w:rsidR="00422DA2" w:rsidRDefault="00422DA2" w:rsidP="00422DA2">
      <w:pPr>
        <w:ind w:firstLine="567"/>
        <w:jc w:val="both"/>
        <w:rPr>
          <w:rStyle w:val="f01"/>
        </w:rPr>
      </w:pPr>
      <w:r>
        <w:rPr>
          <w:rStyle w:val="f01"/>
        </w:rPr>
        <w:t>“Art. 1º. ..................................................................................................................................................</w:t>
      </w:r>
    </w:p>
    <w:p w:rsidR="00422DA2" w:rsidRDefault="00422DA2" w:rsidP="00422DA2">
      <w:pPr>
        <w:ind w:firstLine="567"/>
        <w:jc w:val="both"/>
        <w:rPr>
          <w:rStyle w:val="f01"/>
        </w:rPr>
      </w:pPr>
    </w:p>
    <w:p w:rsidR="00422DA2" w:rsidRDefault="00422DA2" w:rsidP="00422DA2">
      <w:pPr>
        <w:ind w:firstLine="567"/>
        <w:jc w:val="both"/>
      </w:pPr>
      <w:r>
        <w:t>I - ..........................................................................................................................................................</w:t>
      </w:r>
    </w:p>
    <w:p w:rsidR="00422DA2" w:rsidRDefault="00422DA2" w:rsidP="00422DA2">
      <w:pPr>
        <w:ind w:firstLine="567"/>
        <w:jc w:val="both"/>
      </w:pPr>
    </w:p>
    <w:p w:rsidR="00422DA2" w:rsidRDefault="00422DA2" w:rsidP="00422DA2">
      <w:pPr>
        <w:ind w:firstLine="567"/>
        <w:jc w:val="both"/>
      </w:pPr>
      <w:r>
        <w:t>a) ZULEICA JACIRA AIRES MOURA, titular; e</w:t>
      </w:r>
    </w:p>
    <w:p w:rsidR="00422DA2" w:rsidRDefault="00422DA2" w:rsidP="00422DA2">
      <w:pPr>
        <w:ind w:firstLine="567"/>
        <w:jc w:val="both"/>
      </w:pPr>
    </w:p>
    <w:p w:rsidR="00422DA2" w:rsidRDefault="00422DA2" w:rsidP="00422DA2">
      <w:pPr>
        <w:ind w:firstLine="567"/>
        <w:jc w:val="both"/>
      </w:pPr>
      <w:r>
        <w:t>b) THIAGO SOARES SITTA, suplente;</w:t>
      </w:r>
    </w:p>
    <w:p w:rsidR="00422DA2" w:rsidRDefault="00422DA2" w:rsidP="00422DA2">
      <w:pPr>
        <w:ind w:firstLine="567"/>
        <w:jc w:val="both"/>
      </w:pPr>
    </w:p>
    <w:p w:rsidR="00422DA2" w:rsidRDefault="00422DA2" w:rsidP="00422DA2">
      <w:pPr>
        <w:ind w:firstLine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422DA2" w:rsidRDefault="00422DA2" w:rsidP="00422DA2">
      <w:pPr>
        <w:ind w:firstLine="567"/>
        <w:jc w:val="both"/>
      </w:pPr>
    </w:p>
    <w:p w:rsidR="00422DA2" w:rsidRDefault="00422DA2" w:rsidP="00422DA2">
      <w:pPr>
        <w:ind w:firstLine="567"/>
        <w:jc w:val="both"/>
      </w:pPr>
      <w:r>
        <w:t xml:space="preserve">Art. 2º. </w:t>
      </w:r>
      <w:r w:rsidR="00476AD2">
        <w:t>Este Decreto entra em vigor n</w:t>
      </w:r>
      <w:r w:rsidR="00513217">
        <w:t>a d</w:t>
      </w:r>
      <w:r>
        <w:t>ata de sua publicação.</w:t>
      </w:r>
    </w:p>
    <w:p w:rsidR="00422DA2" w:rsidRDefault="00422DA2" w:rsidP="00422DA2">
      <w:pPr>
        <w:ind w:firstLine="567"/>
        <w:jc w:val="both"/>
      </w:pPr>
    </w:p>
    <w:p w:rsidR="00422DA2" w:rsidRPr="00E0045E" w:rsidRDefault="00422DA2" w:rsidP="00422D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D368D">
        <w:rPr>
          <w:rFonts w:ascii="Times New Roman" w:hAnsi="Times New Roman" w:cs="Times New Roman"/>
          <w:sz w:val="24"/>
          <w:szCs w:val="24"/>
        </w:rPr>
        <w:t xml:space="preserve"> 18 </w:t>
      </w:r>
      <w:r w:rsidRPr="00E0045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maio </w:t>
      </w:r>
      <w:r w:rsidRPr="00E0045E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422DA2" w:rsidRPr="00E0045E" w:rsidRDefault="00422DA2" w:rsidP="00422D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DA2" w:rsidRPr="00E0045E" w:rsidRDefault="00422DA2" w:rsidP="00422D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DA2" w:rsidRDefault="00422DA2" w:rsidP="00422DA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DA2" w:rsidRDefault="00422DA2" w:rsidP="00422DA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5E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422DA2" w:rsidRPr="00156E5F" w:rsidRDefault="00422DA2" w:rsidP="00422DA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5E">
        <w:rPr>
          <w:rFonts w:ascii="Times New Roman" w:hAnsi="Times New Roman" w:cs="Times New Roman"/>
          <w:sz w:val="24"/>
          <w:szCs w:val="24"/>
        </w:rPr>
        <w:t>Governador</w:t>
      </w:r>
    </w:p>
    <w:p w:rsidR="00422DA2" w:rsidRPr="009B38D7" w:rsidRDefault="00422DA2" w:rsidP="00422DA2">
      <w:pPr>
        <w:ind w:firstLine="567"/>
        <w:jc w:val="both"/>
      </w:pPr>
    </w:p>
    <w:p w:rsidR="00422DA2" w:rsidRDefault="00422DA2" w:rsidP="00422DA2">
      <w:pPr>
        <w:ind w:firstLine="567"/>
      </w:pPr>
    </w:p>
    <w:p w:rsidR="00496940" w:rsidRDefault="00DD368D"/>
    <w:sectPr w:rsidR="00496940" w:rsidSect="00D87217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72" w:rsidRDefault="00F43B14">
      <w:r>
        <w:separator/>
      </w:r>
    </w:p>
  </w:endnote>
  <w:endnote w:type="continuationSeparator" w:id="0">
    <w:p w:rsidR="00741172" w:rsidRDefault="00F4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72" w:rsidRDefault="00F43B14">
      <w:r>
        <w:separator/>
      </w:r>
    </w:p>
  </w:footnote>
  <w:footnote w:type="continuationSeparator" w:id="0">
    <w:p w:rsidR="00741172" w:rsidRDefault="00F4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D87217" w:rsidRPr="00D87217" w:rsidRDefault="00877B1B" w:rsidP="00D87217">
    <w:pPr>
      <w:jc w:val="center"/>
      <w:rPr>
        <w:b/>
      </w:rPr>
    </w:pPr>
    <w:r w:rsidRPr="00D8721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588148346" r:id="rId2"/>
      </w:object>
    </w:r>
  </w:p>
  <w:p w:rsidR="00D87217" w:rsidRPr="00D87217" w:rsidRDefault="00877B1B" w:rsidP="00D87217">
    <w:pPr>
      <w:jc w:val="center"/>
      <w:rPr>
        <w:b/>
      </w:rPr>
    </w:pPr>
    <w:r w:rsidRPr="00D87217">
      <w:rPr>
        <w:b/>
      </w:rPr>
      <w:t>GOVERNO DO ESTADO DE RONDÔNIA</w:t>
    </w:r>
  </w:p>
  <w:p w:rsidR="00D87217" w:rsidRPr="00D87217" w:rsidRDefault="00877B1B" w:rsidP="00D87217">
    <w:pPr>
      <w:pStyle w:val="Cabealho"/>
      <w:jc w:val="center"/>
      <w:rPr>
        <w:b/>
      </w:rPr>
    </w:pPr>
    <w:r w:rsidRPr="00D87217">
      <w:rPr>
        <w:b/>
      </w:rPr>
      <w:t>GOVERNADORIA</w:t>
    </w:r>
  </w:p>
  <w:p w:rsidR="00D87217" w:rsidRPr="00D87217" w:rsidRDefault="00DD368D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A2"/>
    <w:rsid w:val="00422DA2"/>
    <w:rsid w:val="00476AD2"/>
    <w:rsid w:val="00513217"/>
    <w:rsid w:val="00741172"/>
    <w:rsid w:val="00877B1B"/>
    <w:rsid w:val="008E2A3C"/>
    <w:rsid w:val="00B41099"/>
    <w:rsid w:val="00DD368D"/>
    <w:rsid w:val="00DE17B7"/>
    <w:rsid w:val="00F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76CDB6AF-0894-479B-A736-4DC4E20E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D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2D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01">
    <w:name w:val="f01"/>
    <w:rsid w:val="00422DA2"/>
    <w:rPr>
      <w:rFonts w:ascii="Times New Roman" w:hAnsi="Times New Roman" w:cs="Times New Roman" w:hint="default"/>
      <w:color w:val="000000"/>
      <w:sz w:val="24"/>
      <w:szCs w:val="24"/>
    </w:rPr>
  </w:style>
  <w:style w:type="paragraph" w:styleId="SemEspaamento">
    <w:name w:val="No Spacing"/>
    <w:uiPriority w:val="1"/>
    <w:qFormat/>
    <w:rsid w:val="00422DA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6A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A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6</cp:revision>
  <cp:lastPrinted>2018-05-16T11:38:00Z</cp:lastPrinted>
  <dcterms:created xsi:type="dcterms:W3CDTF">2018-05-15T17:03:00Z</dcterms:created>
  <dcterms:modified xsi:type="dcterms:W3CDTF">2018-05-18T15:32:00Z</dcterms:modified>
</cp:coreProperties>
</file>