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C5" w:rsidRPr="00B10C89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A42F7B">
        <w:rPr>
          <w:rFonts w:ascii="Times New Roman" w:hAnsi="Times New Roman" w:cs="Times New Roman"/>
          <w:sz w:val="24"/>
          <w:szCs w:val="24"/>
          <w:lang w:eastAsia="pt-BR"/>
        </w:rPr>
        <w:t xml:space="preserve"> 22.786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A42F7B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ABRIL DE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2018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B7BC5" w:rsidRPr="00B10C89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F754A5" w:rsidP="0071715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Dispõe sobre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nomeação de </w:t>
      </w:r>
      <w:r w:rsidR="00BB7BC5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candidatos aprovados em concurso público 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para ocuparem cargos efetivos </w:t>
      </w:r>
      <w:r w:rsidR="00BB7BC5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SESAU.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</w:t>
      </w:r>
      <w:r w:rsidR="00BE030A" w:rsidRPr="00B10C89">
        <w:rPr>
          <w:rFonts w:ascii="Times New Roman" w:hAnsi="Times New Roman" w:cs="Times New Roman"/>
          <w:sz w:val="24"/>
          <w:szCs w:val="24"/>
          <w:lang w:eastAsia="pt-BR"/>
        </w:rPr>
        <w:t>5, i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ncisos V e XV da Constituição Estadual, em razão de aprovação obtida no Concurso Público d</w:t>
      </w:r>
      <w:r w:rsidR="00BE030A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Secretaria de Estado da Saúde </w:t>
      </w:r>
      <w:r w:rsidR="00E90AB1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SESAU</w:t>
      </w:r>
      <w:r w:rsidR="003F4D8B" w:rsidRPr="00B10C8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E030A" w:rsidRPr="00B10C89">
        <w:rPr>
          <w:rFonts w:ascii="Times New Roman" w:hAnsi="Times New Roman" w:cs="Times New Roman"/>
          <w:sz w:val="24"/>
          <w:szCs w:val="24"/>
          <w:lang w:eastAsia="pt-BR"/>
        </w:rPr>
        <w:t>regido pelo Edital nº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013/GCP/SEGEP, de 20 de janeiro de 2017,  publicado no Diário </w:t>
      </w:r>
      <w:r w:rsidR="00BE030A" w:rsidRPr="00B10C89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019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de 30 de janeiro de 2017,  homologado </w:t>
      </w:r>
      <w:r w:rsidR="00BE030A" w:rsidRPr="00B10C89">
        <w:rPr>
          <w:rFonts w:ascii="Times New Roman" w:hAnsi="Times New Roman" w:cs="Times New Roman"/>
          <w:sz w:val="24"/>
          <w:szCs w:val="24"/>
          <w:lang w:eastAsia="pt-BR"/>
        </w:rPr>
        <w:t>pelo Edital nº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116/GCP/SEGEP, de </w:t>
      </w:r>
      <w:proofErr w:type="gramStart"/>
      <w:r w:rsidRPr="00B10C89">
        <w:rPr>
          <w:rFonts w:ascii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de julho de 2017, publicado no Diário </w:t>
      </w:r>
      <w:r w:rsidR="00BE030A" w:rsidRPr="00B10C89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122, de 3 de julho de 2017, de acordo com os quantitativos de v</w:t>
      </w:r>
      <w:r w:rsidR="00BE030A" w:rsidRPr="00B10C89">
        <w:rPr>
          <w:rFonts w:ascii="Times New Roman" w:hAnsi="Times New Roman" w:cs="Times New Roman"/>
          <w:sz w:val="24"/>
          <w:szCs w:val="24"/>
          <w:lang w:eastAsia="pt-BR"/>
        </w:rPr>
        <w:t>agas previsto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BE030A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na Lei nº 3.503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, de 30 de janeiro de 2015, </w:t>
      </w:r>
      <w:r w:rsidR="00BE030A" w:rsidRPr="00B10C89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ainda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os termos do Edital nº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014/GCP/</w:t>
      </w:r>
      <w:r w:rsidR="00480DE3" w:rsidRPr="00B10C89">
        <w:rPr>
          <w:rFonts w:ascii="Times New Roman" w:hAnsi="Times New Roman" w:cs="Times New Roman"/>
          <w:sz w:val="24"/>
          <w:szCs w:val="24"/>
          <w:lang w:eastAsia="pt-BR"/>
        </w:rPr>
        <w:t>SEGEP, de 23 de janeiro de 2018,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10C89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54A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nomeados os candidatos aprovados em Concurso Público da </w:t>
      </w:r>
      <w:r w:rsidR="00F754A5" w:rsidRPr="00B10C89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, constantes do Anexo Único deste Decreto, executado pela FUNRIO, de acordo com o Contrato n</w:t>
      </w:r>
      <w:r w:rsidR="00F754A5" w:rsidRPr="00B10C8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427/PGE/2016, apenso nos autos do Processo n</w:t>
      </w:r>
      <w:r w:rsidR="00F754A5" w:rsidRPr="00B10C8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01-1712.00477-0000/</w:t>
      </w:r>
      <w:r w:rsidR="00F754A5" w:rsidRPr="00B10C89">
        <w:rPr>
          <w:rFonts w:ascii="Times New Roman" w:hAnsi="Times New Roman" w:cs="Times New Roman"/>
          <w:sz w:val="24"/>
          <w:szCs w:val="24"/>
          <w:lang w:eastAsia="pt-BR"/>
        </w:rPr>
        <w:t>2015, para ocupar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F754A5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cargo efetivo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pertencente ao Quadro Permanente de Pessoal Civil do Estado de Rondônia</w:t>
      </w:r>
      <w:r w:rsidR="00F754A5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F754A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Art. 2º. No ato da posse cada candidato nomeado deverá</w:t>
      </w:r>
      <w:r w:rsidR="00BB7BC5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I - Certidão de Nascimento ou Casamento, original e </w:t>
      </w:r>
      <w:proofErr w:type="gramStart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II - Certidão de Na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scimento dos dependentes legais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menores 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de 18 (dezoito) anos de idade, o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riginal e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</w:t>
      </w:r>
      <w:proofErr w:type="gramStart"/>
      <w:r w:rsidRPr="00B10C89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(cinco) anos de idade, original e 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B10C8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 Cédula de Identidade, original e </w:t>
      </w:r>
      <w:proofErr w:type="gramStart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fotocópia autenticada em 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artório;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Cadastro de Pessoa Física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 </w:t>
      </w:r>
      <w:proofErr w:type="gramStart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VI - Título de Eleitor, original e </w:t>
      </w:r>
      <w:proofErr w:type="gramStart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137A70" w:rsidRPr="00B10C89" w:rsidRDefault="00137A70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137A70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VII - c</w:t>
      </w:r>
      <w:r w:rsidR="00BB7BC5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omprovante 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BB7BC5" w:rsidRPr="00B10C89">
        <w:rPr>
          <w:rFonts w:ascii="Times New Roman" w:hAnsi="Times New Roman" w:cs="Times New Roman"/>
          <w:sz w:val="24"/>
          <w:szCs w:val="24"/>
          <w:lang w:eastAsia="pt-BR"/>
        </w:rPr>
        <w:t>que está quite com a Justiça Eleitoral, pod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endo ser t</w:t>
      </w:r>
      <w:r w:rsidR="00BB7BC5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icket de comprovação de 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votação ou Certidão de quitação</w:t>
      </w:r>
      <w:r w:rsidR="00BB7BC5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emitida pelo Tribunal Regional Eleitoral, original e </w:t>
      </w:r>
      <w:proofErr w:type="gramStart"/>
      <w:r w:rsidRPr="00B10C89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BB7BC5" w:rsidRPr="00B10C89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BB7BC5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Programa de Integração Social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PIS ou Programa de Assistência ao Servidor Público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 deverá apresentar Declaração de não cadastrado), original e </w:t>
      </w:r>
      <w:proofErr w:type="gramStart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IX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de Imposto de Renda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ou Certidão Conjunta Negativa de Débitos Relativos aos Tributos Federais e à Dívida Ativa da União (atualizada);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X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Certificado de Reservista, original e </w:t>
      </w:r>
      <w:proofErr w:type="gramStart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137A70" w:rsidRPr="00B10C89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B10C89" w:rsidRPr="00B10C89" w:rsidRDefault="00B10C89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declaração do candidato se ocupa ou não cargo público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, com firma reconhecida em 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artório, 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e, caso ocupe, deverá apresentar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também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ertidão expedida pelo Órgão empregador contendo as seguintes especificações: a carga horária contratual,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horário de trabalho e o regime jurídico, </w:t>
      </w:r>
      <w:proofErr w:type="gramStart"/>
      <w:r w:rsidR="00D53FB4" w:rsidRPr="00B10C8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D53FB4" w:rsidRPr="00B10C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3FB4" w:rsidRPr="00B10C89">
        <w:rPr>
          <w:rFonts w:ascii="Times New Roman" w:hAnsi="Times New Roman" w:cs="Times New Roman"/>
          <w:color w:val="000000"/>
          <w:sz w:val="24"/>
          <w:szCs w:val="24"/>
        </w:rPr>
        <w:t>(duas) vias originais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53FB4" w:rsidRPr="00B10C89" w:rsidRDefault="00D53FB4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omprovante de 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escolaridade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de a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cordo com o previsto no Anexo I do Edital nº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013/GCP/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SEGEP, de 20 de janeiro de 2017;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XIII - Prova de Quitação com a Fazenda Pública do Estado de Rondônia, expedida pela 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Secretaria de Estado de Finanças - SEFIN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XIV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Tribunal de Contas do Estado de Rondônia, original;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XV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XVI - 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Carteira de Trabalho e Previdência Social - CTPS, original e </w:t>
      </w:r>
      <w:proofErr w:type="gramStart"/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(uma) fotocópia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r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esidência, original e </w:t>
      </w:r>
      <w:proofErr w:type="gramStart"/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1</w:t>
      </w:r>
      <w:proofErr w:type="gramEnd"/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VIII - 1 (u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ma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fotografia 3x4;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Cartório de D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istribuição Cível e Criminal do Fórum da Comarca de residência do candidato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>, do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Estado de Rondônia ou da Unidade da Federação em que tenha residido nos ú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ltimos </w:t>
      </w:r>
      <w:proofErr w:type="gramStart"/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(cinco) anos, original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XX - Certidão Negativa da Justiça Federal dos últimos </w:t>
      </w:r>
      <w:proofErr w:type="gramStart"/>
      <w:r w:rsidRPr="00B10C89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(cinco) anos, original;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XXI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eclaração </w:t>
      </w:r>
      <w:r w:rsidR="002F38B7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do candidato 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informando sobre a existência ou não de investigações criminais, 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ações cíveis, penais ou processo administrativo </w:t>
      </w:r>
      <w:r w:rsidR="002F38B7" w:rsidRPr="00B10C89">
        <w:rPr>
          <w:rFonts w:ascii="Times New Roman" w:hAnsi="Times New Roman" w:cs="Times New Roman"/>
          <w:sz w:val="24"/>
          <w:szCs w:val="24"/>
          <w:lang w:eastAsia="pt-BR"/>
        </w:rPr>
        <w:t>em que figure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como indiciado ou parte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, com firma reconhecida (sujeita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à comprovação junto aos órgãos competentes), original;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XXII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eclaração 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>do candidato informando sobre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existência ou não de demissão por justa ca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usa ou a bem do serviço público nos últimos </w:t>
      </w:r>
      <w:proofErr w:type="gramStart"/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(cinco) anos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, com firma reconhecida (sujeit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à comprovação junto aos órgãos competentes), original;</w:t>
      </w:r>
      <w:r w:rsidR="00D53FB4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XXIII </w:t>
      </w:r>
      <w:r w:rsidR="0071715B" w:rsidRPr="00B10C8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Registro no Conselho de Classe equivalente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B514A1" w:rsidRPr="00B10C89">
        <w:rPr>
          <w:rFonts w:ascii="Times New Roman" w:hAnsi="Times New Roman" w:cs="Times New Roman"/>
          <w:color w:val="000000"/>
          <w:sz w:val="24"/>
          <w:szCs w:val="24"/>
        </w:rPr>
        <w:t>exceto para os cargos cuja legislação não exija,</w:t>
      </w:r>
      <w:r w:rsidR="00170EC4" w:rsidRPr="00B10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514A1" w:rsidRPr="00B10C89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B514A1" w:rsidRPr="00B10C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) fotocópia 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autenticada em 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>artório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Art. 3º. A posse dos candidatos efetivar-se-á após apresentação dos documentos referidos no artigo anterior e dentro do praz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o disposto no § 1º do artigo 17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 n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68, de </w:t>
      </w:r>
      <w:proofErr w:type="gramStart"/>
      <w:r w:rsidRPr="00B10C89">
        <w:rPr>
          <w:rFonts w:ascii="Times New Roman" w:hAnsi="Times New Roman" w:cs="Times New Roman"/>
          <w:sz w:val="24"/>
          <w:szCs w:val="24"/>
          <w:lang w:eastAsia="pt-BR"/>
        </w:rPr>
        <w:t>9</w:t>
      </w:r>
      <w:proofErr w:type="gramEnd"/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de dezembro de 1992, ou seja, de 30 (trinta) dias a contar da data da publicação deste Decreto no Diário Oficial do Estado de Rondônia.</w:t>
      </w:r>
    </w:p>
    <w:p w:rsidR="00B10C89" w:rsidRPr="00B10C89" w:rsidRDefault="00B10C89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4º.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Fica sem efeito a nomeação dos candidatos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se estes não apresentarem os documentos constantes do artigo 2º</w:t>
      </w:r>
      <w:r w:rsidR="00E855E9" w:rsidRPr="00B10C8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e se tomar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posse e não entrar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B10C89">
        <w:rPr>
          <w:rFonts w:ascii="Times New Roman" w:hAnsi="Times New Roman" w:cs="Times New Roman"/>
          <w:sz w:val="24"/>
          <w:szCs w:val="24"/>
          <w:lang w:eastAsia="pt-BR"/>
        </w:rPr>
        <w:t xml:space="preserve"> em efetivo exercício no prazo de 30 (trinta) dias, salvo por motivo justificado previamente nos termos da Lei</w:t>
      </w:r>
      <w:r w:rsidR="00BD7395" w:rsidRPr="00B10C89">
        <w:rPr>
          <w:rFonts w:ascii="Times New Roman" w:hAnsi="Times New Roman" w:cs="Times New Roman"/>
          <w:sz w:val="24"/>
          <w:szCs w:val="24"/>
          <w:lang w:eastAsia="pt-BR"/>
        </w:rPr>
        <w:t>, podendo a Administração proceder à nomeação de candidatos próximos classificados, seguida rigorosamente a ordem de classificação obtida no certame em tese, caso as vagas ofertadas não tenham sido providas.</w:t>
      </w:r>
    </w:p>
    <w:p w:rsidR="00BB7BC5" w:rsidRPr="00B10C89" w:rsidRDefault="00BB7BC5" w:rsidP="007171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71715B" w:rsidP="0071715B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Art. 5º</w:t>
      </w:r>
      <w:r w:rsidR="00BB7BC5" w:rsidRPr="00B10C89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BB7BC5" w:rsidRPr="00B10C89" w:rsidRDefault="00BB7BC5" w:rsidP="0071715B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B514A1" w:rsidRPr="00B10C89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A42F7B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bookmarkStart w:id="0" w:name="_GoBack"/>
      <w:bookmarkEnd w:id="0"/>
      <w:r w:rsidRPr="00B10C89">
        <w:rPr>
          <w:rFonts w:ascii="Times New Roman" w:hAnsi="Times New Roman" w:cs="Times New Roman"/>
          <w:sz w:val="24"/>
          <w:szCs w:val="24"/>
          <w:lang w:eastAsia="pt-BR"/>
        </w:rPr>
        <w:t>de abril de 2018, 130º da República.</w:t>
      </w:r>
    </w:p>
    <w:p w:rsidR="00BB7BC5" w:rsidRPr="00B10C89" w:rsidRDefault="00BB7BC5" w:rsidP="0071715B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BB7BC5" w:rsidRPr="00B10C89" w:rsidRDefault="00BB7BC5" w:rsidP="0071715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10C89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BB7BC5" w:rsidRPr="00B10C89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Pr="00B10C89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B7BC5" w:rsidRDefault="00BB7BC5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3751" w:rsidRDefault="00673751" w:rsidP="0071715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br w:type="page"/>
      </w:r>
    </w:p>
    <w:p w:rsidR="00BB7BC5" w:rsidRPr="00BB7BC5" w:rsidRDefault="00BB7BC5" w:rsidP="0071715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B7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ÚNICO</w:t>
      </w:r>
    </w:p>
    <w:p w:rsidR="00BB7BC5" w:rsidRPr="00BB7BC5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B7BC5" w:rsidRDefault="0071715B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 ADMINISTRADOR - 40</w:t>
      </w:r>
      <w:r w:rsidR="00BB7BC5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00"/>
        <w:gridCol w:w="2115"/>
        <w:gridCol w:w="1588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79993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JESSICA MUNIZ BEZERRA MONTANDON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71715B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</w:t>
      </w:r>
      <w:r w:rsidR="004C0E7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ARGO: ADMINISTRADOR HOSPITALAR 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</w:t>
      </w:r>
      <w:r w:rsidR="00BB7BC5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00"/>
        <w:gridCol w:w="2115"/>
        <w:gridCol w:w="1588"/>
      </w:tblGrid>
      <w:tr w:rsidR="00BB7BC5" w:rsidRPr="0071715B" w:rsidTr="0071715B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71715B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101560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JESSICA ALVES DA GRAÇA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71715B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78544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DIEGO EMILIANO DE OLIVEIRA GIMENEZ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ENGENHEIRO CIVIL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5123"/>
        <w:gridCol w:w="2126"/>
        <w:gridCol w:w="1559"/>
      </w:tblGrid>
      <w:tr w:rsidR="00BB7BC5" w:rsidRPr="0071715B" w:rsidTr="0071715B">
        <w:trPr>
          <w:tblCellSpacing w:w="0" w:type="dxa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71715B">
        <w:trPr>
          <w:tblCellSpacing w:w="0" w:type="dxa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83842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RAFAEL ALBERTO RODRIGUES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ENGENHEIRO EM SEGURANÇA DO TRABALHO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5123"/>
        <w:gridCol w:w="2126"/>
        <w:gridCol w:w="1559"/>
      </w:tblGrid>
      <w:tr w:rsidR="00BB7BC5" w:rsidRPr="0071715B" w:rsidTr="0071715B">
        <w:trPr>
          <w:tblCellSpacing w:w="0" w:type="dxa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71715B">
        <w:trPr>
          <w:tblCellSpacing w:w="0" w:type="dxa"/>
        </w:trPr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86337</w:t>
            </w:r>
          </w:p>
        </w:tc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PABLO JEAN VIVAN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 ENGENHEIRO Q</w:t>
      </w:r>
      <w:r w:rsidR="00933D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UÍ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MICO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59"/>
      </w:tblGrid>
      <w:tr w:rsidR="00BB7BC5" w:rsidRPr="0071715B" w:rsidTr="0071715B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71715B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66668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VITOR ANTHONY DUARTE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ESTATÍSTICO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81281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PÁBLO DIAS VIEIRA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71715B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</w:t>
      </w:r>
      <w:r w:rsidR="00BB7BC5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UXILIAR DE SERVIÇOS GERAIS - 40</w:t>
      </w:r>
      <w:r w:rsidR="00BB7BC5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00"/>
        <w:gridCol w:w="2115"/>
        <w:gridCol w:w="1611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55690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CLAUDIA REGINA MEZZOMO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476405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76405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110008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THIAGO DE LIMA BRANDÃO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64050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LUCIANA DA SILVA ELEOTERIO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102602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DAIANI SCALFONE ALVES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Francisco do Guaporé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59229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LUCAS PEREIRA COIMBRA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54980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BRUNO OLIVEIRA SOARES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56113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IVANYA KEULLY CUSTODIO FURTADO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92615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BRUNO RANDUIN CASTRO CRUZ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66690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CRISTIANE DE OLIVEIRA GIMENES COSTA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70187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CASIMIRO DA SILVA SANTANA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CARGO: AGENTE EM A</w:t>
      </w:r>
      <w:r w:rsidR="0047640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TIVIDADES ADMINISTRATIVAS - 40 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00"/>
        <w:gridCol w:w="2115"/>
        <w:gridCol w:w="1611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89825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EDER LEONI MANCINI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Buritis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106369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RÔMULLO RANGEL RODRIGUES SOARES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104444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VALDIR MACHADO DOS </w:t>
            </w:r>
            <w:proofErr w:type="gramStart"/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SANTOS JUNIOR</w:t>
            </w:r>
            <w:proofErr w:type="gram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111020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LEANDRO ELCIO BALDIN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61008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VANESSA TITON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82225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JONATAS JUSTINIANO LIMA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Extrema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rHeight w:val="6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66203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SAMUEL DA SILVA CRISTOVAM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77662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ÉVERTON DO NASCIMENTO DESMAREST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55900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MARIA INGRID SILVA SOARES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75372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LETÍCIA TORRES GRACIANO DA SILVA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rHeight w:val="19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58080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REGINALDO RODRIGUES MENDES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rHeight w:val="6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87072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DANIEL LANDO VALENTE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rHeight w:val="19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63217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HURYELTON NASCIMENTO MENDONÇA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 TÉCNICO EM APAREL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HO E EQUIPAMENTOS HOSPITALARES 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72095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MARCIO MARQUES MORAES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4C0E71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 TÉCNICO EM INFORMÁ</w:t>
      </w:r>
      <w:r w:rsidR="00BB7BC5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TICA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="00BB7BC5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70775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ARTHUR VINICIUS ALVES MATTOS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105530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DELVANIR LEONARDELLI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Extrema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104097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DIEGO BARROS DE OLIVEIRA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58999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RHANIEL DE BRITO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Francisco do Guaporé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RGO: TÉCNICO EM ENFERMAGEM - 40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84234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JOAO DOUGLAS DE MORAIS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Buritis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88963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SIMARA BERTOZO CAIRES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Extrema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83574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SIMONE ROSÁRIA SOARES DE MOARES CUNHA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97696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GRACE KELLY SOUZA FRONTELLI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110222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IVANETE FLOR DE OLIVEIRA MOTA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64254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INGRID BRUMATTI THOMES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110650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NILTON SANTOS DE SOUSA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95388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ANA PAULA PASSOS BRAGA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566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101461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MARCIA ROCHA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567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95323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ELISANGELA COSTA FERREIRA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568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98146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ADRIANE ROSA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569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58813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ARLENE FRANCALINO PEREIRA DE SOUSA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570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105405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CLARENI ANDREIA BORGES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91280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MARIA DO ROZARIO SARAIVA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572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54580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CRISTIANE GOMES DA COSTA NOGUEIRA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83736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CARLA ELISSANDRA FERREIRA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574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90152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SILVANA CARDOSO BREDA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575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57738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REGIANE PEREIRA LEITE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576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66598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JOSIANE SANTOS DE OLIVEIRA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577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67386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INALVA DA SILVA TAVARES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578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70896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JOSIANE AZEVEDO ROCHA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579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68854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GLÁUCIA LIMA GOMES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60845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FABRICIO QUEIROZ BRUNALDI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83104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RAIDSON MARQUES DE SENA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582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58843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RITA DE CÁSSIA BRASIL DOS SANTOS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77508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KAROLAYNNE RIBEIRO LINHARES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584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92101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DILMA MARIA TOSE STOCCO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585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64729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CLAUDIA BUENO CORREA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586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89302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VALDIR ALVES DO NASCIMENTO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97728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ELVIS KLINGES MELO DA VILA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588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100014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ANTONIA DE OLIVEIRA CARMINATO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81498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MARCELA FERNANDES MEDEIROS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590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91781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SÂMIA PEREIRA COSTA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73131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DORLAMES MELGAR MACENO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592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88055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ROSELANY FERREIRA MEYER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593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103086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DAIANA MONTEIRO TIBURCIO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64743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BRUNA DA SILVA FRANÇA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595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75764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ÉRIKA VICENTE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Francisco do Guaporé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93428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JERIVANE FERNANDES DOS SANTOS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Francisco do Guaporé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71715B" w:rsidRPr="0071715B" w:rsidRDefault="0071715B" w:rsidP="007171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BB7BC5" w:rsidRDefault="0071715B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</w:t>
      </w:r>
      <w:r w:rsidR="00BB7BC5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TÉCNICO EM ENFERMAGEM COM QUALIFICAÇÃO DE NIVEL MÉDIO EM ENFERMAGEM DO TRABALHO - 40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110376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MARILZA NASCIMENTO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97746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KEILA AVELINA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71715B" w:rsidRPr="0071715B" w:rsidRDefault="0071715B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RGO: TÉCNICO EM LABORATÓRIO</w:t>
      </w:r>
      <w:r w:rsidR="004C0E7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- 40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102921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ROBCHARLES RODRIGUES DE OLIVEIRA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82503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NILVA MARIA BERNARD ALVES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138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88582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ROBSON SILVA DA CRUZ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139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97334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CLÉBER DUARTE MENDES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101788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KLEDIONE PATRICIA DE ARAUJO ROCHA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D5BD4" w:rsidRDefault="007D5BD4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7D5BD4" w:rsidRDefault="007D5BD4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CARGO: TÉCN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ICO EM NUTRIÇÃO E DIETÉTICA</w:t>
      </w:r>
      <w:r w:rsidR="004C0E7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- 40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66142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SAMIR BORGES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89991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ANA PAULA BIJOS GENELHU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Buritis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96490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NATHALIA PEREIRA SCHMITT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92148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MARIA ANDREZA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Extrema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97985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CARMELI GREINER DE SOUZA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Francisco do Guaporé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71715B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 TÉCNICO EM ORTOPEDIA</w:t>
      </w:r>
      <w:r w:rsidR="004C0E7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- 40</w:t>
      </w:r>
      <w:r w:rsidR="00BB7BC5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88654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ANGELO MAXIMO DA GRAÇAS CARIAS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57346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LELIANE GOMES LEITE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ARGO: TÉCNICO EM RADIOLOGIA</w:t>
      </w:r>
      <w:r w:rsidR="004C0E7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- 40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62676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TAIS CRISTINA MAXIMO LEMOS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Buritis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102900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DOUGLAS HENRIQUE FERREIRA DE SOUZA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88799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JAIR ISSLER BOTONI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Extrema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86567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ELENICE MORAIS DOS SANTOS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GO: TÉCNICO EM RADIOTERAPIA</w:t>
      </w:r>
      <w:r w:rsidR="004C0E7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- 40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86562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FRANCISCO ERIVALDO DE MESQUITA VIDAL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58389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CAMILA APARECIDA DE MORAES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 TÉCNICO EM REGI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STRO E INFORMAÇÕES EM SAÚDE</w:t>
      </w:r>
      <w:r w:rsidR="004C0E7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- 40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74642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THEOMAR DA SILVA REGO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 TÉCNIC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 EM SEGURANÇA DO TRABALHO - 40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84449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CARMEM SIVA DOS SANTOS TAVARES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Buritis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91376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ANA PAULA ALVES GONÇALVES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78087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JORREY DA SILVA COSTA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Extrema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82880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GEANESSON SILVA ARAGÃO LEITE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Francisco do Guaporé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71715B" w:rsidRPr="0071715B" w:rsidRDefault="0071715B" w:rsidP="007171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ASSISTENTE SOCIAL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94250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CF6B12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RUBYA KELLY SILVA</w:t>
            </w:r>
            <w:r w:rsidR="00BB7BC5"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DOS SANTOS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 xml:space="preserve">CARGO: BIOMÉDICO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60658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NAUANNY KAREM RODRIGUES DE LIMA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Buritis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55315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ANGÉLICA MORAES DE BRITO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54968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HUANDSON MENDES DE LIMA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Extrema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71715B" w:rsidRPr="0071715B" w:rsidRDefault="0071715B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ENFERMEIRO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102906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ITALO VINICIUS FERREIRA DA CRUZ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90108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EVELI FERNANDA DE ARAÚJO DANTAS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88511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NATALI MARCIEL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94361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JÔNATAS BAMINGER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83558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CAREN LOPES MELO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75974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LAURA MENDES RODRIGUES EWERTON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60239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LUIZ FERNANDO PEDROSO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60820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RAFAELA CAROLINE BRITO GARCIA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98887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HUGO GIOVANE LEAL BLECHA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63619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ERIKA FERNANDA FERNANDES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80772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NILCE REINHEIMER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72243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PRISCILA FERREIRA DOS SANTOS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87866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RAFAELLA PEREIRA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71715B" w:rsidRPr="0071715B" w:rsidRDefault="0071715B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ENFERMEIRO ESPECIALISTA EM ENFERMAGEM DO TRABALHO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72437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ALINE PAULINO DE BRITTO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71715B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71715B" w:rsidRPr="0071715B" w:rsidRDefault="0071715B" w:rsidP="007171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ENFERMEIRO ESPECIALISTA EM NEFROLOGIA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94241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ÂNDREA FERNANDA GASPAR GUEDES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81382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INA INERAN GOMES DE CARVALHO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71715B" w:rsidRPr="0071715B" w:rsidRDefault="0071715B" w:rsidP="007171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FÍSICO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78014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VALMER FERES VIGNOLI JUNIOR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FARMACÊUTICO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86339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FÁBIA MARIA PEREIRA DE SÁ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106579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ROMARA ELIZEU AMARO PERDIGÃO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85886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MILANA REIS GOMES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Extrema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89578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LAURINDA PAIVA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69544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FRANCIONE PARIZ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96006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ROSIMAR ALVES BISPO BATISTA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96778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ANDRESSA MORAES DE CASTRO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Francisco do Guaporé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D739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 FISIOTERAPE</w:t>
      </w:r>
      <w:r w:rsidR="00BB7BC5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UTA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="00BB7BC5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65697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VANDERSON RODRIGUES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Buritis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FONOAUDIÓLOGO ESPECIALISTA EM FONOAUDIOLOGIA HOSPITALAR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59483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ANA DIAS FERREIRA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78667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JOICEARA DOS PASSOS CARVALHO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78625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PRICILA LOPES CORDEIRO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106106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CIBELY BARROS COSTA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MÉDICO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19"/>
        <w:gridCol w:w="2504"/>
        <w:gridCol w:w="1355"/>
        <w:gridCol w:w="1550"/>
      </w:tblGrid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Especialidade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95132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CELSO REIS DE ÁVILA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 Ci</w:t>
            </w:r>
            <w:r w:rsidR="004C0E7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rurgião Cardiovascular - 40h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75631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ACHILES QUEIROZ MONTEIRO DE REZENDE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4C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 Cirurgião</w:t>
            </w:r>
            <w:r w:rsidR="004C0E7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Geral (</w:t>
            </w:r>
            <w:proofErr w:type="spellStart"/>
            <w:r w:rsidR="004C0E7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Videolaparoscopia</w:t>
            </w:r>
            <w:proofErr w:type="spellEnd"/>
            <w:r w:rsidR="004C0E7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 - 40</w:t>
            </w: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87834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RICARDO CHAGAS SOUSA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4C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</w:t>
            </w:r>
            <w:r w:rsidR="004C0E7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 Cirurgião Oncológico - 40h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111132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LORENA ALINE DOS SANTOS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4C0E71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 Clínico Geral - 40h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Buritis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105075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YASMIN DENE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4C0E71" w:rsidP="004C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 Clínico Geral - 40h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Extrema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80002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FLAVIA SANCHES REZENDE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4C0E71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 Endocrinologista - 40h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98509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SANDRA MAIRA VELOSO CARRIJO MARQUES PALMA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4C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 Oncologista - Dermatologista - 40h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94680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PÂMELA CRISTINA HEIDRICH LANZARIN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4C0E71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Médico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Gineco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-Obstetra - 40h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111362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BRUNA DE ANGELIS CHOCAIR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4C0E71" w:rsidP="004C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 Oftalmologista - 40</w:t>
            </w:r>
            <w:r w:rsidR="00BB7BC5"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76824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DIONES CLAUDINEI CAVALI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4C0E71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 Psiquiatra - 40h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83776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SÂMIA BARBOSA NOGUEIRA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4C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 Psiquiatra - 40</w:t>
            </w:r>
            <w:r w:rsidR="004C0E7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60356</w:t>
            </w:r>
          </w:p>
        </w:tc>
        <w:tc>
          <w:tcPr>
            <w:tcW w:w="3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LUIZ ALBERTO BORGES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4C0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 Radiologista - 4</w:t>
            </w:r>
            <w:r w:rsidR="004C0E7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NUTRICIONISTA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63098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LAÍS MARIA GOMES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89073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DAIANE CRISTINA RODRIGUES DE OLIVEIRA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 xml:space="preserve">CARGO: PSICÓLOGO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72579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LORRINE SOARES RODRIGUES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Ariquemes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79950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NADIA MARIA SILVA MONTELO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CARGO: TERAP</w:t>
      </w:r>
      <w:r w:rsidR="00BD739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UTA OCUPACIONAL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40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118"/>
        <w:gridCol w:w="2126"/>
        <w:gridCol w:w="1582"/>
      </w:tblGrid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67207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CATIANE SOUZA ARAUJO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58066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WESLEY FERREIRA ALMEIDA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BB7BC5" w:rsidRPr="0071715B" w:rsidRDefault="00BB7BC5" w:rsidP="0071715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B7BC5" w:rsidRDefault="00BB7BC5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CARGO: MÉDICO </w:t>
      </w:r>
      <w:r w:rsidR="0071715B"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-</w:t>
      </w:r>
      <w:r w:rsidRPr="0071715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20 HORAS</w:t>
      </w:r>
    </w:p>
    <w:p w:rsidR="00CF6B12" w:rsidRPr="0071715B" w:rsidRDefault="00CF6B12" w:rsidP="00CF6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94"/>
        <w:gridCol w:w="2692"/>
        <w:gridCol w:w="1591"/>
        <w:gridCol w:w="1550"/>
      </w:tblGrid>
      <w:tr w:rsidR="00BB7BC5" w:rsidRPr="0071715B" w:rsidTr="00933D01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Especialidade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 de Trabalho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88625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ELEN CAMILA BELARMINO LOURA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4C0E71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Médico Cardiologista - 20h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  <w:tr w:rsidR="00BB7BC5" w:rsidRPr="0071715B" w:rsidTr="00933D01">
        <w:trPr>
          <w:tblCellSpacing w:w="0" w:type="dxa"/>
        </w:trPr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101481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MESSIAS FROES DA SILVA JUNIOR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</w:t>
            </w:r>
            <w:r w:rsidR="004C0E7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édico Cirurgião Torácico - 20h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CF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Velho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BC5" w:rsidRPr="0071715B" w:rsidRDefault="00BB7BC5" w:rsidP="0071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171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4764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ª</w:t>
            </w:r>
          </w:p>
        </w:tc>
      </w:tr>
    </w:tbl>
    <w:p w:rsidR="004F6232" w:rsidRPr="0071715B" w:rsidRDefault="004F6232" w:rsidP="0071715B">
      <w:pPr>
        <w:spacing w:after="0" w:line="240" w:lineRule="auto"/>
        <w:rPr>
          <w:rFonts w:ascii="Times New Roman" w:hAnsi="Times New Roman" w:cs="Times New Roman"/>
        </w:rPr>
      </w:pPr>
    </w:p>
    <w:sectPr w:rsidR="004F6232" w:rsidRPr="0071715B" w:rsidSect="00B10C89">
      <w:headerReference w:type="default" r:id="rId8"/>
      <w:footerReference w:type="default" r:id="rId9"/>
      <w:pgSz w:w="11906" w:h="16838"/>
      <w:pgMar w:top="1134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E9" w:rsidRDefault="00E855E9" w:rsidP="0071715B">
      <w:pPr>
        <w:spacing w:after="0" w:line="240" w:lineRule="auto"/>
      </w:pPr>
      <w:r>
        <w:separator/>
      </w:r>
    </w:p>
  </w:endnote>
  <w:endnote w:type="continuationSeparator" w:id="0">
    <w:p w:rsidR="00E855E9" w:rsidRDefault="00E855E9" w:rsidP="0071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58225033"/>
      <w:docPartObj>
        <w:docPartGallery w:val="Page Numbers (Bottom of Page)"/>
        <w:docPartUnique/>
      </w:docPartObj>
    </w:sdtPr>
    <w:sdtEndPr/>
    <w:sdtContent>
      <w:p w:rsidR="00E855E9" w:rsidRPr="0071715B" w:rsidRDefault="00B10C89" w:rsidP="00B10C89">
        <w:pPr>
          <w:pStyle w:val="Rodap"/>
          <w:tabs>
            <w:tab w:val="left" w:pos="4485"/>
            <w:tab w:val="right" w:pos="10205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E855E9" w:rsidRPr="007171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55E9" w:rsidRPr="007171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855E9" w:rsidRPr="007171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F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E855E9" w:rsidRPr="007171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55E9" w:rsidRDefault="00E855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E9" w:rsidRDefault="00E855E9" w:rsidP="0071715B">
      <w:pPr>
        <w:spacing w:after="0" w:line="240" w:lineRule="auto"/>
      </w:pPr>
      <w:r>
        <w:separator/>
      </w:r>
    </w:p>
  </w:footnote>
  <w:footnote w:type="continuationSeparator" w:id="0">
    <w:p w:rsidR="00E855E9" w:rsidRDefault="00E855E9" w:rsidP="0071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E9" w:rsidRPr="00F754A5" w:rsidRDefault="00E855E9" w:rsidP="00F754A5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F754A5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6339356" r:id="rId2"/>
      </w:object>
    </w:r>
  </w:p>
  <w:p w:rsidR="00E855E9" w:rsidRPr="00F754A5" w:rsidRDefault="00E855E9" w:rsidP="00F754A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754A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855E9" w:rsidRPr="00F754A5" w:rsidRDefault="00E855E9" w:rsidP="00F754A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754A5">
      <w:rPr>
        <w:rFonts w:ascii="Times New Roman" w:hAnsi="Times New Roman" w:cs="Times New Roman"/>
        <w:b/>
        <w:sz w:val="24"/>
        <w:szCs w:val="24"/>
      </w:rPr>
      <w:t>GOVERNADORIA</w:t>
    </w:r>
  </w:p>
  <w:p w:rsidR="00E855E9" w:rsidRPr="00B10C89" w:rsidRDefault="00E855E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C5"/>
    <w:rsid w:val="00137A70"/>
    <w:rsid w:val="00156176"/>
    <w:rsid w:val="00170EC4"/>
    <w:rsid w:val="002D5B06"/>
    <w:rsid w:val="002F38B7"/>
    <w:rsid w:val="003F4D8B"/>
    <w:rsid w:val="00476405"/>
    <w:rsid w:val="00480DE3"/>
    <w:rsid w:val="004C0E71"/>
    <w:rsid w:val="004F6232"/>
    <w:rsid w:val="00673751"/>
    <w:rsid w:val="0071715B"/>
    <w:rsid w:val="00770490"/>
    <w:rsid w:val="007C118B"/>
    <w:rsid w:val="007D5BD4"/>
    <w:rsid w:val="00933D01"/>
    <w:rsid w:val="00A42F7B"/>
    <w:rsid w:val="00B10C89"/>
    <w:rsid w:val="00B514A1"/>
    <w:rsid w:val="00BB7BC5"/>
    <w:rsid w:val="00BD7395"/>
    <w:rsid w:val="00BE030A"/>
    <w:rsid w:val="00CF6B12"/>
    <w:rsid w:val="00D53FB4"/>
    <w:rsid w:val="00E855E9"/>
    <w:rsid w:val="00E90AB1"/>
    <w:rsid w:val="00F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B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B7B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B7B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B7BC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BB7BC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17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15B"/>
  </w:style>
  <w:style w:type="paragraph" w:styleId="Rodap">
    <w:name w:val="footer"/>
    <w:basedOn w:val="Normal"/>
    <w:link w:val="RodapChar"/>
    <w:uiPriority w:val="99"/>
    <w:unhideWhenUsed/>
    <w:rsid w:val="00717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15B"/>
  </w:style>
  <w:style w:type="paragraph" w:styleId="Textodebalo">
    <w:name w:val="Balloon Text"/>
    <w:basedOn w:val="Normal"/>
    <w:link w:val="TextodebaloChar"/>
    <w:uiPriority w:val="99"/>
    <w:semiHidden/>
    <w:unhideWhenUsed/>
    <w:rsid w:val="007C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B7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B7B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B7B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B7BC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BB7BC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17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15B"/>
  </w:style>
  <w:style w:type="paragraph" w:styleId="Rodap">
    <w:name w:val="footer"/>
    <w:basedOn w:val="Normal"/>
    <w:link w:val="RodapChar"/>
    <w:uiPriority w:val="99"/>
    <w:unhideWhenUsed/>
    <w:rsid w:val="00717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15B"/>
  </w:style>
  <w:style w:type="paragraph" w:styleId="Textodebalo">
    <w:name w:val="Balloon Text"/>
    <w:basedOn w:val="Normal"/>
    <w:link w:val="TextodebaloChar"/>
    <w:uiPriority w:val="99"/>
    <w:semiHidden/>
    <w:unhideWhenUsed/>
    <w:rsid w:val="007C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F686-C06E-41CA-8DD9-6199C09C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2528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17</cp:revision>
  <cp:lastPrinted>2018-04-24T18:26:00Z</cp:lastPrinted>
  <dcterms:created xsi:type="dcterms:W3CDTF">2018-04-24T12:33:00Z</dcterms:created>
  <dcterms:modified xsi:type="dcterms:W3CDTF">2018-04-27T17:03:00Z</dcterms:modified>
</cp:coreProperties>
</file>