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F" w:rsidRPr="0015705C" w:rsidRDefault="00D7414F" w:rsidP="00586A8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39513C">
        <w:rPr>
          <w:rFonts w:ascii="Times New Roman" w:hAnsi="Times New Roman" w:cs="Times New Roman"/>
          <w:sz w:val="24"/>
          <w:szCs w:val="24"/>
          <w:lang w:eastAsia="pt-BR"/>
        </w:rPr>
        <w:t xml:space="preserve"> 22.771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9513C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F969DA" w:rsidP="00586A8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Abre no Orçamento-Programa Anual do Estado de Rondônia Crédito Suplementar por </w:t>
      </w:r>
      <w:proofErr w:type="spellStart"/>
      <w:r w:rsidRPr="00F969DA">
        <w:rPr>
          <w:rFonts w:ascii="Times New Roman" w:hAnsi="Times New Roman" w:cs="Times New Roman"/>
          <w:sz w:val="24"/>
          <w:szCs w:val="24"/>
          <w:lang w:eastAsia="pt-BR"/>
        </w:rPr>
        <w:t>Super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>vit</w:t>
      </w:r>
      <w:proofErr w:type="spellEnd"/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Financeiro no valor de R$ 1.914.000,00 para reforço de dotações consignadas no vigente orçamento</w:t>
      </w:r>
      <w:r w:rsidR="005E09F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>e nos termos da Lei n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969DA" w:rsidRPr="000D1146">
        <w:rPr>
          <w:rFonts w:ascii="Times New Roman" w:hAnsi="Times New Roman" w:cs="Times New Roman"/>
          <w:sz w:val="24"/>
          <w:szCs w:val="24"/>
          <w:lang w:eastAsia="pt-BR"/>
        </w:rPr>
        <w:t xml:space="preserve"> 4.240, de 28 de março de 2018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15705C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69DA" w:rsidRPr="00F969DA" w:rsidRDefault="00F969DA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Orçamento-Programa Anual do Estado de Rondônia Crédito Suplementar por </w:t>
      </w:r>
      <w:proofErr w:type="spellStart"/>
      <w:r w:rsidRPr="00F969DA">
        <w:rPr>
          <w:rFonts w:ascii="Times New Roman" w:hAnsi="Times New Roman" w:cs="Times New Roman"/>
          <w:sz w:val="24"/>
          <w:szCs w:val="24"/>
          <w:lang w:eastAsia="pt-BR"/>
        </w:rPr>
        <w:t>Super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>vit</w:t>
      </w:r>
      <w:proofErr w:type="spellEnd"/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Financeiro, em favor da Unidade Orçamentária Junta Comercial do Estado de Rondônia - JUCER, para atendimento de despesas de capital até o montante de </w:t>
      </w:r>
      <w:r w:rsidR="00B942C1">
        <w:rPr>
          <w:rFonts w:ascii="Times New Roman" w:hAnsi="Times New Roman" w:cs="Times New Roman"/>
          <w:sz w:val="24"/>
          <w:szCs w:val="24"/>
          <w:lang w:eastAsia="pt-BR"/>
        </w:rPr>
        <w:t>R$ 1.914.000,00 (um milhão e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novecentos e quatorze mil reais) no presente exercício, </w:t>
      </w:r>
      <w:r w:rsidR="00B942C1">
        <w:rPr>
          <w:rFonts w:ascii="Times New Roman" w:hAnsi="Times New Roman" w:cs="Times New Roman"/>
          <w:sz w:val="24"/>
          <w:szCs w:val="24"/>
          <w:lang w:eastAsia="pt-BR"/>
        </w:rPr>
        <w:t>conforme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Anexo I deste Decreto.</w:t>
      </w:r>
    </w:p>
    <w:p w:rsidR="00F969DA" w:rsidRPr="00F969DA" w:rsidRDefault="00F969DA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07A74" w:rsidRPr="0015705C" w:rsidRDefault="00F969DA" w:rsidP="00F969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proofErr w:type="spellStart"/>
      <w:r w:rsidRPr="00F969DA">
        <w:rPr>
          <w:rFonts w:ascii="Times New Roman" w:hAnsi="Times New Roman" w:cs="Times New Roman"/>
          <w:sz w:val="24"/>
          <w:szCs w:val="24"/>
          <w:lang w:eastAsia="pt-BR"/>
        </w:rPr>
        <w:t>super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>vit</w:t>
      </w:r>
      <w:proofErr w:type="spellEnd"/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financeiro indicado no caput deste artigo é proveniente da reprogramação do saldo financeiro do exercício de 2017</w:t>
      </w:r>
      <w:r w:rsidR="00B942C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969DA">
        <w:rPr>
          <w:rFonts w:ascii="Times New Roman" w:hAnsi="Times New Roman" w:cs="Times New Roman"/>
          <w:sz w:val="24"/>
          <w:szCs w:val="24"/>
          <w:lang w:eastAsia="pt-BR"/>
        </w:rPr>
        <w:t xml:space="preserve"> apurado no balanço patrimonial, nas conciliações e extratos das contas bancárias específicas.</w:t>
      </w:r>
    </w:p>
    <w:p w:rsidR="00F969DA" w:rsidRDefault="00F969DA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F969DA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0D0779" w:rsidRPr="000D0779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9513C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bookmarkStart w:id="0" w:name="_GoBack"/>
      <w:bookmarkEnd w:id="0"/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 de 2018, 130º da República.</w:t>
      </w:r>
    </w:p>
    <w:p w:rsidR="00D7414F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7414F" w:rsidRPr="0015705C" w:rsidRDefault="00D7414F" w:rsidP="00F3373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b/>
          <w:bCs/>
          <w:sz w:val="24"/>
        </w:rPr>
        <w:t xml:space="preserve">PEDRO ANTONIO AFONSO PIMENTEL </w:t>
      </w:r>
      <w:r>
        <w:rPr>
          <w:rFonts w:ascii="Times New Roman" w:hAnsi="Times New Roman" w:cs="Times New Roman"/>
          <w:sz w:val="24"/>
        </w:rPr>
        <w:br/>
        <w:t>Secretário Adjunto -</w:t>
      </w:r>
      <w:r w:rsidRPr="00F33731">
        <w:rPr>
          <w:rFonts w:ascii="Times New Roman" w:hAnsi="Times New Roman" w:cs="Times New Roman"/>
          <w:sz w:val="24"/>
        </w:rPr>
        <w:t xml:space="preserve"> SEPOG</w:t>
      </w: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731" w:rsidRPr="00F33731" w:rsidRDefault="00F33731" w:rsidP="00F337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3731">
        <w:rPr>
          <w:rFonts w:ascii="Times New Roman" w:hAnsi="Times New Roman" w:cs="Times New Roman"/>
          <w:sz w:val="24"/>
        </w:rPr>
        <w:br/>
      </w:r>
      <w:r w:rsidRPr="00F33731">
        <w:rPr>
          <w:rFonts w:ascii="Times New Roman" w:hAnsi="Times New Roman" w:cs="Times New Roman"/>
          <w:b/>
          <w:bCs/>
          <w:sz w:val="24"/>
        </w:rPr>
        <w:t>FRANCO MAEGAKI ONO</w:t>
      </w:r>
      <w:r>
        <w:rPr>
          <w:rFonts w:ascii="Times New Roman" w:hAnsi="Times New Roman" w:cs="Times New Roman"/>
          <w:sz w:val="24"/>
        </w:rPr>
        <w:br/>
        <w:t>Secretário -</w:t>
      </w:r>
      <w:r w:rsidRPr="00F33731">
        <w:rPr>
          <w:rFonts w:ascii="Times New Roman" w:hAnsi="Times New Roman" w:cs="Times New Roman"/>
          <w:sz w:val="24"/>
        </w:rPr>
        <w:t xml:space="preserve"> SEFIN</w:t>
      </w:r>
    </w:p>
    <w:p w:rsidR="00F33731" w:rsidRDefault="00F33731" w:rsidP="0058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33731" w:rsidSect="00F969DA">
          <w:headerReference w:type="default" r:id="rId8"/>
          <w:footerReference w:type="default" r:id="rId9"/>
          <w:pgSz w:w="11906" w:h="16838"/>
          <w:pgMar w:top="1134" w:right="567" w:bottom="709" w:left="1134" w:header="567" w:footer="0" w:gutter="0"/>
          <w:cols w:space="708"/>
          <w:docGrid w:linePitch="360"/>
        </w:sectPr>
      </w:pPr>
    </w:p>
    <w:p w:rsidR="00F969DA" w:rsidRPr="00F969DA" w:rsidRDefault="00F969DA" w:rsidP="00F969D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F969D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>ANEXO I</w:t>
      </w:r>
    </w:p>
    <w:p w:rsidR="00F969DA" w:rsidRDefault="00F969DA" w:rsidP="00F969DA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969D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969DA" w:rsidRPr="00F969DA" w:rsidRDefault="00F969DA" w:rsidP="00F969DA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F969DA" w:rsidRPr="00F969DA" w:rsidRDefault="00F969DA" w:rsidP="00F969DA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96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SUPLEM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ENTAR POR SUPER</w:t>
      </w:r>
      <w:r w:rsidR="005D59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VIT FINANCEIRO                                                          </w:t>
      </w:r>
      <w:r w:rsidRPr="00F96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SUPLEMENTA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414"/>
        <w:gridCol w:w="839"/>
        <w:gridCol w:w="856"/>
        <w:gridCol w:w="1829"/>
      </w:tblGrid>
      <w:tr w:rsidR="00F969DA" w:rsidRPr="00F969DA" w:rsidTr="00F969DA">
        <w:trPr>
          <w:trHeight w:val="604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Código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    Especificação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DA" w:rsidRP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Valor</w:t>
            </w:r>
          </w:p>
        </w:tc>
      </w:tr>
    </w:tbl>
    <w:p w:rsidR="00F969DA" w:rsidRPr="00F969DA" w:rsidRDefault="00F969DA" w:rsidP="00F969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851"/>
        <w:gridCol w:w="141"/>
        <w:gridCol w:w="710"/>
        <w:gridCol w:w="141"/>
        <w:gridCol w:w="1560"/>
        <w:gridCol w:w="141"/>
      </w:tblGrid>
      <w:tr w:rsidR="00F969DA" w:rsidRPr="00F969DA" w:rsidTr="00F969DA">
        <w:trPr>
          <w:trHeight w:val="274"/>
          <w:tblCellSpacing w:w="0" w:type="dxa"/>
        </w:trPr>
        <w:tc>
          <w:tcPr>
            <w:tcW w:w="2268" w:type="dxa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52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JUNTA COMERCIAL DO ESTADO DE RONDÔNIA - JUCER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969DA" w:rsidRP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F969DA" w:rsidRP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1.914.000,00</w:t>
            </w:r>
          </w:p>
        </w:tc>
      </w:tr>
      <w:tr w:rsidR="00F969DA" w:rsidRPr="00F969DA" w:rsidTr="00F969DA">
        <w:trPr>
          <w:gridAfter w:val="1"/>
          <w:wAfter w:w="141" w:type="dxa"/>
          <w:trHeight w:val="292"/>
          <w:tblCellSpacing w:w="0" w:type="dxa"/>
        </w:trPr>
        <w:tc>
          <w:tcPr>
            <w:tcW w:w="2268" w:type="dxa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11.022.04.122.1277.1608</w:t>
            </w:r>
          </w:p>
        </w:tc>
        <w:tc>
          <w:tcPr>
            <w:tcW w:w="4536" w:type="dxa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DO PATRIMÔNIO PARA QUALIDADE</w:t>
            </w:r>
          </w:p>
        </w:tc>
        <w:tc>
          <w:tcPr>
            <w:tcW w:w="851" w:type="dxa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969DA" w:rsidRPr="00F969DA" w:rsidRDefault="00F969DA" w:rsidP="00F969D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0640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969DA" w:rsidRP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Pr="00F9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1.914.000,00</w:t>
            </w:r>
          </w:p>
        </w:tc>
      </w:tr>
      <w:tr w:rsidR="00F969DA" w:rsidRPr="00F969DA" w:rsidTr="00F969DA">
        <w:trPr>
          <w:trHeight w:val="274"/>
          <w:tblCellSpacing w:w="0" w:type="dxa"/>
        </w:trPr>
        <w:tc>
          <w:tcPr>
            <w:tcW w:w="8647" w:type="dxa"/>
            <w:gridSpan w:val="6"/>
            <w:vAlign w:val="center"/>
            <w:hideMark/>
          </w:tcPr>
          <w:p w:rsidR="00F969DA" w:rsidRPr="00F969DA" w:rsidRDefault="00F969DA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</w:t>
            </w:r>
            <w:r w:rsidR="00D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</w:t>
            </w: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969DA" w:rsidRPr="00F969DA" w:rsidRDefault="00F969DA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9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R$ 1.914.000,00</w:t>
            </w:r>
          </w:p>
        </w:tc>
      </w:tr>
      <w:tr w:rsidR="00D85417" w:rsidRPr="00F969DA" w:rsidTr="00F969DA">
        <w:trPr>
          <w:trHeight w:val="274"/>
          <w:tblCellSpacing w:w="0" w:type="dxa"/>
        </w:trPr>
        <w:tc>
          <w:tcPr>
            <w:tcW w:w="8647" w:type="dxa"/>
            <w:gridSpan w:val="6"/>
            <w:vAlign w:val="center"/>
          </w:tcPr>
          <w:p w:rsidR="00D85417" w:rsidRPr="00F969DA" w:rsidRDefault="00D85417" w:rsidP="00E0412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5417" w:rsidRDefault="00D85417" w:rsidP="00F969D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969DA" w:rsidRPr="00F969DA" w:rsidRDefault="00F969DA" w:rsidP="00F969DA">
      <w:pPr>
        <w:rPr>
          <w:rFonts w:ascii="Times New Roman" w:hAnsi="Times New Roman" w:cs="Times New Roman"/>
        </w:rPr>
      </w:pPr>
    </w:p>
    <w:p w:rsidR="00D7414F" w:rsidRPr="0015705C" w:rsidRDefault="00D7414F" w:rsidP="0058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21E7" w:rsidRPr="0015705C" w:rsidRDefault="00C621E7" w:rsidP="00586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1E7" w:rsidRPr="0015705C" w:rsidSect="00F969DA">
      <w:pgSz w:w="11906" w:h="16838"/>
      <w:pgMar w:top="1134" w:right="567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3" w:rsidRDefault="00B05073" w:rsidP="0015705C">
      <w:pPr>
        <w:spacing w:after="0" w:line="240" w:lineRule="auto"/>
      </w:pPr>
      <w:r>
        <w:separator/>
      </w:r>
    </w:p>
  </w:endnote>
  <w:end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29881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5073" w:rsidRPr="00707A74" w:rsidRDefault="00B05073">
        <w:pPr>
          <w:pStyle w:val="Rodap"/>
          <w:jc w:val="right"/>
          <w:rPr>
            <w:rFonts w:ascii="Times New Roman" w:hAnsi="Times New Roman" w:cs="Times New Roman"/>
            <w:sz w:val="20"/>
            <w:szCs w:val="24"/>
          </w:rPr>
        </w:pPr>
        <w:r w:rsidRPr="00707A7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07A7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39513C">
          <w:rPr>
            <w:rFonts w:ascii="Times New Roman" w:hAnsi="Times New Roman" w:cs="Times New Roman"/>
            <w:noProof/>
            <w:sz w:val="20"/>
            <w:szCs w:val="24"/>
          </w:rPr>
          <w:t>1</w: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B05073" w:rsidRDefault="00B05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3" w:rsidRDefault="00B05073" w:rsidP="0015705C">
      <w:pPr>
        <w:spacing w:after="0" w:line="240" w:lineRule="auto"/>
      </w:pPr>
      <w:r>
        <w:separator/>
      </w:r>
    </w:p>
  </w:footnote>
  <w:foot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5992500" r:id="rId2"/>
      </w:object>
    </w:r>
  </w:p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5073" w:rsidRPr="0015705C" w:rsidRDefault="00B05073" w:rsidP="0015705C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B05073" w:rsidRPr="00F969DA" w:rsidRDefault="00B05073">
    <w:pPr>
      <w:pStyle w:val="Cabealho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AA2"/>
    <w:multiLevelType w:val="hybridMultilevel"/>
    <w:tmpl w:val="91B65B12"/>
    <w:lvl w:ilvl="0" w:tplc="B95C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314B"/>
    <w:multiLevelType w:val="multilevel"/>
    <w:tmpl w:val="99223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8315F"/>
    <w:multiLevelType w:val="hybridMultilevel"/>
    <w:tmpl w:val="5218B494"/>
    <w:lvl w:ilvl="0" w:tplc="4696564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F"/>
    <w:rsid w:val="000D0779"/>
    <w:rsid w:val="0015705C"/>
    <w:rsid w:val="001A12F6"/>
    <w:rsid w:val="002A5C09"/>
    <w:rsid w:val="0039513C"/>
    <w:rsid w:val="003D4279"/>
    <w:rsid w:val="003D46B2"/>
    <w:rsid w:val="003F3220"/>
    <w:rsid w:val="00586A83"/>
    <w:rsid w:val="00591001"/>
    <w:rsid w:val="005D5916"/>
    <w:rsid w:val="005E09F1"/>
    <w:rsid w:val="00707A74"/>
    <w:rsid w:val="00822449"/>
    <w:rsid w:val="008E3F50"/>
    <w:rsid w:val="00913EE4"/>
    <w:rsid w:val="009711BB"/>
    <w:rsid w:val="00A72A52"/>
    <w:rsid w:val="00B05073"/>
    <w:rsid w:val="00B942C1"/>
    <w:rsid w:val="00C621E7"/>
    <w:rsid w:val="00CF284B"/>
    <w:rsid w:val="00D7414F"/>
    <w:rsid w:val="00D85417"/>
    <w:rsid w:val="00F33731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2018-04-20T17:01:00Z</cp:lastPrinted>
  <dcterms:created xsi:type="dcterms:W3CDTF">2018-04-20T16:53:00Z</dcterms:created>
  <dcterms:modified xsi:type="dcterms:W3CDTF">2018-04-23T16:42:00Z</dcterms:modified>
</cp:coreProperties>
</file>