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29" w:rsidRPr="00DA50BC" w:rsidRDefault="008C0529" w:rsidP="008C0529">
      <w:pPr>
        <w:jc w:val="center"/>
      </w:pPr>
      <w:r w:rsidRPr="00DA50BC">
        <w:t xml:space="preserve">DECRETO N. </w:t>
      </w:r>
      <w:r w:rsidR="00876E40">
        <w:t>22.740</w:t>
      </w:r>
      <w:r w:rsidRPr="00DA50BC">
        <w:t>, DE</w:t>
      </w:r>
      <w:r w:rsidR="00876E40">
        <w:t xml:space="preserve"> 10 </w:t>
      </w:r>
      <w:r w:rsidRPr="00DA50BC">
        <w:t>DE ABRIL DE 2018.</w:t>
      </w:r>
    </w:p>
    <w:p w:rsidR="008C0529" w:rsidRPr="00DA50BC" w:rsidRDefault="008C0529" w:rsidP="008C0529">
      <w:pPr>
        <w:ind w:left="5103"/>
        <w:jc w:val="both"/>
      </w:pPr>
    </w:p>
    <w:p w:rsidR="008C0529" w:rsidRPr="00DA50BC" w:rsidRDefault="008C0529" w:rsidP="008C0529">
      <w:pPr>
        <w:spacing w:line="100" w:lineRule="atLeast"/>
        <w:ind w:left="5103"/>
        <w:jc w:val="both"/>
      </w:pPr>
      <w:bookmarkStart w:id="0" w:name="_GoBack"/>
      <w:r w:rsidRPr="00DA50BC">
        <w:t>Nega provimento ao recurso apresentado pelo SD PM RE 08304-2 JAIR ATÍLIO.</w:t>
      </w:r>
      <w:bookmarkEnd w:id="0"/>
    </w:p>
    <w:p w:rsidR="008C0529" w:rsidRPr="00DA50BC" w:rsidRDefault="008C0529" w:rsidP="008C0529">
      <w:pPr>
        <w:ind w:left="4820"/>
        <w:jc w:val="both"/>
      </w:pPr>
    </w:p>
    <w:p w:rsidR="008C0529" w:rsidRPr="00DA50BC" w:rsidRDefault="008C0529" w:rsidP="008C0529">
      <w:pPr>
        <w:ind w:firstLine="567"/>
        <w:jc w:val="both"/>
      </w:pPr>
      <w:r w:rsidRPr="00DA50BC">
        <w:t>O GOVERNADOR DO ESTADO DE RONDÔNIA, no uso das atribuições que lhe confere o artigo 65, inciso V da Constituição Estadual, e considerando a Sente</w:t>
      </w:r>
      <w:r w:rsidR="0035267B" w:rsidRPr="00DA50BC">
        <w:t>nça Administrativa, de 20 de março</w:t>
      </w:r>
      <w:r w:rsidRPr="00DA50BC">
        <w:t xml:space="preserve"> de 2017, da lavra da Polícia Militar do Estado de Rondônia, constante às f</w:t>
      </w:r>
      <w:r w:rsidR="00FA6AF9" w:rsidRPr="00DA50BC">
        <w:t>olhas 235 a</w:t>
      </w:r>
      <w:r w:rsidR="0035267B" w:rsidRPr="00DA50BC">
        <w:t xml:space="preserve"> 250</w:t>
      </w:r>
      <w:r w:rsidRPr="00DA50BC">
        <w:t xml:space="preserve"> dos autos do</w:t>
      </w:r>
      <w:r w:rsidR="00791EE4" w:rsidRPr="00DA50BC">
        <w:t xml:space="preserve"> Processo Administrativo Disciplinar</w:t>
      </w:r>
      <w:r w:rsidR="0035267B" w:rsidRPr="00DA50BC">
        <w:t>, RGF 16.02.3079</w:t>
      </w:r>
      <w:r w:rsidRPr="00DA50BC">
        <w:t>, instaurado pela Por</w:t>
      </w:r>
      <w:r w:rsidR="0035267B" w:rsidRPr="00DA50BC">
        <w:t>taria nº 024, de 21</w:t>
      </w:r>
      <w:r w:rsidRPr="00DA50BC">
        <w:t xml:space="preserve"> de </w:t>
      </w:r>
      <w:r w:rsidR="0035267B" w:rsidRPr="00DA50BC">
        <w:t>março</w:t>
      </w:r>
      <w:r w:rsidRPr="00DA50BC">
        <w:t xml:space="preserve"> de 2016, publicada no Diário Ofic</w:t>
      </w:r>
      <w:r w:rsidR="0035267B" w:rsidRPr="00DA50BC">
        <w:t>ial do Estado de Rondônia nº 066</w:t>
      </w:r>
      <w:r w:rsidRPr="00DA50BC">
        <w:t xml:space="preserve">, de </w:t>
      </w:r>
      <w:r w:rsidR="0035267B" w:rsidRPr="00DA50BC">
        <w:t>12</w:t>
      </w:r>
      <w:r w:rsidRPr="00DA50BC">
        <w:t xml:space="preserve"> de </w:t>
      </w:r>
      <w:r w:rsidR="0035267B" w:rsidRPr="00DA50BC">
        <w:t>abril</w:t>
      </w:r>
      <w:r w:rsidRPr="00DA50BC">
        <w:t xml:space="preserve"> de 2016,</w:t>
      </w:r>
    </w:p>
    <w:p w:rsidR="008C0529" w:rsidRPr="00DA50BC" w:rsidRDefault="008C0529" w:rsidP="008C0529">
      <w:pPr>
        <w:ind w:firstLine="567"/>
        <w:jc w:val="both"/>
        <w:rPr>
          <w:u w:val="single"/>
        </w:rPr>
      </w:pPr>
      <w:r w:rsidRPr="00DA50BC">
        <w:t xml:space="preserve"> </w:t>
      </w:r>
    </w:p>
    <w:p w:rsidR="008C0529" w:rsidRPr="00DA50BC" w:rsidRDefault="008C0529" w:rsidP="008C0529">
      <w:pPr>
        <w:ind w:firstLine="567"/>
        <w:jc w:val="both"/>
        <w:rPr>
          <w:u w:val="single"/>
        </w:rPr>
      </w:pPr>
      <w:r w:rsidRPr="00DA50BC">
        <w:rPr>
          <w:u w:val="single"/>
        </w:rPr>
        <w:t>D</w:t>
      </w:r>
      <w:r w:rsidRPr="00DA50BC">
        <w:t xml:space="preserve"> </w:t>
      </w:r>
      <w:r w:rsidRPr="00DA50BC">
        <w:rPr>
          <w:u w:val="single"/>
        </w:rPr>
        <w:t>E</w:t>
      </w:r>
      <w:r w:rsidRPr="00DA50BC">
        <w:t xml:space="preserve"> </w:t>
      </w:r>
      <w:r w:rsidRPr="00DA50BC">
        <w:rPr>
          <w:u w:val="single"/>
        </w:rPr>
        <w:t>C</w:t>
      </w:r>
      <w:r w:rsidRPr="00DA50BC">
        <w:t xml:space="preserve"> </w:t>
      </w:r>
      <w:r w:rsidRPr="00DA50BC">
        <w:rPr>
          <w:u w:val="single"/>
        </w:rPr>
        <w:t>R</w:t>
      </w:r>
      <w:r w:rsidRPr="00DA50BC">
        <w:t xml:space="preserve"> </w:t>
      </w:r>
      <w:r w:rsidRPr="00DA50BC">
        <w:rPr>
          <w:u w:val="single"/>
        </w:rPr>
        <w:t>E</w:t>
      </w:r>
      <w:r w:rsidRPr="00DA50BC">
        <w:t xml:space="preserve"> </w:t>
      </w:r>
      <w:r w:rsidRPr="00DA50BC">
        <w:rPr>
          <w:u w:val="single"/>
        </w:rPr>
        <w:t>T</w:t>
      </w:r>
      <w:r w:rsidRPr="00DA50BC">
        <w:t xml:space="preserve"> </w:t>
      </w:r>
      <w:r w:rsidRPr="00DA50BC">
        <w:rPr>
          <w:u w:val="single"/>
        </w:rPr>
        <w:t>A</w:t>
      </w:r>
      <w:r w:rsidRPr="00DA50BC">
        <w:t>:</w:t>
      </w:r>
    </w:p>
    <w:p w:rsidR="008C0529" w:rsidRPr="00DA50BC" w:rsidRDefault="008C0529" w:rsidP="008C0529">
      <w:pPr>
        <w:ind w:firstLine="567"/>
        <w:jc w:val="both"/>
        <w:rPr>
          <w:u w:val="single"/>
        </w:rPr>
      </w:pPr>
    </w:p>
    <w:p w:rsidR="008C0529" w:rsidRPr="00DA50BC" w:rsidRDefault="008C0529" w:rsidP="008C0529">
      <w:pPr>
        <w:ind w:firstLine="567"/>
        <w:jc w:val="both"/>
      </w:pPr>
      <w:r w:rsidRPr="00DA50BC">
        <w:t xml:space="preserve">Art. 1º. Fica negado provimento ao recurso apresentado pelo </w:t>
      </w:r>
      <w:r w:rsidR="00457D73" w:rsidRPr="00DA50BC">
        <w:t>SD PM RE 08304-2 JAIR ATÍLIO</w:t>
      </w:r>
      <w:r w:rsidRPr="00DA50BC">
        <w:t xml:space="preserve">, acostado às folhas </w:t>
      </w:r>
      <w:r w:rsidR="00457D73" w:rsidRPr="00DA50BC">
        <w:t>369</w:t>
      </w:r>
      <w:r w:rsidRPr="00DA50BC">
        <w:t xml:space="preserve"> a </w:t>
      </w:r>
      <w:r w:rsidR="00457D73" w:rsidRPr="00DA50BC">
        <w:t>468</w:t>
      </w:r>
      <w:r w:rsidRPr="00DA50BC">
        <w:t xml:space="preserve"> dos autos do supracitado </w:t>
      </w:r>
      <w:r w:rsidR="00791EE4" w:rsidRPr="00DA50BC">
        <w:t>Processo Administrativo Disciplinar</w:t>
      </w:r>
      <w:r w:rsidRPr="00DA50BC">
        <w:t>, com fundamento no artigo 112, inciso II do Decreto-Lei nº 09-A, de 9 de março de 1982 c/c artigo 41, inciso IV do Decreto nº 13.255, de 12 de novembro de 2007.</w:t>
      </w:r>
    </w:p>
    <w:p w:rsidR="008C0529" w:rsidRPr="00DA50BC" w:rsidRDefault="008C0529" w:rsidP="008C0529">
      <w:pPr>
        <w:ind w:firstLine="567"/>
        <w:jc w:val="both"/>
      </w:pPr>
    </w:p>
    <w:p w:rsidR="008C0529" w:rsidRPr="00DA50BC" w:rsidRDefault="008C0529" w:rsidP="008C0529">
      <w:pPr>
        <w:ind w:firstLine="567"/>
        <w:jc w:val="both"/>
      </w:pPr>
      <w:r w:rsidRPr="00DA50BC">
        <w:t>Art. 2º. Fica mantida a decisão exar</w:t>
      </w:r>
      <w:r w:rsidR="00457D73" w:rsidRPr="00DA50BC">
        <w:t>ada por meio da Portaria nº 048</w:t>
      </w:r>
      <w:r w:rsidRPr="00DA50BC">
        <w:t xml:space="preserve">, de </w:t>
      </w:r>
      <w:r w:rsidR="00457D73" w:rsidRPr="00DA50BC">
        <w:t>28</w:t>
      </w:r>
      <w:r w:rsidRPr="00DA50BC">
        <w:t xml:space="preserve"> de </w:t>
      </w:r>
      <w:r w:rsidR="00457D73" w:rsidRPr="00DA50BC">
        <w:t>março</w:t>
      </w:r>
      <w:r w:rsidRPr="00DA50BC">
        <w:t xml:space="preserve"> de 2017, a qual impôs Pena de </w:t>
      </w:r>
      <w:r w:rsidR="00457D73" w:rsidRPr="00DA50BC">
        <w:t>Licenciamento</w:t>
      </w:r>
      <w:r w:rsidRPr="00DA50BC">
        <w:t xml:space="preserve"> a Bem da Disciplina ao </w:t>
      </w:r>
      <w:r w:rsidR="00457D73" w:rsidRPr="00DA50BC">
        <w:t>SD PM RE 08304-2 JAIR ATÍLIO</w:t>
      </w:r>
      <w:r w:rsidRPr="00DA50BC">
        <w:t>, devendo ser extinto o Processo.</w:t>
      </w:r>
    </w:p>
    <w:p w:rsidR="008C0529" w:rsidRPr="00DA50BC" w:rsidRDefault="008C0529" w:rsidP="008C0529">
      <w:pPr>
        <w:ind w:firstLine="567"/>
        <w:jc w:val="both"/>
      </w:pPr>
    </w:p>
    <w:p w:rsidR="008C0529" w:rsidRPr="00DA50BC" w:rsidRDefault="008C0529" w:rsidP="008C0529">
      <w:pPr>
        <w:ind w:firstLine="567"/>
        <w:jc w:val="both"/>
      </w:pPr>
      <w:r w:rsidRPr="00DA50BC">
        <w:t>Art. 3º. A Polícia Militar do Estado de Rondônia adotará as medidas necessárias ao fiel cumprimento do presente Decreto.</w:t>
      </w:r>
    </w:p>
    <w:p w:rsidR="008C0529" w:rsidRPr="00DA50BC" w:rsidRDefault="008C0529" w:rsidP="008C0529">
      <w:pPr>
        <w:ind w:firstLine="567"/>
        <w:jc w:val="both"/>
      </w:pPr>
    </w:p>
    <w:p w:rsidR="008C0529" w:rsidRPr="00DA50BC" w:rsidRDefault="008C0529" w:rsidP="008C0529">
      <w:pPr>
        <w:ind w:firstLine="567"/>
        <w:jc w:val="both"/>
      </w:pPr>
      <w:r w:rsidRPr="00DA50BC">
        <w:t>Art. 4º. Este Decreto entra em vigor na data de sua publicação.</w:t>
      </w:r>
    </w:p>
    <w:p w:rsidR="008C0529" w:rsidRPr="00DA50BC" w:rsidRDefault="008C0529" w:rsidP="008C0529">
      <w:pPr>
        <w:ind w:firstLine="567"/>
        <w:jc w:val="both"/>
      </w:pPr>
    </w:p>
    <w:p w:rsidR="008C0529" w:rsidRPr="00DA50BC" w:rsidRDefault="008C0529" w:rsidP="008C0529">
      <w:pPr>
        <w:ind w:firstLine="567"/>
        <w:jc w:val="both"/>
        <w:rPr>
          <w:b/>
        </w:rPr>
      </w:pPr>
      <w:r w:rsidRPr="00DA50BC">
        <w:t>Palácio do Governo do Estado de Rondônia, em</w:t>
      </w:r>
      <w:r w:rsidR="00876E40">
        <w:t xml:space="preserve"> 10 </w:t>
      </w:r>
      <w:r w:rsidRPr="00DA50BC">
        <w:t>de abril de 2018, 130º da República.</w:t>
      </w:r>
    </w:p>
    <w:p w:rsidR="008C0529" w:rsidRPr="00DA50BC" w:rsidRDefault="008C0529" w:rsidP="008C0529">
      <w:pPr>
        <w:jc w:val="center"/>
        <w:rPr>
          <w:b/>
        </w:rPr>
      </w:pPr>
    </w:p>
    <w:p w:rsidR="008C0529" w:rsidRPr="00DA50BC" w:rsidRDefault="008C0529" w:rsidP="008C0529">
      <w:pPr>
        <w:jc w:val="center"/>
        <w:rPr>
          <w:b/>
        </w:rPr>
      </w:pPr>
    </w:p>
    <w:p w:rsidR="00457D73" w:rsidRPr="00DA50BC" w:rsidRDefault="00457D73" w:rsidP="008C0529">
      <w:pPr>
        <w:jc w:val="center"/>
        <w:rPr>
          <w:b/>
        </w:rPr>
      </w:pPr>
    </w:p>
    <w:p w:rsidR="008C0529" w:rsidRPr="00DA50BC" w:rsidRDefault="008C0529" w:rsidP="008C0529">
      <w:pPr>
        <w:widowControl w:val="0"/>
        <w:tabs>
          <w:tab w:val="left" w:pos="4365"/>
        </w:tabs>
        <w:jc w:val="center"/>
        <w:rPr>
          <w:b/>
        </w:rPr>
      </w:pPr>
      <w:r w:rsidRPr="00DA50BC">
        <w:rPr>
          <w:b/>
        </w:rPr>
        <w:t>DANIEL PEREIRA</w:t>
      </w:r>
    </w:p>
    <w:p w:rsidR="008C0529" w:rsidRPr="00DA50BC" w:rsidRDefault="008C0529" w:rsidP="008C0529">
      <w:pPr>
        <w:ind w:right="240"/>
        <w:jc w:val="center"/>
      </w:pPr>
      <w:r w:rsidRPr="00DA50BC">
        <w:t>Governador</w:t>
      </w:r>
    </w:p>
    <w:p w:rsidR="008C0529" w:rsidRPr="00DA50BC" w:rsidRDefault="008C0529" w:rsidP="008C0529">
      <w:pPr>
        <w:ind w:firstLine="2835"/>
        <w:jc w:val="both"/>
      </w:pPr>
    </w:p>
    <w:p w:rsidR="008C0529" w:rsidRPr="00DA50BC" w:rsidRDefault="008C0529" w:rsidP="008C0529"/>
    <w:p w:rsidR="00AF71F2" w:rsidRPr="00DA50BC" w:rsidRDefault="00AF71F2"/>
    <w:sectPr w:rsidR="00AF71F2" w:rsidRPr="00DA50BC" w:rsidSect="00DA50BC">
      <w:headerReference w:type="default" r:id="rId6"/>
      <w:pgSz w:w="11906" w:h="16838"/>
      <w:pgMar w:top="1134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00" w:rsidRDefault="00791EE4">
      <w:r>
        <w:separator/>
      </w:r>
    </w:p>
  </w:endnote>
  <w:endnote w:type="continuationSeparator" w:id="0">
    <w:p w:rsidR="001F3400" w:rsidRDefault="0079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00" w:rsidRDefault="00791EE4">
      <w:r>
        <w:separator/>
      </w:r>
    </w:p>
  </w:footnote>
  <w:footnote w:type="continuationSeparator" w:id="0">
    <w:p w:rsidR="001F3400" w:rsidRDefault="0079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24" w:rsidRDefault="00457D73" w:rsidP="0036172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84975679" r:id="rId2"/>
      </w:object>
    </w:r>
  </w:p>
  <w:p w:rsidR="00361724" w:rsidRPr="00F9306E" w:rsidRDefault="00457D73" w:rsidP="00361724">
    <w:pPr>
      <w:jc w:val="center"/>
      <w:rPr>
        <w:b/>
      </w:rPr>
    </w:pPr>
    <w:r w:rsidRPr="00F9306E">
      <w:rPr>
        <w:b/>
      </w:rPr>
      <w:t>GOVERNO DO ESTADO DE RONDÔNIA</w:t>
    </w:r>
  </w:p>
  <w:p w:rsidR="00361724" w:rsidRDefault="00457D73" w:rsidP="00361724">
    <w:pPr>
      <w:pStyle w:val="Cabealho"/>
      <w:jc w:val="center"/>
      <w:rPr>
        <w:b/>
      </w:rPr>
    </w:pPr>
    <w:r>
      <w:rPr>
        <w:b/>
      </w:rPr>
      <w:t>GOVERNADORIA</w:t>
    </w:r>
  </w:p>
  <w:p w:rsidR="000768E5" w:rsidRPr="00361724" w:rsidRDefault="00876E40" w:rsidP="00361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9"/>
    <w:rsid w:val="001F3400"/>
    <w:rsid w:val="0035267B"/>
    <w:rsid w:val="00457D73"/>
    <w:rsid w:val="00717633"/>
    <w:rsid w:val="00791EE4"/>
    <w:rsid w:val="00876E40"/>
    <w:rsid w:val="008C0529"/>
    <w:rsid w:val="00AF71F2"/>
    <w:rsid w:val="00DA50BC"/>
    <w:rsid w:val="00F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EB72799-E6B8-48C8-9006-9A51B2F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0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052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6</cp:revision>
  <dcterms:created xsi:type="dcterms:W3CDTF">2018-04-10T15:15:00Z</dcterms:created>
  <dcterms:modified xsi:type="dcterms:W3CDTF">2018-04-11T22:15:00Z</dcterms:modified>
</cp:coreProperties>
</file>