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</w:t>
      </w:r>
      <w:r w:rsidR="00610653">
        <w:rPr>
          <w:sz w:val="24"/>
          <w:szCs w:val="24"/>
        </w:rPr>
        <w:t xml:space="preserve"> 22.621</w:t>
      </w:r>
      <w:r w:rsidR="004C44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610653">
        <w:rPr>
          <w:sz w:val="24"/>
          <w:szCs w:val="24"/>
        </w:rPr>
        <w:t xml:space="preserve"> 26 </w:t>
      </w:r>
      <w:r w:rsidRPr="004C20E9">
        <w:rPr>
          <w:sz w:val="24"/>
          <w:szCs w:val="24"/>
        </w:rPr>
        <w:t xml:space="preserve">DE </w:t>
      </w:r>
      <w:r w:rsidR="00C66A75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</w:t>
      </w:r>
      <w:r w:rsidR="00C66A7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B7E95" w:rsidRPr="000C1960" w:rsidRDefault="00DB7E95" w:rsidP="00F72BBB">
      <w:pPr>
        <w:pStyle w:val="Recuodecorpodetexto"/>
        <w:tabs>
          <w:tab w:val="left" w:pos="9923"/>
        </w:tabs>
        <w:ind w:firstLine="0"/>
        <w:jc w:val="center"/>
        <w:rPr>
          <w:sz w:val="24"/>
          <w:szCs w:val="24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="000C1960" w:rsidRPr="000C1960">
        <w:rPr>
          <w:color w:val="auto"/>
          <w:sz w:val="24"/>
          <w:szCs w:val="24"/>
        </w:rPr>
        <w:t>Superintendência Estadual de Gestão de Pessoas - SEGEP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3E6441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3E6441">
        <w:rPr>
          <w:color w:val="auto"/>
          <w:sz w:val="24"/>
          <w:szCs w:val="24"/>
        </w:rPr>
        <w:t>O GOVERNADOR DO ESTADO DE RONDÔNIA, no uso das at</w:t>
      </w:r>
      <w:r w:rsidR="00733F50" w:rsidRPr="003E6441">
        <w:rPr>
          <w:color w:val="auto"/>
          <w:sz w:val="24"/>
          <w:szCs w:val="24"/>
        </w:rPr>
        <w:t>ribuições que lhe confere o artigo</w:t>
      </w:r>
      <w:r w:rsidRPr="003E6441">
        <w:rPr>
          <w:color w:val="auto"/>
          <w:sz w:val="24"/>
          <w:szCs w:val="24"/>
        </w:rPr>
        <w:t xml:space="preserve"> 65, inciso V da Constituição Estadual</w:t>
      </w:r>
      <w:r w:rsidR="00733F50" w:rsidRPr="003E6441">
        <w:rPr>
          <w:color w:val="auto"/>
          <w:sz w:val="24"/>
          <w:szCs w:val="24"/>
        </w:rPr>
        <w:t>,</w:t>
      </w:r>
      <w:r w:rsidRPr="003E6441">
        <w:rPr>
          <w:color w:val="auto"/>
          <w:sz w:val="24"/>
          <w:szCs w:val="24"/>
        </w:rPr>
        <w:t xml:space="preserve"> </w:t>
      </w:r>
      <w:r w:rsidR="00733F50" w:rsidRPr="003E6441">
        <w:rPr>
          <w:sz w:val="24"/>
          <w:szCs w:val="24"/>
        </w:rPr>
        <w:t xml:space="preserve">e </w:t>
      </w:r>
      <w:r w:rsidR="00FF6E5B" w:rsidRPr="003E6441">
        <w:rPr>
          <w:sz w:val="24"/>
          <w:szCs w:val="24"/>
        </w:rPr>
        <w:t>considerando o teor do</w:t>
      </w:r>
      <w:r w:rsidR="00B231B4" w:rsidRPr="003E6441">
        <w:rPr>
          <w:sz w:val="24"/>
          <w:szCs w:val="24"/>
        </w:rPr>
        <w:t xml:space="preserve"> Ofício n</w:t>
      </w:r>
      <w:r w:rsidR="004720A1" w:rsidRPr="003E6441">
        <w:rPr>
          <w:sz w:val="24"/>
          <w:szCs w:val="24"/>
        </w:rPr>
        <w:t xml:space="preserve">º </w:t>
      </w:r>
      <w:r w:rsidR="000C1960" w:rsidRPr="003E6441">
        <w:rPr>
          <w:sz w:val="24"/>
          <w:szCs w:val="24"/>
        </w:rPr>
        <w:t>136</w:t>
      </w:r>
      <w:r w:rsidR="002603BC" w:rsidRPr="003E6441">
        <w:rPr>
          <w:sz w:val="24"/>
          <w:szCs w:val="24"/>
        </w:rPr>
        <w:t>/</w:t>
      </w:r>
      <w:r w:rsidR="000C1960" w:rsidRPr="003E6441">
        <w:rPr>
          <w:sz w:val="24"/>
          <w:szCs w:val="24"/>
        </w:rPr>
        <w:t>DESP</w:t>
      </w:r>
      <w:r w:rsidR="00C66A75" w:rsidRPr="003E6441">
        <w:rPr>
          <w:sz w:val="24"/>
          <w:szCs w:val="24"/>
        </w:rPr>
        <w:t>/</w:t>
      </w:r>
      <w:r w:rsidR="000C1960" w:rsidRPr="003E6441">
        <w:rPr>
          <w:sz w:val="24"/>
          <w:szCs w:val="24"/>
        </w:rPr>
        <w:t>SEGEP</w:t>
      </w:r>
      <w:r w:rsidR="00864443" w:rsidRPr="003E6441">
        <w:rPr>
          <w:sz w:val="24"/>
          <w:szCs w:val="24"/>
        </w:rPr>
        <w:t xml:space="preserve">, </w:t>
      </w:r>
      <w:r w:rsidR="000C1960" w:rsidRPr="003E6441">
        <w:rPr>
          <w:sz w:val="24"/>
          <w:szCs w:val="24"/>
        </w:rPr>
        <w:t xml:space="preserve">constante </w:t>
      </w:r>
      <w:r w:rsidR="00FF6E5B" w:rsidRPr="003E6441">
        <w:rPr>
          <w:sz w:val="24"/>
          <w:szCs w:val="24"/>
        </w:rPr>
        <w:t>do P</w:t>
      </w:r>
      <w:r w:rsidR="000C1960" w:rsidRPr="003E6441">
        <w:rPr>
          <w:sz w:val="24"/>
          <w:szCs w:val="24"/>
        </w:rPr>
        <w:t>rocesso SEI nº 0031.047473/2017-60,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</w:t>
      </w:r>
      <w:r w:rsidR="000C1960" w:rsidRPr="000C1960">
        <w:rPr>
          <w:color w:val="auto"/>
          <w:sz w:val="24"/>
          <w:szCs w:val="24"/>
        </w:rPr>
        <w:t>SD PM RE 100085335 FÁBIO DE SOUZA MOTA</w:t>
      </w:r>
      <w:r w:rsidR="00B11CC4">
        <w:rPr>
          <w:color w:val="auto"/>
          <w:sz w:val="24"/>
          <w:szCs w:val="24"/>
        </w:rPr>
        <w:t xml:space="preserve">, para desenvolver suas atividades na </w:t>
      </w:r>
      <w:r w:rsidR="000C1960" w:rsidRPr="000C1960">
        <w:rPr>
          <w:color w:val="00000A"/>
          <w:sz w:val="24"/>
          <w:szCs w:val="24"/>
        </w:rPr>
        <w:t>Superintendência Estadual de Gestão de Pessoas - SEGEP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com ônus para o Órgão de </w:t>
      </w:r>
      <w:r w:rsidR="00C66A75">
        <w:rPr>
          <w:color w:val="auto"/>
          <w:sz w:val="24"/>
          <w:szCs w:val="24"/>
        </w:rPr>
        <w:t>destino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</w:t>
      </w:r>
      <w:r w:rsidR="002603BC">
        <w:rPr>
          <w:color w:val="auto"/>
          <w:sz w:val="24"/>
          <w:szCs w:val="24"/>
        </w:rPr>
        <w:t>1º</w:t>
      </w:r>
      <w:r w:rsidR="00B11CC4">
        <w:rPr>
          <w:color w:val="auto"/>
          <w:sz w:val="24"/>
          <w:szCs w:val="24"/>
        </w:rPr>
        <w:t xml:space="preserve"> de </w:t>
      </w:r>
      <w:r w:rsidR="00C66A75">
        <w:rPr>
          <w:color w:val="auto"/>
          <w:sz w:val="24"/>
          <w:szCs w:val="24"/>
        </w:rPr>
        <w:t>janeiro</w:t>
      </w:r>
      <w:r w:rsidR="00B11CC4">
        <w:rPr>
          <w:color w:val="auto"/>
          <w:sz w:val="24"/>
          <w:szCs w:val="24"/>
        </w:rPr>
        <w:t xml:space="preserve"> a 31 de dezembro de 201</w:t>
      </w:r>
      <w:r w:rsidR="000C1960">
        <w:rPr>
          <w:color w:val="auto"/>
          <w:sz w:val="24"/>
          <w:szCs w:val="24"/>
        </w:rPr>
        <w:t>7</w:t>
      </w:r>
      <w:r w:rsidR="00B11CC4">
        <w:rPr>
          <w:color w:val="auto"/>
          <w:sz w:val="24"/>
          <w:szCs w:val="24"/>
        </w:rPr>
        <w:t xml:space="preserve">, </w:t>
      </w:r>
      <w:r w:rsidR="000C1960" w:rsidRPr="000C1960">
        <w:rPr>
          <w:color w:val="auto"/>
          <w:sz w:val="24"/>
          <w:szCs w:val="24"/>
        </w:rPr>
        <w:t>conforme dispõe o artigo 1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>, inciso VI da Lei Complementar n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 xml:space="preserve"> 606, de 10 de janeiro de 2011, combinado com o artigo 3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 xml:space="preserve"> do Decreto n</w:t>
      </w:r>
      <w:r w:rsidR="000C1960">
        <w:rPr>
          <w:color w:val="auto"/>
          <w:sz w:val="24"/>
          <w:szCs w:val="24"/>
        </w:rPr>
        <w:t>º</w:t>
      </w:r>
      <w:r w:rsidR="000C1960" w:rsidRPr="000C1960">
        <w:rPr>
          <w:color w:val="auto"/>
          <w:sz w:val="24"/>
          <w:szCs w:val="24"/>
        </w:rPr>
        <w:t xml:space="preserve"> 21.</w:t>
      </w:r>
      <w:r w:rsidR="000C1960">
        <w:rPr>
          <w:color w:val="auto"/>
          <w:sz w:val="24"/>
          <w:szCs w:val="24"/>
        </w:rPr>
        <w:t>463, de 13 de dezembro de 2016</w:t>
      </w:r>
      <w:r w:rsidR="000C1960" w:rsidRPr="000C1960">
        <w:rPr>
          <w:color w:val="auto"/>
          <w:sz w:val="24"/>
          <w:szCs w:val="24"/>
        </w:rPr>
        <w:t>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0C1960" w:rsidRPr="000C1960">
        <w:rPr>
          <w:color w:val="auto"/>
          <w:sz w:val="24"/>
          <w:szCs w:val="24"/>
        </w:rPr>
        <w:t>SD PM RE 100085335 FÁBIO DE SOUZA MOTA</w:t>
      </w:r>
      <w:r w:rsidR="00C66A75">
        <w:rPr>
          <w:color w:val="auto"/>
          <w:sz w:val="24"/>
          <w:szCs w:val="24"/>
        </w:rPr>
        <w:t>,</w:t>
      </w:r>
      <w:r w:rsidR="00872CE1" w:rsidRPr="00872CE1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C1960" w:rsidRPr="000C1960">
        <w:rPr>
          <w:color w:val="00000A"/>
          <w:sz w:val="24"/>
          <w:szCs w:val="24"/>
        </w:rPr>
        <w:t>Superintendência Estadual de Gestão de Pessoas - SEGEP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0C7E0A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6206FE" w:rsidRPr="00B603CA">
        <w:rPr>
          <w:color w:val="auto"/>
          <w:sz w:val="24"/>
          <w:szCs w:val="24"/>
        </w:rPr>
        <w:t xml:space="preserve">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</w:t>
      </w:r>
      <w:r w:rsidR="000C1960">
        <w:rPr>
          <w:color w:val="auto"/>
          <w:sz w:val="24"/>
          <w:szCs w:val="24"/>
        </w:rPr>
        <w:t xml:space="preserve"> </w:t>
      </w:r>
      <w:r w:rsidR="00FF6E5B">
        <w:rPr>
          <w:color w:val="auto"/>
          <w:sz w:val="24"/>
          <w:szCs w:val="24"/>
        </w:rPr>
        <w:t>-</w:t>
      </w:r>
      <w:r w:rsidR="000C1960">
        <w:rPr>
          <w:color w:val="auto"/>
          <w:sz w:val="24"/>
          <w:szCs w:val="24"/>
        </w:rPr>
        <w:t xml:space="preserve"> Estatuto da PMRO</w:t>
      </w:r>
      <w:r w:rsidR="006206FE" w:rsidRPr="00B603CA">
        <w:rPr>
          <w:color w:val="auto"/>
          <w:sz w:val="24"/>
          <w:szCs w:val="24"/>
        </w:rPr>
        <w:t>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0C1960" w:rsidRPr="000C1960">
        <w:rPr>
          <w:color w:val="auto"/>
          <w:sz w:val="24"/>
          <w:szCs w:val="24"/>
        </w:rPr>
        <w:t>SD PM RE 100085335 FÁBIO DE SOUZA MOTA</w:t>
      </w:r>
      <w:r w:rsidR="00C66A75">
        <w:rPr>
          <w:color w:val="auto"/>
          <w:sz w:val="24"/>
          <w:szCs w:val="24"/>
        </w:rPr>
        <w:t>,</w:t>
      </w:r>
      <w:r w:rsidR="000E027B">
        <w:rPr>
          <w:sz w:val="24"/>
          <w:szCs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0C1960">
        <w:rPr>
          <w:color w:val="00000A"/>
          <w:sz w:val="24"/>
          <w:szCs w:val="24"/>
        </w:rPr>
        <w:t xml:space="preserve">à </w:t>
      </w:r>
      <w:proofErr w:type="spellStart"/>
      <w:r w:rsidR="000C1960">
        <w:rPr>
          <w:sz w:val="24"/>
          <w:szCs w:val="24"/>
        </w:rPr>
        <w:t>Ajudância</w:t>
      </w:r>
      <w:proofErr w:type="spellEnd"/>
      <w:r w:rsidR="00FF6E5B">
        <w:rPr>
          <w:sz w:val="24"/>
          <w:szCs w:val="24"/>
        </w:rPr>
        <w:t>-</w:t>
      </w:r>
      <w:r w:rsidR="000C1960">
        <w:rPr>
          <w:sz w:val="24"/>
          <w:szCs w:val="24"/>
        </w:rPr>
        <w:t>Geral da PMRO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</w:t>
      </w:r>
      <w:r w:rsidR="000C1960">
        <w:rPr>
          <w:rFonts w:cs="Arial"/>
          <w:color w:val="auto"/>
          <w:sz w:val="24"/>
        </w:rPr>
        <w:t>Porto Velho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3272CD" w:rsidRPr="00ED5985">
        <w:rPr>
          <w:sz w:val="24"/>
          <w:szCs w:val="24"/>
        </w:rPr>
        <w:t>a contar da mesma data</w:t>
      </w:r>
      <w:r w:rsidR="003272CD">
        <w:rPr>
          <w:sz w:val="24"/>
          <w:szCs w:val="23"/>
        </w:rPr>
        <w:t xml:space="preserve">, </w:t>
      </w:r>
      <w:bookmarkStart w:id="0" w:name="_GoBack"/>
      <w:bookmarkEnd w:id="0"/>
      <w:r w:rsidR="00FB3AE0" w:rsidRPr="00DD40F6">
        <w:rPr>
          <w:sz w:val="24"/>
          <w:szCs w:val="23"/>
        </w:rPr>
        <w:t xml:space="preserve">para efeitos de alterações, </w:t>
      </w:r>
      <w:r w:rsidR="00D906DE" w:rsidRPr="00D906DE">
        <w:rPr>
          <w:sz w:val="24"/>
          <w:szCs w:val="23"/>
        </w:rPr>
        <w:t>conforme dispõe o artigo 80 do Decreto-Lei nº 09-A</w:t>
      </w:r>
      <w:r w:rsidR="00787300">
        <w:rPr>
          <w:sz w:val="24"/>
          <w:szCs w:val="23"/>
        </w:rPr>
        <w:t>,</w:t>
      </w:r>
      <w:r w:rsidR="00D906DE" w:rsidRPr="00D906DE">
        <w:rPr>
          <w:sz w:val="24"/>
          <w:szCs w:val="23"/>
        </w:rPr>
        <w:t xml:space="preserve"> de 9 de março de 1982 - Estatuto da PMRO</w:t>
      </w:r>
      <w:r w:rsidR="00787300">
        <w:rPr>
          <w:sz w:val="24"/>
          <w:szCs w:val="23"/>
        </w:rPr>
        <w:t>,</w:t>
      </w:r>
      <w:r w:rsidR="00D906DE" w:rsidRPr="00D906DE">
        <w:rPr>
          <w:sz w:val="24"/>
          <w:szCs w:val="23"/>
        </w:rPr>
        <w:t xml:space="preserve"> e artigo 26, inciso X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787300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</w:t>
      </w:r>
      <w:r w:rsidR="000F02E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F02E2" w:rsidRPr="000F02E2">
        <w:rPr>
          <w:rFonts w:ascii="Times New Roman" w:hAnsi="Times New Roman"/>
          <w:color w:val="auto"/>
          <w:sz w:val="24"/>
          <w:szCs w:val="24"/>
        </w:rPr>
        <w:t xml:space="preserve">com efeitos </w:t>
      </w:r>
      <w:r w:rsidR="003117BF">
        <w:rPr>
          <w:rFonts w:ascii="Times New Roman" w:hAnsi="Times New Roman"/>
          <w:color w:val="auto"/>
          <w:sz w:val="24"/>
          <w:szCs w:val="24"/>
        </w:rPr>
        <w:t>retroativos</w:t>
      </w:r>
      <w:r w:rsidR="000F02E2" w:rsidRPr="000F02E2">
        <w:rPr>
          <w:rFonts w:ascii="Times New Roman" w:hAnsi="Times New Roman"/>
          <w:color w:val="auto"/>
          <w:sz w:val="24"/>
          <w:szCs w:val="24"/>
        </w:rPr>
        <w:t xml:space="preserve"> a contar</w:t>
      </w:r>
      <w:r w:rsidR="000F02E2">
        <w:rPr>
          <w:rFonts w:ascii="Times New Roman" w:hAnsi="Times New Roman"/>
          <w:color w:val="auto"/>
          <w:sz w:val="24"/>
          <w:szCs w:val="24"/>
        </w:rPr>
        <w:t xml:space="preserve"> de 1º de janeiro de 2017</w:t>
      </w:r>
      <w:r w:rsidRPr="00B603CA">
        <w:rPr>
          <w:rFonts w:ascii="Times New Roman" w:hAnsi="Times New Roman"/>
          <w:color w:val="auto"/>
          <w:sz w:val="24"/>
          <w:szCs w:val="24"/>
        </w:rPr>
        <w:t>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610653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de </w:t>
      </w:r>
      <w:r w:rsidR="00D906DE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</w:t>
      </w:r>
      <w:r w:rsidR="00D906DE">
        <w:rPr>
          <w:rFonts w:ascii="Times New Roman" w:hAnsi="Times New Roman"/>
          <w:sz w:val="24"/>
          <w:szCs w:val="24"/>
        </w:rPr>
        <w:t>8</w:t>
      </w:r>
      <w:r w:rsidRPr="005D16A6">
        <w:rPr>
          <w:rFonts w:ascii="Times New Roman" w:hAnsi="Times New Roman"/>
          <w:sz w:val="24"/>
          <w:szCs w:val="24"/>
        </w:rPr>
        <w:t>, 1</w:t>
      </w:r>
      <w:r w:rsidR="00FD260D">
        <w:rPr>
          <w:rFonts w:ascii="Times New Roman" w:hAnsi="Times New Roman"/>
          <w:sz w:val="24"/>
          <w:szCs w:val="24"/>
        </w:rPr>
        <w:t>30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62610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0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1960"/>
    <w:rsid w:val="000C7E0A"/>
    <w:rsid w:val="000E027B"/>
    <w:rsid w:val="000E76EC"/>
    <w:rsid w:val="000F02E2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60AD"/>
    <w:rsid w:val="00241085"/>
    <w:rsid w:val="00243A2E"/>
    <w:rsid w:val="00244838"/>
    <w:rsid w:val="00247DE5"/>
    <w:rsid w:val="00254117"/>
    <w:rsid w:val="0025754B"/>
    <w:rsid w:val="002603BC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D055B"/>
    <w:rsid w:val="002F5822"/>
    <w:rsid w:val="0030195F"/>
    <w:rsid w:val="003117BF"/>
    <w:rsid w:val="0031420A"/>
    <w:rsid w:val="00314F4B"/>
    <w:rsid w:val="003202C2"/>
    <w:rsid w:val="003272CD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441"/>
    <w:rsid w:val="003E657F"/>
    <w:rsid w:val="00402B93"/>
    <w:rsid w:val="004063AD"/>
    <w:rsid w:val="00411E94"/>
    <w:rsid w:val="004209E9"/>
    <w:rsid w:val="0042278C"/>
    <w:rsid w:val="004275D4"/>
    <w:rsid w:val="00427F66"/>
    <w:rsid w:val="00433CDA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44A2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611E"/>
    <w:rsid w:val="00557F41"/>
    <w:rsid w:val="0056180C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0653"/>
    <w:rsid w:val="006140C0"/>
    <w:rsid w:val="00614488"/>
    <w:rsid w:val="006206FE"/>
    <w:rsid w:val="0062238F"/>
    <w:rsid w:val="00626108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87300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F079B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2CE1"/>
    <w:rsid w:val="00877693"/>
    <w:rsid w:val="008B41BB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0837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66A75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906DE"/>
    <w:rsid w:val="00DB624B"/>
    <w:rsid w:val="00DB7E95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72BBB"/>
    <w:rsid w:val="00F811BB"/>
    <w:rsid w:val="00F82766"/>
    <w:rsid w:val="00FA1135"/>
    <w:rsid w:val="00FA28E8"/>
    <w:rsid w:val="00FA653E"/>
    <w:rsid w:val="00FB0A67"/>
    <w:rsid w:val="00FB3AE0"/>
    <w:rsid w:val="00FD260D"/>
    <w:rsid w:val="00FE4A36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ABA2AB2-FC85-4780-AD65-EBA8E1D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Santicléia da Costa Portela</cp:lastModifiedBy>
  <cp:revision>7</cp:revision>
  <cp:lastPrinted>2018-02-26T17:15:00Z</cp:lastPrinted>
  <dcterms:created xsi:type="dcterms:W3CDTF">2018-02-26T17:06:00Z</dcterms:created>
  <dcterms:modified xsi:type="dcterms:W3CDTF">2018-02-26T17:57:00Z</dcterms:modified>
</cp:coreProperties>
</file>