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22" w:rsidRPr="00D131A1" w:rsidRDefault="00725622" w:rsidP="00730F58">
      <w:pPr>
        <w:pStyle w:val="Cabealho"/>
        <w:jc w:val="center"/>
        <w:rPr>
          <w:sz w:val="24"/>
          <w:szCs w:val="24"/>
        </w:rPr>
      </w:pPr>
      <w:r w:rsidRPr="00D131A1">
        <w:rPr>
          <w:sz w:val="24"/>
          <w:szCs w:val="24"/>
        </w:rPr>
        <w:t>DECRETO N</w:t>
      </w:r>
      <w:r w:rsidR="00730F58" w:rsidRPr="00D131A1">
        <w:rPr>
          <w:sz w:val="24"/>
          <w:szCs w:val="24"/>
        </w:rPr>
        <w:t>.</w:t>
      </w:r>
      <w:r w:rsidR="0055028A">
        <w:rPr>
          <w:sz w:val="24"/>
          <w:szCs w:val="24"/>
        </w:rPr>
        <w:t xml:space="preserve"> 21.983</w:t>
      </w:r>
      <w:r w:rsidRPr="00D131A1">
        <w:rPr>
          <w:sz w:val="24"/>
          <w:szCs w:val="24"/>
        </w:rPr>
        <w:t>, DE</w:t>
      </w:r>
      <w:r w:rsidR="0055028A">
        <w:rPr>
          <w:sz w:val="24"/>
          <w:szCs w:val="24"/>
        </w:rPr>
        <w:t xml:space="preserve"> 29 </w:t>
      </w:r>
      <w:r w:rsidRPr="00D131A1">
        <w:rPr>
          <w:sz w:val="24"/>
          <w:szCs w:val="24"/>
        </w:rPr>
        <w:t xml:space="preserve">DE </w:t>
      </w:r>
      <w:r w:rsidR="00730F58" w:rsidRPr="00D131A1">
        <w:rPr>
          <w:sz w:val="24"/>
          <w:szCs w:val="24"/>
        </w:rPr>
        <w:t>MAIO</w:t>
      </w:r>
      <w:r w:rsidRPr="00D131A1">
        <w:rPr>
          <w:sz w:val="24"/>
          <w:szCs w:val="24"/>
        </w:rPr>
        <w:t xml:space="preserve"> DE 2017.</w:t>
      </w:r>
      <w:bookmarkStart w:id="0" w:name="_GoBack"/>
      <w:bookmarkEnd w:id="0"/>
    </w:p>
    <w:p w:rsidR="008405D9" w:rsidRPr="00D131A1" w:rsidRDefault="008405D9" w:rsidP="00730F58">
      <w:pPr>
        <w:ind w:firstLine="567"/>
        <w:jc w:val="both"/>
      </w:pPr>
    </w:p>
    <w:p w:rsidR="00725622" w:rsidRPr="00D131A1" w:rsidRDefault="00BB648C" w:rsidP="00DC5946">
      <w:pPr>
        <w:pStyle w:val="Rodap"/>
        <w:widowControl/>
        <w:tabs>
          <w:tab w:val="clear" w:pos="4419"/>
          <w:tab w:val="clear" w:pos="8838"/>
        </w:tabs>
        <w:overflowPunct/>
        <w:autoSpaceDE/>
        <w:autoSpaceDN/>
        <w:adjustRightInd/>
        <w:ind w:left="5103"/>
        <w:jc w:val="both"/>
        <w:textAlignment w:val="auto"/>
        <w:rPr>
          <w:szCs w:val="24"/>
        </w:rPr>
      </w:pPr>
      <w:r w:rsidRPr="00D131A1">
        <w:rPr>
          <w:szCs w:val="24"/>
        </w:rPr>
        <w:t xml:space="preserve">Suspende os efeitos do inciso XXIX, do artigo 1º, do Decreto nº 21.493, de 21 de dezembro de 2016, </w:t>
      </w:r>
      <w:r w:rsidR="00953D31">
        <w:rPr>
          <w:szCs w:val="24"/>
        </w:rPr>
        <w:t>relacionado</w:t>
      </w:r>
      <w:r w:rsidRPr="00D131A1">
        <w:rPr>
          <w:szCs w:val="24"/>
        </w:rPr>
        <w:t xml:space="preserve"> ao 2º SGT PM RR RE 01916-6 VALDIR CÂNDIDO e dá outras providências.</w:t>
      </w:r>
    </w:p>
    <w:p w:rsidR="00725622" w:rsidRPr="00D131A1" w:rsidRDefault="00725622" w:rsidP="00730F58">
      <w:pPr>
        <w:ind w:firstLine="567"/>
      </w:pPr>
    </w:p>
    <w:p w:rsidR="00BB648C" w:rsidRPr="00D131A1" w:rsidRDefault="00725622" w:rsidP="00953D31">
      <w:pPr>
        <w:ind w:firstLine="567"/>
        <w:jc w:val="both"/>
      </w:pPr>
      <w:r w:rsidRPr="00D131A1">
        <w:t>O GOVERNADOR DO ESTADO DE RONDÔNIA, no uso das at</w:t>
      </w:r>
      <w:r w:rsidR="00730F58" w:rsidRPr="00D131A1">
        <w:t>ribuições que lhe confere o artigo</w:t>
      </w:r>
      <w:r w:rsidRPr="00D131A1">
        <w:t xml:space="preserve"> 65, inciso</w:t>
      </w:r>
      <w:r w:rsidR="00730F58" w:rsidRPr="00D131A1">
        <w:t xml:space="preserve"> V, da Constituição Estadual, e</w:t>
      </w:r>
      <w:r w:rsidR="00BB648C" w:rsidRPr="00D131A1">
        <w:t>m conformidade com a Lei nº 1.053, de 22 de dezembro de 2002, que “Cria o Corpo Voluntário de Militares do Estado da Reserva Remunerada e dispõe sobre a convocação dos inscritos para serviço ativo em caráter transitório, na forma prevista no artigo 9º do Decreto-Lei nº 09-A, de 9 de março de 1982.”, e</w:t>
      </w:r>
      <w:r w:rsidR="00953D31">
        <w:t xml:space="preserve"> c</w:t>
      </w:r>
      <w:r w:rsidR="00BB648C" w:rsidRPr="00D131A1">
        <w:t xml:space="preserve">onsiderando a concessão de medida liminar nos autos do Mandado de Segurança nº 0800160-13.2017.8.22.0000,  </w:t>
      </w:r>
    </w:p>
    <w:p w:rsidR="00725622" w:rsidRPr="00D131A1" w:rsidRDefault="00725622" w:rsidP="00730F58">
      <w:pPr>
        <w:ind w:firstLine="567"/>
        <w:jc w:val="both"/>
      </w:pPr>
    </w:p>
    <w:p w:rsidR="00725622" w:rsidRPr="00D131A1" w:rsidRDefault="00725622" w:rsidP="00730F58">
      <w:pPr>
        <w:pStyle w:val="Recuodecorpodetexto2"/>
        <w:rPr>
          <w:szCs w:val="24"/>
        </w:rPr>
      </w:pPr>
      <w:r w:rsidRPr="00D131A1">
        <w:rPr>
          <w:szCs w:val="24"/>
          <w:u w:val="words"/>
        </w:rPr>
        <w:t>D E C R E T A</w:t>
      </w:r>
      <w:r w:rsidRPr="00D131A1">
        <w:rPr>
          <w:szCs w:val="24"/>
        </w:rPr>
        <w:t>:</w:t>
      </w:r>
    </w:p>
    <w:p w:rsidR="00725622" w:rsidRPr="00D131A1" w:rsidRDefault="00725622" w:rsidP="00730F58">
      <w:pPr>
        <w:ind w:firstLine="567"/>
        <w:jc w:val="both"/>
      </w:pPr>
    </w:p>
    <w:p w:rsidR="00730F58" w:rsidRPr="00D131A1" w:rsidRDefault="00725622" w:rsidP="00730F58">
      <w:pPr>
        <w:ind w:firstLine="567"/>
        <w:jc w:val="both"/>
      </w:pPr>
      <w:r w:rsidRPr="00D131A1">
        <w:t>Art. 1</w:t>
      </w:r>
      <w:r w:rsidR="00730F58" w:rsidRPr="00D131A1">
        <w:t>º.</w:t>
      </w:r>
      <w:r w:rsidR="00BB648C" w:rsidRPr="00D131A1">
        <w:t xml:space="preserve"> Fica</w:t>
      </w:r>
      <w:r w:rsidR="00D131A1">
        <w:t>m</w:t>
      </w:r>
      <w:r w:rsidR="00BB648C" w:rsidRPr="00D131A1">
        <w:t xml:space="preserve"> suspenso</w:t>
      </w:r>
      <w:r w:rsidR="00D131A1">
        <w:t>s</w:t>
      </w:r>
      <w:r w:rsidR="00BB648C" w:rsidRPr="00D131A1">
        <w:t xml:space="preserve"> o</w:t>
      </w:r>
      <w:r w:rsidR="00D131A1">
        <w:t>s</w:t>
      </w:r>
      <w:r w:rsidR="00BB648C" w:rsidRPr="00D131A1">
        <w:t xml:space="preserve"> efeito</w:t>
      </w:r>
      <w:r w:rsidR="00D131A1">
        <w:t xml:space="preserve">s </w:t>
      </w:r>
      <w:r w:rsidR="00BB648C" w:rsidRPr="00D131A1">
        <w:t xml:space="preserve">do inciso XXIX, do artigo 1º, do Decreto nº 21.493, de 21 de dezembro de 2016, que “Dispensa, </w:t>
      </w:r>
      <w:proofErr w:type="spellStart"/>
      <w:r w:rsidR="00BB648C" w:rsidRPr="00D131A1">
        <w:rPr>
          <w:i/>
        </w:rPr>
        <w:t>ex</w:t>
      </w:r>
      <w:proofErr w:type="spellEnd"/>
      <w:r w:rsidR="00BB648C" w:rsidRPr="00D131A1">
        <w:rPr>
          <w:i/>
        </w:rPr>
        <w:t xml:space="preserve"> </w:t>
      </w:r>
      <w:proofErr w:type="spellStart"/>
      <w:r w:rsidR="00BB648C" w:rsidRPr="00D131A1">
        <w:rPr>
          <w:i/>
        </w:rPr>
        <w:t>officio</w:t>
      </w:r>
      <w:proofErr w:type="spellEnd"/>
      <w:r w:rsidR="00BB648C" w:rsidRPr="00D131A1">
        <w:rPr>
          <w:i/>
        </w:rPr>
        <w:t xml:space="preserve">, </w:t>
      </w:r>
      <w:r w:rsidR="00BB648C" w:rsidRPr="00D131A1">
        <w:t xml:space="preserve">Policiais Militares do Corpo de Voluntário de Militares do Estado da Reserva Remunerada.”, </w:t>
      </w:r>
      <w:r w:rsidR="00953D31">
        <w:t>relacionado</w:t>
      </w:r>
      <w:r w:rsidR="00BB648C" w:rsidRPr="00D131A1">
        <w:t xml:space="preserve"> ao 2º SGT PM RR RE 01916-6 VALDIR CÂNDIDO.</w:t>
      </w:r>
    </w:p>
    <w:p w:rsidR="00BB648C" w:rsidRPr="00D131A1" w:rsidRDefault="00BB648C" w:rsidP="00730F58">
      <w:pPr>
        <w:ind w:firstLine="567"/>
        <w:jc w:val="both"/>
      </w:pPr>
    </w:p>
    <w:p w:rsidR="00BB648C" w:rsidRPr="00D131A1" w:rsidRDefault="00BB648C" w:rsidP="00730F58">
      <w:pPr>
        <w:ind w:firstLine="567"/>
        <w:jc w:val="both"/>
      </w:pPr>
      <w:r w:rsidRPr="00D131A1">
        <w:t>Art. 2º. Fica convocado para o serviço ativo, em caráter transitório, o 2º SGT PM RR RE 01916-6 VALDIR CÂNDIDO, mediante aceitação voluntária, por conveniência do serviço, nos termos da Lei nº 1.053, de 22 de fevereiro de 2002, regulamentada pelo Decreto nº 9.841, de 22 de fevereiro de 2002, para constituir o Corpo de Voluntários de Militares do Estado da Reserva Remunerada.</w:t>
      </w:r>
    </w:p>
    <w:p w:rsidR="00BB648C" w:rsidRPr="00D131A1" w:rsidRDefault="00BB648C" w:rsidP="00730F58">
      <w:pPr>
        <w:ind w:firstLine="567"/>
        <w:jc w:val="both"/>
      </w:pPr>
    </w:p>
    <w:p w:rsidR="00953D31" w:rsidRDefault="00BB648C" w:rsidP="00730F58">
      <w:pPr>
        <w:ind w:firstLine="567"/>
        <w:jc w:val="both"/>
      </w:pPr>
      <w:r w:rsidRPr="00D131A1">
        <w:t>Art. 3º. O Militar ora convocado desempenhará suas atividades</w:t>
      </w:r>
      <w:r w:rsidR="00953D31">
        <w:t xml:space="preserve"> até que sobrevenha a decisão de mérito no </w:t>
      </w:r>
      <w:proofErr w:type="spellStart"/>
      <w:r w:rsidR="00953D31">
        <w:rPr>
          <w:i/>
        </w:rPr>
        <w:t>mandamus</w:t>
      </w:r>
      <w:proofErr w:type="spellEnd"/>
      <w:r w:rsidR="00953D31">
        <w:t xml:space="preserve"> ou até o término da licença médica com a </w:t>
      </w:r>
      <w:r w:rsidR="00B622F7">
        <w:t xml:space="preserve">devida </w:t>
      </w:r>
      <w:r w:rsidR="00953D31">
        <w:t>recuperação, conforme a decisão judicial proferida nos Autos do Processo nº 0800160-13.2017.8.22.0000.</w:t>
      </w:r>
    </w:p>
    <w:p w:rsidR="00D131A1" w:rsidRPr="00D131A1" w:rsidRDefault="00953D31" w:rsidP="00730F58">
      <w:pPr>
        <w:ind w:firstLine="567"/>
        <w:jc w:val="both"/>
      </w:pPr>
      <w:r w:rsidRPr="00D131A1">
        <w:t xml:space="preserve"> </w:t>
      </w:r>
    </w:p>
    <w:p w:rsidR="00D131A1" w:rsidRPr="00D131A1" w:rsidRDefault="00D131A1" w:rsidP="00730F58">
      <w:pPr>
        <w:ind w:firstLine="567"/>
        <w:jc w:val="both"/>
      </w:pPr>
      <w:r w:rsidRPr="00D131A1">
        <w:t>Art. 4º. Este Decreto entra em vigor na data de sua publicação, retroagindo seus efeitos a contar de 31 de dezembro de 2016.</w:t>
      </w:r>
    </w:p>
    <w:p w:rsidR="00725622" w:rsidRPr="00D131A1" w:rsidRDefault="00C30A17" w:rsidP="00730F58">
      <w:pPr>
        <w:ind w:firstLine="567"/>
        <w:jc w:val="both"/>
      </w:pPr>
      <w:r w:rsidRPr="00D131A1">
        <w:t xml:space="preserve"> </w:t>
      </w:r>
    </w:p>
    <w:p w:rsidR="00725622" w:rsidRPr="00D131A1" w:rsidRDefault="00725622" w:rsidP="00730F58">
      <w:pPr>
        <w:tabs>
          <w:tab w:val="left" w:pos="426"/>
        </w:tabs>
        <w:ind w:firstLine="567"/>
      </w:pPr>
      <w:r w:rsidRPr="00D131A1">
        <w:t>Palácio do Governo do Estado de Rondônia, em</w:t>
      </w:r>
      <w:r w:rsidR="0055028A">
        <w:t xml:space="preserve"> 29 </w:t>
      </w:r>
      <w:r w:rsidR="00730F58" w:rsidRPr="00D131A1">
        <w:t xml:space="preserve">de maio </w:t>
      </w:r>
      <w:r w:rsidR="00ED2E28" w:rsidRPr="00D131A1">
        <w:t>de</w:t>
      </w:r>
      <w:r w:rsidR="00730F58" w:rsidRPr="00D131A1">
        <w:t xml:space="preserve"> 2017, </w:t>
      </w:r>
      <w:r w:rsidRPr="00D131A1">
        <w:t>1</w:t>
      </w:r>
      <w:r w:rsidR="00ED2E28" w:rsidRPr="00D131A1">
        <w:t>2</w:t>
      </w:r>
      <w:r w:rsidR="00730F58" w:rsidRPr="00D131A1">
        <w:t>9º</w:t>
      </w:r>
      <w:r w:rsidRPr="00D131A1">
        <w:t xml:space="preserve"> da República.</w:t>
      </w:r>
    </w:p>
    <w:p w:rsidR="00725622" w:rsidRPr="00D131A1" w:rsidRDefault="00725622" w:rsidP="00730F58">
      <w:pPr>
        <w:ind w:firstLine="567"/>
        <w:jc w:val="center"/>
      </w:pPr>
    </w:p>
    <w:p w:rsidR="00C7070D" w:rsidRPr="00D131A1" w:rsidRDefault="00C7070D" w:rsidP="00730F58">
      <w:pPr>
        <w:ind w:firstLine="567"/>
        <w:jc w:val="center"/>
      </w:pPr>
    </w:p>
    <w:p w:rsidR="00725622" w:rsidRPr="00D131A1" w:rsidRDefault="00725622" w:rsidP="00730F58">
      <w:pPr>
        <w:ind w:firstLine="567"/>
        <w:jc w:val="center"/>
      </w:pPr>
    </w:p>
    <w:p w:rsidR="00725622" w:rsidRPr="00D131A1" w:rsidRDefault="00DC5946" w:rsidP="00730F58">
      <w:pPr>
        <w:jc w:val="center"/>
        <w:rPr>
          <w:b/>
        </w:rPr>
      </w:pPr>
      <w:r w:rsidRPr="00D131A1">
        <w:rPr>
          <w:b/>
        </w:rPr>
        <w:t>CONFÚCIO AIRES MOUR</w:t>
      </w:r>
      <w:r w:rsidR="00ED2E28" w:rsidRPr="00D131A1">
        <w:rPr>
          <w:b/>
        </w:rPr>
        <w:t>A</w:t>
      </w:r>
    </w:p>
    <w:p w:rsidR="00725622" w:rsidRPr="00D131A1" w:rsidRDefault="00725622" w:rsidP="00730F58">
      <w:pPr>
        <w:jc w:val="center"/>
      </w:pPr>
      <w:r w:rsidRPr="00D131A1">
        <w:t>Governador</w:t>
      </w:r>
    </w:p>
    <w:p w:rsidR="00725622" w:rsidRPr="00D131A1" w:rsidRDefault="00725622" w:rsidP="00730F58">
      <w:pPr>
        <w:ind w:firstLine="567"/>
      </w:pPr>
    </w:p>
    <w:p w:rsidR="00C7070D" w:rsidRPr="00D131A1" w:rsidRDefault="00C7070D" w:rsidP="00730F58">
      <w:pPr>
        <w:ind w:firstLine="567"/>
      </w:pPr>
    </w:p>
    <w:p w:rsidR="00730F58" w:rsidRPr="00D131A1" w:rsidRDefault="00730F58">
      <w:pPr>
        <w:ind w:firstLine="567"/>
        <w:jc w:val="center"/>
      </w:pPr>
    </w:p>
    <w:sectPr w:rsidR="00730F58" w:rsidRPr="00D131A1" w:rsidSect="00BB648C">
      <w:headerReference w:type="even" r:id="rId6"/>
      <w:headerReference w:type="default" r:id="rId7"/>
      <w:pgSz w:w="11907" w:h="16840" w:code="9"/>
      <w:pgMar w:top="1134" w:right="567" w:bottom="567" w:left="1134" w:header="53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3C" w:rsidRDefault="00820A3C">
      <w:r>
        <w:separator/>
      </w:r>
    </w:p>
  </w:endnote>
  <w:endnote w:type="continuationSeparator" w:id="0">
    <w:p w:rsidR="00820A3C" w:rsidRDefault="0082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3C" w:rsidRDefault="00820A3C">
      <w:r>
        <w:separator/>
      </w:r>
    </w:p>
  </w:footnote>
  <w:footnote w:type="continuationSeparator" w:id="0">
    <w:p w:rsidR="00820A3C" w:rsidRDefault="00820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7C" w:rsidRDefault="00451E7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1E7C" w:rsidRDefault="00451E7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58" w:rsidRPr="00730F58" w:rsidRDefault="00730F58" w:rsidP="00730F58">
    <w:pPr>
      <w:widowControl w:val="0"/>
      <w:tabs>
        <w:tab w:val="left" w:pos="10350"/>
      </w:tabs>
      <w:suppressAutoHyphens/>
      <w:ind w:right="-54"/>
      <w:jc w:val="center"/>
      <w:rPr>
        <w:b/>
        <w:szCs w:val="20"/>
      </w:rPr>
    </w:pPr>
    <w:r w:rsidRPr="00730F58">
      <w:rPr>
        <w:b/>
        <w:szCs w:val="20"/>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57553544" r:id="rId2"/>
      </w:object>
    </w:r>
  </w:p>
  <w:p w:rsidR="00730F58" w:rsidRPr="00730F58" w:rsidRDefault="00730F58" w:rsidP="00730F58">
    <w:pPr>
      <w:widowControl w:val="0"/>
      <w:suppressAutoHyphens/>
      <w:jc w:val="center"/>
      <w:rPr>
        <w:b/>
        <w:szCs w:val="20"/>
      </w:rPr>
    </w:pPr>
    <w:r w:rsidRPr="00730F58">
      <w:rPr>
        <w:b/>
        <w:szCs w:val="20"/>
      </w:rPr>
      <w:t>GOVERNO DO ESTADO DE RONDÔNIA</w:t>
    </w:r>
  </w:p>
  <w:p w:rsidR="00730F58" w:rsidRPr="00730F58" w:rsidRDefault="00730F58" w:rsidP="00730F58">
    <w:pPr>
      <w:tabs>
        <w:tab w:val="center" w:pos="4252"/>
        <w:tab w:val="right" w:pos="8504"/>
      </w:tabs>
      <w:jc w:val="center"/>
      <w:rPr>
        <w:b/>
        <w:szCs w:val="22"/>
        <w:lang w:val="x-none" w:eastAsia="en-US"/>
      </w:rPr>
    </w:pPr>
    <w:r w:rsidRPr="00730F58">
      <w:rPr>
        <w:b/>
        <w:szCs w:val="22"/>
        <w:lang w:val="x-none" w:eastAsia="en-US"/>
      </w:rPr>
      <w:t>GOVERNADORIA</w:t>
    </w:r>
  </w:p>
  <w:p w:rsidR="00451E7C" w:rsidRPr="00730F58" w:rsidRDefault="00451E7C">
    <w:pPr>
      <w:pStyle w:val="Cabealho"/>
      <w:jc w:val="center"/>
      <w:rPr>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22"/>
    <w:rsid w:val="000967A4"/>
    <w:rsid w:val="000F5E59"/>
    <w:rsid w:val="00164BFA"/>
    <w:rsid w:val="001B5896"/>
    <w:rsid w:val="001C7B91"/>
    <w:rsid w:val="0020678A"/>
    <w:rsid w:val="00215851"/>
    <w:rsid w:val="00225ACF"/>
    <w:rsid w:val="00293961"/>
    <w:rsid w:val="003A6E3C"/>
    <w:rsid w:val="00451E7C"/>
    <w:rsid w:val="004A0F82"/>
    <w:rsid w:val="00506997"/>
    <w:rsid w:val="00520A3F"/>
    <w:rsid w:val="0055028A"/>
    <w:rsid w:val="00566F3C"/>
    <w:rsid w:val="00662D53"/>
    <w:rsid w:val="00725622"/>
    <w:rsid w:val="00730F58"/>
    <w:rsid w:val="007315C7"/>
    <w:rsid w:val="007A10F5"/>
    <w:rsid w:val="007F6E34"/>
    <w:rsid w:val="00801384"/>
    <w:rsid w:val="00820A3C"/>
    <w:rsid w:val="008405D9"/>
    <w:rsid w:val="00856269"/>
    <w:rsid w:val="00871447"/>
    <w:rsid w:val="008C14FD"/>
    <w:rsid w:val="008F30DE"/>
    <w:rsid w:val="00953D31"/>
    <w:rsid w:val="00966A36"/>
    <w:rsid w:val="009F4EC6"/>
    <w:rsid w:val="00A9310F"/>
    <w:rsid w:val="00B622F7"/>
    <w:rsid w:val="00BB648C"/>
    <w:rsid w:val="00C20CD3"/>
    <w:rsid w:val="00C30A17"/>
    <w:rsid w:val="00C7070D"/>
    <w:rsid w:val="00C95354"/>
    <w:rsid w:val="00CA504C"/>
    <w:rsid w:val="00CC0414"/>
    <w:rsid w:val="00CF1C01"/>
    <w:rsid w:val="00D131A1"/>
    <w:rsid w:val="00D84CCB"/>
    <w:rsid w:val="00DC5946"/>
    <w:rsid w:val="00E276D1"/>
    <w:rsid w:val="00ED2E28"/>
    <w:rsid w:val="00F44A8E"/>
    <w:rsid w:val="00FD28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1D03A07-128D-48F3-8943-8A143D00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pt-B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622"/>
    <w:pPr>
      <w:jc w:val="left"/>
    </w:pPr>
    <w:rPr>
      <w:rFonts w:ascii="Times New Roman" w:eastAsia="Times New Roman" w:hAnsi="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25622"/>
    <w:pPr>
      <w:tabs>
        <w:tab w:val="center" w:pos="4419"/>
        <w:tab w:val="right" w:pos="8838"/>
      </w:tabs>
      <w:overflowPunct w:val="0"/>
      <w:autoSpaceDE w:val="0"/>
      <w:autoSpaceDN w:val="0"/>
      <w:adjustRightInd w:val="0"/>
      <w:textAlignment w:val="baseline"/>
    </w:pPr>
    <w:rPr>
      <w:sz w:val="20"/>
      <w:szCs w:val="20"/>
    </w:rPr>
  </w:style>
  <w:style w:type="character" w:customStyle="1" w:styleId="CabealhoChar">
    <w:name w:val="Cabeçalho Char"/>
    <w:basedOn w:val="Fontepargpadro"/>
    <w:link w:val="Cabealho"/>
    <w:rsid w:val="0072562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725622"/>
    <w:pPr>
      <w:overflowPunct w:val="0"/>
      <w:autoSpaceDE w:val="0"/>
      <w:autoSpaceDN w:val="0"/>
      <w:adjustRightInd w:val="0"/>
      <w:ind w:firstLine="567"/>
      <w:jc w:val="both"/>
      <w:textAlignment w:val="baseline"/>
    </w:pPr>
    <w:rPr>
      <w:szCs w:val="20"/>
    </w:rPr>
  </w:style>
  <w:style w:type="character" w:customStyle="1" w:styleId="Recuodecorpodetexto2Char">
    <w:name w:val="Recuo de corpo de texto 2 Char"/>
    <w:basedOn w:val="Fontepargpadro"/>
    <w:link w:val="Recuodecorpodetexto2"/>
    <w:rsid w:val="00725622"/>
    <w:rPr>
      <w:rFonts w:ascii="Times New Roman" w:eastAsia="Times New Roman" w:hAnsi="Times New Roman" w:cs="Times New Roman"/>
      <w:szCs w:val="20"/>
      <w:lang w:eastAsia="pt-BR"/>
    </w:rPr>
  </w:style>
  <w:style w:type="character" w:styleId="Nmerodepgina">
    <w:name w:val="page number"/>
    <w:basedOn w:val="Fontepargpadro"/>
    <w:rsid w:val="00725622"/>
  </w:style>
  <w:style w:type="paragraph" w:styleId="Rodap">
    <w:name w:val="footer"/>
    <w:basedOn w:val="Normal"/>
    <w:link w:val="RodapChar"/>
    <w:rsid w:val="00725622"/>
    <w:pPr>
      <w:widowControl w:val="0"/>
      <w:tabs>
        <w:tab w:val="center" w:pos="4419"/>
        <w:tab w:val="right" w:pos="8838"/>
      </w:tabs>
      <w:overflowPunct w:val="0"/>
      <w:autoSpaceDE w:val="0"/>
      <w:autoSpaceDN w:val="0"/>
      <w:adjustRightInd w:val="0"/>
      <w:textAlignment w:val="baseline"/>
    </w:pPr>
    <w:rPr>
      <w:szCs w:val="20"/>
    </w:rPr>
  </w:style>
  <w:style w:type="character" w:customStyle="1" w:styleId="RodapChar">
    <w:name w:val="Rodapé Char"/>
    <w:basedOn w:val="Fontepargpadro"/>
    <w:link w:val="Rodap"/>
    <w:rsid w:val="00725622"/>
    <w:rPr>
      <w:rFonts w:ascii="Times New Roman" w:eastAsia="Times New Roman" w:hAnsi="Times New Roman" w:cs="Times New Roman"/>
      <w:szCs w:val="20"/>
      <w:lang w:eastAsia="pt-BR"/>
    </w:rPr>
  </w:style>
  <w:style w:type="paragraph" w:styleId="NormalWeb">
    <w:name w:val="Normal (Web)"/>
    <w:basedOn w:val="Normal"/>
    <w:uiPriority w:val="99"/>
    <w:unhideWhenUsed/>
    <w:rsid w:val="00CA504C"/>
    <w:pPr>
      <w:spacing w:before="100" w:beforeAutospacing="1" w:after="100" w:afterAutospacing="1"/>
    </w:pPr>
  </w:style>
  <w:style w:type="character" w:customStyle="1" w:styleId="apple-converted-space">
    <w:name w:val="apple-converted-space"/>
    <w:basedOn w:val="Fontepargpadro"/>
    <w:rsid w:val="001B5896"/>
  </w:style>
  <w:style w:type="paragraph" w:styleId="Textodebalo">
    <w:name w:val="Balloon Text"/>
    <w:basedOn w:val="Normal"/>
    <w:link w:val="TextodebaloChar"/>
    <w:uiPriority w:val="99"/>
    <w:semiHidden/>
    <w:unhideWhenUsed/>
    <w:rsid w:val="001B5896"/>
    <w:rPr>
      <w:rFonts w:ascii="Segoe UI" w:hAnsi="Segoe UI" w:cs="Segoe UI"/>
      <w:sz w:val="18"/>
      <w:szCs w:val="18"/>
    </w:rPr>
  </w:style>
  <w:style w:type="character" w:customStyle="1" w:styleId="TextodebaloChar">
    <w:name w:val="Texto de balão Char"/>
    <w:basedOn w:val="Fontepargpadro"/>
    <w:link w:val="Textodebalo"/>
    <w:uiPriority w:val="99"/>
    <w:semiHidden/>
    <w:rsid w:val="001B589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1654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Dintel</dc:creator>
  <cp:lastModifiedBy>Maria Auxiliadora dos Santos</cp:lastModifiedBy>
  <cp:revision>5</cp:revision>
  <cp:lastPrinted>2017-05-26T16:15:00Z</cp:lastPrinted>
  <dcterms:created xsi:type="dcterms:W3CDTF">2017-05-26T15:37:00Z</dcterms:created>
  <dcterms:modified xsi:type="dcterms:W3CDTF">2017-05-29T12:59:00Z</dcterms:modified>
</cp:coreProperties>
</file>