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5" w:rsidRPr="009D3944" w:rsidRDefault="00406295" w:rsidP="00021711">
      <w:pPr>
        <w:ind w:firstLine="567"/>
        <w:jc w:val="center"/>
      </w:pPr>
      <w:r w:rsidRPr="009D3944">
        <w:t>DECRETO</w:t>
      </w:r>
      <w:r w:rsidR="00AD0A13" w:rsidRPr="009D3944">
        <w:t xml:space="preserve"> N.</w:t>
      </w:r>
      <w:r w:rsidR="008B6592">
        <w:t xml:space="preserve"> 21.263</w:t>
      </w:r>
      <w:r w:rsidR="00021711" w:rsidRPr="009D3944">
        <w:t>, DE</w:t>
      </w:r>
      <w:r w:rsidR="008B6592">
        <w:t xml:space="preserve"> 20 </w:t>
      </w:r>
      <w:r w:rsidR="00AD0A13" w:rsidRPr="009D3944">
        <w:t xml:space="preserve">DE </w:t>
      </w:r>
      <w:r w:rsidR="00021711" w:rsidRPr="009D3944">
        <w:t xml:space="preserve">SETEMBRO </w:t>
      </w:r>
      <w:r w:rsidR="003A6A6F" w:rsidRPr="009D3944">
        <w:t xml:space="preserve">DE </w:t>
      </w:r>
      <w:r w:rsidR="0075575F" w:rsidRPr="009D3944">
        <w:t>2016</w:t>
      </w:r>
      <w:r w:rsidRPr="009D3944">
        <w:t>.</w:t>
      </w:r>
    </w:p>
    <w:p w:rsidR="00406295" w:rsidRDefault="00406295" w:rsidP="00021711">
      <w:pPr>
        <w:ind w:left="5103" w:firstLine="567"/>
        <w:jc w:val="both"/>
      </w:pPr>
    </w:p>
    <w:p w:rsidR="009D5384" w:rsidRPr="009D3944" w:rsidRDefault="001635E7" w:rsidP="001635E7">
      <w:pPr>
        <w:ind w:left="5103"/>
        <w:jc w:val="both"/>
      </w:pPr>
      <w:r>
        <w:t xml:space="preserve">Autoriza o </w:t>
      </w:r>
      <w:r w:rsidRPr="001635E7">
        <w:t>Instituto de Pesos e Medidas do Estado de Rondônia - IPEM/RO</w:t>
      </w:r>
      <w:r>
        <w:t xml:space="preserve"> a </w:t>
      </w:r>
      <w:r w:rsidRPr="001635E7">
        <w:rPr>
          <w:spacing w:val="-1"/>
        </w:rPr>
        <w:t xml:space="preserve">criar e gerenciar seu próprio Sistema de Registro de Preços - </w:t>
      </w:r>
      <w:r w:rsidRPr="001635E7">
        <w:rPr>
          <w:spacing w:val="-2"/>
        </w:rPr>
        <w:t xml:space="preserve">SRP, denominado </w:t>
      </w:r>
      <w:r w:rsidRPr="001635E7">
        <w:t>SRP/IPEM/RO</w:t>
      </w:r>
      <w:r>
        <w:t xml:space="preserve">, regulamentado </w:t>
      </w:r>
      <w:r>
        <w:rPr>
          <w:spacing w:val="-2"/>
        </w:rPr>
        <w:t>pelo Decreto nº</w:t>
      </w:r>
      <w:r w:rsidRPr="001635E7">
        <w:rPr>
          <w:spacing w:val="-2"/>
        </w:rPr>
        <w:t xml:space="preserve"> 18.340, de </w:t>
      </w:r>
      <w:proofErr w:type="gramStart"/>
      <w:r w:rsidRPr="001635E7">
        <w:rPr>
          <w:spacing w:val="-2"/>
        </w:rPr>
        <w:t>6</w:t>
      </w:r>
      <w:proofErr w:type="gramEnd"/>
      <w:r w:rsidRPr="001635E7">
        <w:rPr>
          <w:spacing w:val="-2"/>
        </w:rPr>
        <w:t xml:space="preserve"> de novembro de 2013</w:t>
      </w:r>
      <w:r>
        <w:t>.</w:t>
      </w:r>
      <w:bookmarkStart w:id="0" w:name="_GoBack"/>
      <w:bookmarkEnd w:id="0"/>
    </w:p>
    <w:p w:rsidR="00566643" w:rsidRPr="009D3944" w:rsidRDefault="00566643" w:rsidP="00021711">
      <w:pPr>
        <w:ind w:left="5103" w:firstLine="567"/>
        <w:jc w:val="both"/>
      </w:pPr>
    </w:p>
    <w:p w:rsidR="003E7FDE" w:rsidRPr="009D3944" w:rsidRDefault="00406295" w:rsidP="00021711">
      <w:pPr>
        <w:ind w:firstLine="567"/>
        <w:jc w:val="both"/>
      </w:pPr>
      <w:r w:rsidRPr="009D3944">
        <w:t>O GOVERNADOR DO ESTADO DE RONDÔNIA, no uso das atribuições</w:t>
      </w:r>
      <w:r w:rsidR="009D5384" w:rsidRPr="009D3944">
        <w:t xml:space="preserve"> que lhe confere o artigo 65, inciso V, da Constituição Estadual</w:t>
      </w:r>
      <w:r w:rsidR="003916E9" w:rsidRPr="009D3944">
        <w:t xml:space="preserve">, e </w:t>
      </w:r>
      <w:r w:rsidR="003E7FDE" w:rsidRPr="009D3944">
        <w:t xml:space="preserve"> </w:t>
      </w:r>
    </w:p>
    <w:p w:rsidR="003E7FDE" w:rsidRPr="009D3944" w:rsidRDefault="003E7FDE" w:rsidP="00021711">
      <w:pPr>
        <w:ind w:firstLine="567"/>
        <w:jc w:val="both"/>
      </w:pPr>
    </w:p>
    <w:p w:rsidR="003E7FDE" w:rsidRPr="009D3944" w:rsidRDefault="003E7FDE" w:rsidP="00021711">
      <w:pPr>
        <w:ind w:firstLine="567"/>
        <w:jc w:val="both"/>
        <w:rPr>
          <w:shd w:val="clear" w:color="auto" w:fill="FFFFFF"/>
        </w:rPr>
      </w:pPr>
      <w:r w:rsidRPr="009D3944">
        <w:t xml:space="preserve">Considerando </w:t>
      </w:r>
      <w:r w:rsidR="003916E9" w:rsidRPr="009D3944">
        <w:t>os artigos 15 e 118</w:t>
      </w:r>
      <w:r w:rsidR="00BB5D41" w:rsidRPr="009D3944">
        <w:t>,</w:t>
      </w:r>
      <w:r w:rsidR="003916E9" w:rsidRPr="009D3944">
        <w:t xml:space="preserve"> da Lei</w:t>
      </w:r>
      <w:r w:rsidR="00BB5D41" w:rsidRPr="009D3944">
        <w:t xml:space="preserve"> Federal</w:t>
      </w:r>
      <w:r w:rsidR="00021711" w:rsidRPr="009D3944">
        <w:t xml:space="preserve"> nº</w:t>
      </w:r>
      <w:r w:rsidR="003916E9" w:rsidRPr="009D3944">
        <w:t xml:space="preserve"> 8.666, de 21 de junho de 1993</w:t>
      </w:r>
      <w:r w:rsidR="00BB5D41" w:rsidRPr="009D3944">
        <w:t>,</w:t>
      </w:r>
      <w:r w:rsidR="003916E9" w:rsidRPr="009D3944">
        <w:t xml:space="preserve"> </w:t>
      </w:r>
      <w:r w:rsidR="00486B22" w:rsidRPr="009D3944">
        <w:t>que “</w:t>
      </w:r>
      <w:r w:rsidR="00486B22" w:rsidRPr="009D3944">
        <w:rPr>
          <w:shd w:val="clear" w:color="auto" w:fill="FFFFFF"/>
        </w:rPr>
        <w:t>Regulamenta o art. 37, inciso XXI, da Constituição Federal, institui normas para licitações e contratos da Administração Públ</w:t>
      </w:r>
      <w:r w:rsidR="007B44DD">
        <w:rPr>
          <w:shd w:val="clear" w:color="auto" w:fill="FFFFFF"/>
        </w:rPr>
        <w:t>ica e dá outras providências.”;</w:t>
      </w:r>
    </w:p>
    <w:p w:rsidR="003E7FDE" w:rsidRPr="009D3944" w:rsidRDefault="003E7FDE" w:rsidP="00021711">
      <w:pPr>
        <w:ind w:firstLine="567"/>
        <w:jc w:val="both"/>
        <w:rPr>
          <w:shd w:val="clear" w:color="auto" w:fill="FFFFFF"/>
        </w:rPr>
      </w:pPr>
    </w:p>
    <w:p w:rsidR="001E75A7" w:rsidRDefault="003E7FDE" w:rsidP="00021711">
      <w:pPr>
        <w:ind w:firstLine="567"/>
        <w:jc w:val="both"/>
      </w:pPr>
      <w:r w:rsidRPr="009D3944">
        <w:rPr>
          <w:shd w:val="clear" w:color="auto" w:fill="FFFFFF"/>
        </w:rPr>
        <w:t xml:space="preserve">Considerando </w:t>
      </w:r>
      <w:r w:rsidR="003916E9" w:rsidRPr="009D3944">
        <w:t>o artigo 11</w:t>
      </w:r>
      <w:r w:rsidR="00BB5D41" w:rsidRPr="009D3944">
        <w:t>,</w:t>
      </w:r>
      <w:r w:rsidR="003916E9" w:rsidRPr="009D3944">
        <w:t xml:space="preserve"> da Lei</w:t>
      </w:r>
      <w:r w:rsidR="00CC31CF" w:rsidRPr="009D3944">
        <w:t xml:space="preserve"> Federal</w:t>
      </w:r>
      <w:r w:rsidR="003916E9" w:rsidRPr="009D3944">
        <w:t xml:space="preserve"> </w:t>
      </w:r>
      <w:r w:rsidR="00021711" w:rsidRPr="009D3944">
        <w:t>nº</w:t>
      </w:r>
      <w:r w:rsidR="003916E9" w:rsidRPr="009D3944">
        <w:t xml:space="preserve"> 10.520, de 17 de julho de 2002</w:t>
      </w:r>
      <w:r w:rsidR="00486B22" w:rsidRPr="009D3944">
        <w:t>, que “</w:t>
      </w:r>
      <w:r w:rsidR="00486B22" w:rsidRPr="009D3944">
        <w:rPr>
          <w:shd w:val="clear" w:color="auto" w:fill="FFFFFF"/>
        </w:rPr>
        <w:t>Institui, no âmbito da União, Estados, Distrito Federal e Municípios, nos termos do art. 37, inciso XXI, da Constituição Federal, modalidade de licitação denominada pregão, para aquisição de bens e serviços comuns, e dá outras providências</w:t>
      </w:r>
      <w:r w:rsidR="00AE6C99">
        <w:rPr>
          <w:shd w:val="clear" w:color="auto" w:fill="FFFFFF"/>
        </w:rPr>
        <w:t>.</w:t>
      </w:r>
      <w:r w:rsidR="00486B22" w:rsidRPr="009D3944">
        <w:rPr>
          <w:shd w:val="clear" w:color="auto" w:fill="FFFFFF"/>
        </w:rPr>
        <w:t>”</w:t>
      </w:r>
      <w:r w:rsidR="007B44DD">
        <w:t>;</w:t>
      </w:r>
    </w:p>
    <w:p w:rsidR="001E75A7" w:rsidRDefault="001E75A7" w:rsidP="00021711">
      <w:pPr>
        <w:ind w:firstLine="567"/>
        <w:jc w:val="both"/>
      </w:pPr>
    </w:p>
    <w:p w:rsidR="009D5384" w:rsidRPr="009D3944" w:rsidRDefault="001E75A7" w:rsidP="00021711">
      <w:pPr>
        <w:ind w:firstLine="567"/>
        <w:jc w:val="both"/>
      </w:pPr>
      <w:r>
        <w:t xml:space="preserve">Considerando o </w:t>
      </w:r>
      <w:r w:rsidR="00021711" w:rsidRPr="009D3944">
        <w:t>Decreto Federal nº 7.892, de 23 de janeiro de 2013</w:t>
      </w:r>
      <w:r w:rsidR="003E7FDE" w:rsidRPr="009D3944">
        <w:t>, que “Regulamenta o Sistema de Registro de Preços previsto no art. 15 da Lei n</w:t>
      </w:r>
      <w:r w:rsidR="003E7FDE" w:rsidRPr="009D3944">
        <w:rPr>
          <w:strike/>
        </w:rPr>
        <w:t>º</w:t>
      </w:r>
      <w:r w:rsidR="003E7FDE" w:rsidRPr="009D3944">
        <w:rPr>
          <w:rStyle w:val="apple-converted-space"/>
        </w:rPr>
        <w:t> </w:t>
      </w:r>
      <w:r w:rsidR="003E7FDE" w:rsidRPr="009D3944">
        <w:t>8.666, de 21 de junho de 1993.”</w:t>
      </w:r>
      <w:r w:rsidR="00021711" w:rsidRPr="009D3944">
        <w:t>;</w:t>
      </w:r>
    </w:p>
    <w:p w:rsidR="00566643" w:rsidRPr="009D3944" w:rsidRDefault="00566643" w:rsidP="00021711">
      <w:pPr>
        <w:ind w:firstLine="567"/>
        <w:jc w:val="both"/>
      </w:pPr>
    </w:p>
    <w:p w:rsidR="009D5384" w:rsidRPr="009D3944" w:rsidRDefault="002C7584" w:rsidP="001E75A7">
      <w:pPr>
        <w:pStyle w:val="Ttulo3"/>
        <w:widowControl w:val="0"/>
        <w:numPr>
          <w:ilvl w:val="2"/>
          <w:numId w:val="10"/>
        </w:numPr>
        <w:suppressAutoHyphens/>
        <w:spacing w:before="0" w:after="0"/>
        <w:ind w:left="-70" w:firstLine="637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9D3944">
        <w:rPr>
          <w:rFonts w:ascii="Times New Roman" w:hAnsi="Times New Roman"/>
          <w:b w:val="0"/>
          <w:sz w:val="24"/>
          <w:szCs w:val="24"/>
        </w:rPr>
        <w:t xml:space="preserve">Considerando </w:t>
      </w:r>
      <w:r w:rsidR="003916E9" w:rsidRPr="009D3944">
        <w:rPr>
          <w:rFonts w:ascii="Times New Roman" w:hAnsi="Times New Roman"/>
          <w:b w:val="0"/>
          <w:sz w:val="24"/>
          <w:szCs w:val="24"/>
        </w:rPr>
        <w:t>a autonomia administrativa e financeira do</w:t>
      </w:r>
      <w:r w:rsidR="003916E9" w:rsidRPr="009D3944">
        <w:rPr>
          <w:rFonts w:ascii="Times New Roman" w:hAnsi="Times New Roman"/>
          <w:sz w:val="24"/>
          <w:szCs w:val="24"/>
        </w:rPr>
        <w:t xml:space="preserve"> </w:t>
      </w:r>
      <w:r w:rsidR="001F2C40" w:rsidRPr="009D3944">
        <w:rPr>
          <w:rFonts w:ascii="Times New Roman" w:hAnsi="Times New Roman"/>
          <w:b w:val="0"/>
          <w:sz w:val="24"/>
          <w:szCs w:val="24"/>
        </w:rPr>
        <w:t>Instituto de Pesos e Medidas do Estado de Rondônia - IPEM/RO</w:t>
      </w:r>
      <w:r w:rsidR="003916E9" w:rsidRPr="009D3944">
        <w:rPr>
          <w:rFonts w:ascii="Times New Roman" w:hAnsi="Times New Roman"/>
          <w:sz w:val="24"/>
          <w:szCs w:val="24"/>
        </w:rPr>
        <w:t xml:space="preserve">, </w:t>
      </w:r>
      <w:r w:rsidR="001F2C40" w:rsidRPr="009D3944">
        <w:rPr>
          <w:rFonts w:ascii="Times New Roman" w:hAnsi="Times New Roman"/>
          <w:b w:val="0"/>
          <w:sz w:val="24"/>
          <w:szCs w:val="24"/>
        </w:rPr>
        <w:t>A</w:t>
      </w:r>
      <w:r w:rsidR="003916E9" w:rsidRPr="009D3944">
        <w:rPr>
          <w:rFonts w:ascii="Times New Roman" w:hAnsi="Times New Roman"/>
          <w:b w:val="0"/>
          <w:sz w:val="24"/>
          <w:szCs w:val="24"/>
        </w:rPr>
        <w:t xml:space="preserve">utarquia criada </w:t>
      </w:r>
      <w:r w:rsidR="00F910F5" w:rsidRPr="009D3944">
        <w:rPr>
          <w:rFonts w:ascii="Times New Roman" w:hAnsi="Times New Roman"/>
          <w:b w:val="0"/>
          <w:sz w:val="24"/>
          <w:szCs w:val="24"/>
        </w:rPr>
        <w:t xml:space="preserve">por meio </w:t>
      </w:r>
      <w:r w:rsidR="001F2C40" w:rsidRPr="009D3944">
        <w:rPr>
          <w:rFonts w:ascii="Times New Roman" w:hAnsi="Times New Roman"/>
          <w:b w:val="0"/>
          <w:sz w:val="24"/>
          <w:szCs w:val="24"/>
        </w:rPr>
        <w:t>da Lei nº</w:t>
      </w:r>
      <w:r w:rsidR="008C133B" w:rsidRPr="009D3944">
        <w:rPr>
          <w:rFonts w:ascii="Times New Roman" w:hAnsi="Times New Roman"/>
          <w:b w:val="0"/>
          <w:sz w:val="24"/>
          <w:szCs w:val="24"/>
        </w:rPr>
        <w:t xml:space="preserve"> 132</w:t>
      </w:r>
      <w:r w:rsidR="003916E9" w:rsidRPr="009D3944">
        <w:rPr>
          <w:rFonts w:ascii="Times New Roman" w:hAnsi="Times New Roman"/>
          <w:b w:val="0"/>
          <w:sz w:val="24"/>
          <w:szCs w:val="24"/>
        </w:rPr>
        <w:t xml:space="preserve">, de </w:t>
      </w:r>
      <w:r w:rsidR="008C133B" w:rsidRPr="009D3944">
        <w:rPr>
          <w:rFonts w:ascii="Times New Roman" w:hAnsi="Times New Roman"/>
          <w:b w:val="0"/>
          <w:sz w:val="24"/>
          <w:szCs w:val="24"/>
        </w:rPr>
        <w:t>13</w:t>
      </w:r>
      <w:r w:rsidR="003916E9" w:rsidRPr="009D3944">
        <w:rPr>
          <w:rFonts w:ascii="Times New Roman" w:hAnsi="Times New Roman"/>
          <w:b w:val="0"/>
          <w:sz w:val="24"/>
          <w:szCs w:val="24"/>
        </w:rPr>
        <w:t xml:space="preserve"> de outubro de 1986</w:t>
      </w:r>
      <w:r w:rsidR="00BB5D41" w:rsidRPr="009D3944">
        <w:rPr>
          <w:rFonts w:ascii="Times New Roman" w:hAnsi="Times New Roman"/>
          <w:b w:val="0"/>
          <w:sz w:val="24"/>
          <w:szCs w:val="24"/>
        </w:rPr>
        <w:t>,</w:t>
      </w:r>
      <w:r w:rsidR="008C133B" w:rsidRPr="009D3944">
        <w:rPr>
          <w:rFonts w:ascii="Times New Roman" w:hAnsi="Times New Roman"/>
          <w:b w:val="0"/>
          <w:sz w:val="24"/>
          <w:szCs w:val="24"/>
        </w:rPr>
        <w:t xml:space="preserve"> alterada pela Lei nº 432</w:t>
      </w:r>
      <w:r w:rsidR="001F2C40" w:rsidRPr="009D3944">
        <w:rPr>
          <w:rFonts w:ascii="Times New Roman" w:hAnsi="Times New Roman"/>
          <w:b w:val="0"/>
          <w:sz w:val="24"/>
          <w:szCs w:val="24"/>
        </w:rPr>
        <w:t>, de 22 de julho de 1992, e r</w:t>
      </w:r>
      <w:r w:rsidR="008C133B" w:rsidRPr="009D3944">
        <w:rPr>
          <w:rFonts w:ascii="Times New Roman" w:hAnsi="Times New Roman"/>
          <w:b w:val="0"/>
          <w:sz w:val="24"/>
          <w:szCs w:val="24"/>
        </w:rPr>
        <w:t>egulamentada pelo Decreto nº 5.695</w:t>
      </w:r>
      <w:r w:rsidR="00AE7E51">
        <w:rPr>
          <w:rFonts w:ascii="Times New Roman" w:hAnsi="Times New Roman"/>
          <w:b w:val="0"/>
          <w:sz w:val="24"/>
          <w:szCs w:val="24"/>
        </w:rPr>
        <w:t xml:space="preserve">, de </w:t>
      </w:r>
      <w:r w:rsidR="001F2C40" w:rsidRPr="009D3944">
        <w:rPr>
          <w:rFonts w:ascii="Times New Roman" w:hAnsi="Times New Roman"/>
          <w:b w:val="0"/>
          <w:sz w:val="24"/>
          <w:szCs w:val="24"/>
        </w:rPr>
        <w:t>1</w:t>
      </w:r>
      <w:r w:rsidR="00AE6C99">
        <w:rPr>
          <w:rFonts w:ascii="Times New Roman" w:hAnsi="Times New Roman"/>
          <w:b w:val="0"/>
          <w:sz w:val="24"/>
          <w:szCs w:val="24"/>
        </w:rPr>
        <w:t>º</w:t>
      </w:r>
      <w:r w:rsidR="001F2C40" w:rsidRPr="009D3944">
        <w:rPr>
          <w:rFonts w:ascii="Times New Roman" w:hAnsi="Times New Roman"/>
          <w:b w:val="0"/>
          <w:sz w:val="24"/>
          <w:szCs w:val="24"/>
        </w:rPr>
        <w:t xml:space="preserve"> de outubro de 1992;</w:t>
      </w:r>
      <w:r w:rsidR="0068367F" w:rsidRPr="009D39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66643" w:rsidRPr="009D3944" w:rsidRDefault="00566643" w:rsidP="00021711">
      <w:pPr>
        <w:ind w:firstLine="567"/>
        <w:jc w:val="both"/>
      </w:pPr>
    </w:p>
    <w:p w:rsidR="000B2763" w:rsidRDefault="002C7584" w:rsidP="00AE7E51">
      <w:pPr>
        <w:ind w:firstLine="567"/>
        <w:jc w:val="both"/>
      </w:pPr>
      <w:r w:rsidRPr="009D3944">
        <w:t xml:space="preserve">Considerando </w:t>
      </w:r>
      <w:r w:rsidR="003916E9" w:rsidRPr="009D3944">
        <w:t xml:space="preserve">que o </w:t>
      </w:r>
      <w:r w:rsidR="00021711" w:rsidRPr="009D3944">
        <w:t xml:space="preserve">IPEM/RO </w:t>
      </w:r>
      <w:r w:rsidR="003916E9" w:rsidRPr="009D3944">
        <w:t>possui Comissão Permanente de Licitação de Materiais e de Serviços - CPLMS</w:t>
      </w:r>
      <w:r w:rsidR="00F110AB" w:rsidRPr="009D3944">
        <w:t>; e</w:t>
      </w:r>
      <w:r w:rsidR="001F2C40" w:rsidRPr="009D3944">
        <w:t xml:space="preserve"> ainda</w:t>
      </w:r>
      <w:r w:rsidR="00F110AB" w:rsidRPr="009D3944">
        <w:t>,</w:t>
      </w:r>
    </w:p>
    <w:p w:rsidR="00AE7E51" w:rsidRPr="009D3944" w:rsidRDefault="00AE7E51" w:rsidP="00AE7E51">
      <w:pPr>
        <w:ind w:firstLine="567"/>
        <w:jc w:val="both"/>
      </w:pPr>
    </w:p>
    <w:p w:rsidR="00165359" w:rsidRPr="009D3944" w:rsidRDefault="002C7584" w:rsidP="00021711">
      <w:pPr>
        <w:ind w:firstLine="567"/>
        <w:jc w:val="both"/>
      </w:pPr>
      <w:r w:rsidRPr="009D3944">
        <w:t xml:space="preserve">Considerando </w:t>
      </w:r>
      <w:r w:rsidR="00207D5A">
        <w:t>que o</w:t>
      </w:r>
      <w:r w:rsidR="003916E9" w:rsidRPr="009D3944">
        <w:t xml:space="preserve"> Sistema de Registro de Preços</w:t>
      </w:r>
      <w:r w:rsidR="00F2204A" w:rsidRPr="009D3944">
        <w:t xml:space="preserve"> </w:t>
      </w:r>
      <w:r w:rsidR="00CC31CF" w:rsidRPr="009D3944">
        <w:t>permite</w:t>
      </w:r>
      <w:r w:rsidR="00F2204A" w:rsidRPr="009D3944">
        <w:t xml:space="preserve"> </w:t>
      </w:r>
      <w:r w:rsidR="00AE7E51">
        <w:t xml:space="preserve">a </w:t>
      </w:r>
      <w:r w:rsidR="00F2204A" w:rsidRPr="009D3944">
        <w:t>observância ao</w:t>
      </w:r>
      <w:r w:rsidR="00F110AB" w:rsidRPr="009D3944">
        <w:t xml:space="preserve"> </w:t>
      </w:r>
      <w:r w:rsidR="003E7FDE" w:rsidRPr="009D3944">
        <w:t>P</w:t>
      </w:r>
      <w:r w:rsidR="003916E9" w:rsidRPr="009D3944">
        <w:t>rincípio</w:t>
      </w:r>
      <w:r w:rsidR="003E7FDE" w:rsidRPr="009D3944">
        <w:t xml:space="preserve"> Constitucional da I</w:t>
      </w:r>
      <w:r w:rsidR="003916E9" w:rsidRPr="009D3944">
        <w:t xml:space="preserve">sonomia e </w:t>
      </w:r>
      <w:r w:rsidR="00F110AB" w:rsidRPr="009D3944">
        <w:t>a seleção da proposta mais v</w:t>
      </w:r>
      <w:r w:rsidR="003916E9" w:rsidRPr="009D3944">
        <w:t xml:space="preserve">antajosa </w:t>
      </w:r>
      <w:r w:rsidR="00CC31CF" w:rsidRPr="009D3944">
        <w:t>à</w:t>
      </w:r>
      <w:r w:rsidR="003916E9" w:rsidRPr="009D3944">
        <w:t xml:space="preserve"> Administração</w:t>
      </w:r>
      <w:r w:rsidR="00F2204A" w:rsidRPr="009D3944">
        <w:t xml:space="preserve"> Pública</w:t>
      </w:r>
      <w:r w:rsidR="003916E9" w:rsidRPr="009D3944">
        <w:t>,</w:t>
      </w:r>
    </w:p>
    <w:p w:rsidR="00566643" w:rsidRPr="009D3944" w:rsidRDefault="00566643" w:rsidP="00021711">
      <w:pPr>
        <w:ind w:firstLine="567"/>
        <w:jc w:val="both"/>
      </w:pPr>
    </w:p>
    <w:p w:rsidR="00566643" w:rsidRPr="009D3944" w:rsidRDefault="00F2204A" w:rsidP="00021711">
      <w:pPr>
        <w:pStyle w:val="Recuodecorpodetexto"/>
        <w:spacing w:after="0"/>
        <w:ind w:left="0" w:firstLine="567"/>
      </w:pPr>
      <w:r w:rsidRPr="009D3944">
        <w:rPr>
          <w:u w:val="words"/>
        </w:rPr>
        <w:t>D E C R E T A</w:t>
      </w:r>
      <w:r w:rsidRPr="009D3944">
        <w:t>:</w:t>
      </w:r>
    </w:p>
    <w:p w:rsidR="00116B2A" w:rsidRPr="009D3944" w:rsidRDefault="00116B2A" w:rsidP="00021711">
      <w:pPr>
        <w:pStyle w:val="Recuodecorpodetexto"/>
        <w:spacing w:after="0"/>
        <w:ind w:left="0" w:firstLine="567"/>
      </w:pPr>
    </w:p>
    <w:p w:rsidR="00116B2A" w:rsidRPr="009D3944" w:rsidRDefault="00116B2A" w:rsidP="00116B2A">
      <w:pPr>
        <w:shd w:val="clear" w:color="auto" w:fill="FFFFFF"/>
        <w:jc w:val="center"/>
      </w:pPr>
      <w:r w:rsidRPr="009D3944">
        <w:rPr>
          <w:bCs/>
          <w:color w:val="000000"/>
        </w:rPr>
        <w:t>CAPÍTULO I</w:t>
      </w:r>
      <w:r w:rsidRPr="009D3944">
        <w:t xml:space="preserve"> </w:t>
      </w:r>
    </w:p>
    <w:p w:rsidR="00116B2A" w:rsidRPr="009D3944" w:rsidRDefault="00116B2A" w:rsidP="00116B2A">
      <w:pPr>
        <w:pStyle w:val="Recuodecorpodetexto"/>
        <w:spacing w:after="0"/>
        <w:jc w:val="center"/>
      </w:pPr>
      <w:r w:rsidRPr="009D3944">
        <w:t>DO SISTEMA DE REGISTRO DE PREÇOS</w:t>
      </w:r>
    </w:p>
    <w:p w:rsidR="00566643" w:rsidRDefault="00566643" w:rsidP="00021711">
      <w:pPr>
        <w:ind w:firstLine="567"/>
        <w:jc w:val="both"/>
        <w:rPr>
          <w:u w:val="single"/>
        </w:rPr>
      </w:pPr>
    </w:p>
    <w:p w:rsidR="003778F0" w:rsidRPr="001635E7" w:rsidRDefault="008B6592" w:rsidP="003778F0">
      <w:pPr>
        <w:autoSpaceDE w:val="0"/>
        <w:autoSpaceDN w:val="0"/>
        <w:adjustRightInd w:val="0"/>
        <w:ind w:firstLine="567"/>
        <w:jc w:val="both"/>
      </w:pPr>
      <w:hyperlink r:id="rId9" w:tooltip="Art. 1 do Decreto 7254/98, Bahia" w:history="1">
        <w:r w:rsidR="003778F0" w:rsidRPr="001635E7">
          <w:rPr>
            <w:bCs/>
          </w:rPr>
          <w:t>Art. 1º</w:t>
        </w:r>
      </w:hyperlink>
      <w:r w:rsidR="003778F0" w:rsidRPr="001635E7">
        <w:t xml:space="preserve">. Fica o </w:t>
      </w:r>
      <w:r w:rsidR="001635E7" w:rsidRPr="001635E7">
        <w:t>Instituto de Pesos e Medidas do Estado de Rondônia - IPEM/RO</w:t>
      </w:r>
      <w:r w:rsidR="001635E7" w:rsidRPr="001635E7">
        <w:rPr>
          <w:spacing w:val="-1"/>
        </w:rPr>
        <w:t xml:space="preserve"> </w:t>
      </w:r>
      <w:r w:rsidR="003778F0" w:rsidRPr="001635E7">
        <w:rPr>
          <w:spacing w:val="-1"/>
        </w:rPr>
        <w:t xml:space="preserve">autorizado a criar e </w:t>
      </w:r>
      <w:r w:rsidR="000B108D">
        <w:rPr>
          <w:spacing w:val="-1"/>
        </w:rPr>
        <w:t xml:space="preserve">a </w:t>
      </w:r>
      <w:r w:rsidR="003778F0" w:rsidRPr="001635E7">
        <w:rPr>
          <w:spacing w:val="-1"/>
        </w:rPr>
        <w:t xml:space="preserve">gerenciar seu próprio Sistema de Registro de Preços - </w:t>
      </w:r>
      <w:r w:rsidR="003778F0" w:rsidRPr="001635E7">
        <w:rPr>
          <w:spacing w:val="-2"/>
        </w:rPr>
        <w:t xml:space="preserve">SRP, denominado </w:t>
      </w:r>
      <w:r w:rsidR="001635E7" w:rsidRPr="001635E7">
        <w:t>SRP/IPEM/RO</w:t>
      </w:r>
      <w:r w:rsidR="003778F0" w:rsidRPr="001635E7">
        <w:rPr>
          <w:spacing w:val="-2"/>
        </w:rPr>
        <w:t>, confor</w:t>
      </w:r>
      <w:r w:rsidR="001635E7">
        <w:rPr>
          <w:spacing w:val="-2"/>
        </w:rPr>
        <w:t>me regulamentado pelo Decreto nº</w:t>
      </w:r>
      <w:r w:rsidR="003778F0" w:rsidRPr="001635E7">
        <w:rPr>
          <w:spacing w:val="-2"/>
        </w:rPr>
        <w:t xml:space="preserve"> 18.340, de </w:t>
      </w:r>
      <w:proofErr w:type="gramStart"/>
      <w:r w:rsidR="003778F0" w:rsidRPr="001635E7">
        <w:rPr>
          <w:spacing w:val="-2"/>
        </w:rPr>
        <w:t>6</w:t>
      </w:r>
      <w:proofErr w:type="gramEnd"/>
      <w:r w:rsidR="003778F0" w:rsidRPr="001635E7">
        <w:rPr>
          <w:spacing w:val="-2"/>
        </w:rPr>
        <w:t xml:space="preserve"> de novembro de 2013,</w:t>
      </w:r>
      <w:r w:rsidR="001635E7">
        <w:rPr>
          <w:spacing w:val="-2"/>
        </w:rPr>
        <w:t xml:space="preserve"> que</w:t>
      </w:r>
      <w:r w:rsidR="003778F0" w:rsidRPr="001635E7">
        <w:rPr>
          <w:spacing w:val="-2"/>
        </w:rPr>
        <w:t xml:space="preserve"> </w:t>
      </w:r>
      <w:r w:rsidR="001635E7">
        <w:rPr>
          <w:spacing w:val="-2"/>
        </w:rPr>
        <w:t>“</w:t>
      </w:r>
      <w:r w:rsidR="001635E7" w:rsidRPr="001635E7">
        <w:t>Regulamenta o Sistema de Registro de Preços previsto no artigo 15 da Lei n. 8.666, de 21 de junho de 1993 e dá outras providências.”, aplicando rigorosamente suas disposições no que couber</w:t>
      </w:r>
      <w:r w:rsidR="003778F0" w:rsidRPr="001635E7">
        <w:t>.</w:t>
      </w:r>
    </w:p>
    <w:p w:rsidR="003778F0" w:rsidRPr="009D3944" w:rsidRDefault="003778F0" w:rsidP="00021711">
      <w:pPr>
        <w:ind w:firstLine="567"/>
        <w:jc w:val="both"/>
        <w:rPr>
          <w:u w:val="single"/>
        </w:rPr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>Art. 2º. O Sistema de Registro de Preços será adotado, preferencialmente, nas seguintes hipóteses: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17BF1" w:rsidRPr="009D3944" w:rsidRDefault="00F110AB" w:rsidP="00417BF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 xml:space="preserve">I </w:t>
      </w:r>
      <w:r w:rsidR="004B5859" w:rsidRPr="009D3944">
        <w:t>-</w:t>
      </w:r>
      <w:r w:rsidRPr="009D3944">
        <w:t xml:space="preserve"> quando, pelas características do bem ou serviço, houver necessidade de contratações frequentes, com maior celeridade e transparência;</w:t>
      </w:r>
    </w:p>
    <w:p w:rsidR="00F110AB" w:rsidRDefault="00F110AB" w:rsidP="00AE7E5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lastRenderedPageBreak/>
        <w:t xml:space="preserve">II </w:t>
      </w:r>
      <w:r w:rsidR="004B5859" w:rsidRPr="009D3944">
        <w:t>-</w:t>
      </w:r>
      <w:r w:rsidRPr="009D3944">
        <w:t xml:space="preserve"> quando for conveniente a aquisição de bens com previsão de entregas parceladas, objetivando a adequa</w:t>
      </w:r>
      <w:r w:rsidR="00B34068">
        <w:t xml:space="preserve">ção do estoque mínimo e máximo, </w:t>
      </w:r>
      <w:r w:rsidRPr="009D3944">
        <w:t>ou</w:t>
      </w:r>
      <w:r w:rsidR="00B34068">
        <w:t xml:space="preserve"> </w:t>
      </w:r>
      <w:r w:rsidRPr="009D3944">
        <w:t>contratação de serviços remunerados por unidade de medida ou em regime de tarefa;</w:t>
      </w:r>
    </w:p>
    <w:p w:rsidR="001E75A7" w:rsidRPr="009D3944" w:rsidRDefault="001E75A7" w:rsidP="00AE7E5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 xml:space="preserve">III </w:t>
      </w:r>
      <w:r w:rsidR="004B5859" w:rsidRPr="009D3944">
        <w:t>-</w:t>
      </w:r>
      <w:r w:rsidRPr="009D3944">
        <w:t xml:space="preserve"> quando for conveniente a aquisição de bens</w:t>
      </w:r>
      <w:r w:rsidR="0028608B">
        <w:t>,</w:t>
      </w:r>
      <w:r w:rsidRPr="009D3944">
        <w:t xml:space="preserve"> ou a contratação de serviços para atendimento a mais de um </w:t>
      </w:r>
      <w:r w:rsidR="00AE7E51" w:rsidRPr="009D3944">
        <w:t>Ó</w:t>
      </w:r>
      <w:r w:rsidR="00AE7E51">
        <w:t>rgão ou Entidade, ou a Programas de G</w:t>
      </w:r>
      <w:r w:rsidRPr="009D3944">
        <w:t>overno;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 xml:space="preserve">IV </w:t>
      </w:r>
      <w:r w:rsidR="004B5859" w:rsidRPr="009D3944">
        <w:t>-</w:t>
      </w:r>
      <w:r w:rsidRPr="009D3944">
        <w:t xml:space="preserve"> quando pela natureza do objeto não for possível definir previamente o quantitativo a ser demandado pela Administração; </w:t>
      </w:r>
      <w:r w:rsidR="00AE7E51">
        <w:t>e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 xml:space="preserve">V </w:t>
      </w:r>
      <w:r w:rsidR="00AE7E51">
        <w:t>-</w:t>
      </w:r>
      <w:r w:rsidRPr="009D3944">
        <w:t xml:space="preserve"> </w:t>
      </w:r>
      <w:r w:rsidR="00AE7E51">
        <w:t xml:space="preserve">quando </w:t>
      </w:r>
      <w:r w:rsidRPr="009D3944">
        <w:t>houver expectativa futura de crédito orçamentário.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>§ 1º</w:t>
      </w:r>
      <w:r w:rsidR="000B0360">
        <w:t>. Poderá ainda ser utilizado o Registro de P</w:t>
      </w:r>
      <w:r w:rsidRPr="009D3944">
        <w:t>reços em outras hipóteses a critério da Administração, observado o disposto neste Decreto.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>§ 2º. Evidenciadas as hipóteses previstas nes</w:t>
      </w:r>
      <w:r w:rsidR="00AE7E51">
        <w:t>te artigo, a não utilização do Registro de P</w:t>
      </w:r>
      <w:r w:rsidRPr="009D3944">
        <w:t>reços deverá ser justificada nos autos do processo pela autoridade competente.</w:t>
      </w:r>
    </w:p>
    <w:p w:rsidR="00F110AB" w:rsidRPr="009D3944" w:rsidRDefault="00F110AB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AE7E51" w:rsidP="004B58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3º. Nos casos em que a Lei nº</w:t>
      </w:r>
      <w:r w:rsidR="00E4692D">
        <w:t xml:space="preserve"> 8.666, de 1993, </w:t>
      </w:r>
      <w:r w:rsidR="005E2D8E">
        <w:t>permitir a dispensa</w:t>
      </w:r>
      <w:r w:rsidR="00F110AB" w:rsidRPr="009D3944">
        <w:t xml:space="preserve"> em razão do valor ou de emergência, após a contratação a autoridade responsável pelo ato avaliará a conveniência de incluir o bem ou servi</w:t>
      </w:r>
      <w:r w:rsidR="0012399C">
        <w:t>ço em futuro Registro de Preços</w:t>
      </w:r>
      <w:r w:rsidR="00E4692D">
        <w:t xml:space="preserve"> visando </w:t>
      </w:r>
      <w:r w:rsidR="00F110AB" w:rsidRPr="009D3944">
        <w:t>reduzir as contratações diretas.</w:t>
      </w:r>
    </w:p>
    <w:p w:rsidR="00F2204A" w:rsidRPr="009D3944" w:rsidRDefault="00F2204A" w:rsidP="004B5859">
      <w:pPr>
        <w:autoSpaceDE w:val="0"/>
        <w:autoSpaceDN w:val="0"/>
        <w:adjustRightInd w:val="0"/>
        <w:jc w:val="both"/>
      </w:pPr>
    </w:p>
    <w:p w:rsidR="00F2204A" w:rsidRPr="009D3944" w:rsidRDefault="00636591" w:rsidP="004B5859">
      <w:pPr>
        <w:autoSpaceDE w:val="0"/>
        <w:autoSpaceDN w:val="0"/>
        <w:adjustRightInd w:val="0"/>
        <w:ind w:firstLine="567"/>
        <w:jc w:val="both"/>
      </w:pPr>
      <w:r w:rsidRPr="009D3944">
        <w:t xml:space="preserve">Art. </w:t>
      </w:r>
      <w:r w:rsidR="004B5859" w:rsidRPr="009D3944">
        <w:t>3</w:t>
      </w:r>
      <w:r w:rsidR="00926B2F" w:rsidRPr="009D3944">
        <w:t>º</w:t>
      </w:r>
      <w:r w:rsidRPr="009D3944">
        <w:t xml:space="preserve">. </w:t>
      </w:r>
      <w:r w:rsidR="003916E9" w:rsidRPr="009D3944">
        <w:t xml:space="preserve">Caberá à Comissão Permanente de Licitação de Materiais e Serviços </w:t>
      </w:r>
      <w:r w:rsidR="00F2204A" w:rsidRPr="009D3944">
        <w:t>- CPLMS, do</w:t>
      </w:r>
      <w:r w:rsidR="00BB14C7" w:rsidRPr="009D3944">
        <w:t xml:space="preserve"> IPEM/RO</w:t>
      </w:r>
      <w:r w:rsidR="00F2204A" w:rsidRPr="009D3944">
        <w:t>,</w:t>
      </w:r>
      <w:r w:rsidR="003916E9" w:rsidRPr="009D3944">
        <w:t xml:space="preserve"> a prática de todos os atos de controle e ad</w:t>
      </w:r>
      <w:r w:rsidR="00F2204A" w:rsidRPr="009D3944">
        <w:t xml:space="preserve">ministração do seu </w:t>
      </w:r>
      <w:r w:rsidR="00E4692D" w:rsidRPr="009D3944">
        <w:rPr>
          <w:color w:val="000000"/>
        </w:rPr>
        <w:t>Sistema de Registro de Preços</w:t>
      </w:r>
      <w:r w:rsidR="00E4692D" w:rsidRPr="009D3944">
        <w:t xml:space="preserve"> </w:t>
      </w:r>
      <w:r w:rsidR="00E4692D">
        <w:t xml:space="preserve">- </w:t>
      </w:r>
      <w:r w:rsidR="00F2204A" w:rsidRPr="009D3944">
        <w:t xml:space="preserve">SRP, </w:t>
      </w:r>
      <w:r w:rsidR="00BB4AD3" w:rsidRPr="009D3944">
        <w:t>bem como</w:t>
      </w:r>
      <w:r w:rsidR="00CC31CF" w:rsidRPr="009D3944">
        <w:t>: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3916E9" w:rsidP="00021711">
      <w:pPr>
        <w:autoSpaceDE w:val="0"/>
        <w:autoSpaceDN w:val="0"/>
        <w:adjustRightInd w:val="0"/>
        <w:ind w:firstLine="567"/>
        <w:jc w:val="both"/>
      </w:pPr>
      <w:r w:rsidRPr="009D3944">
        <w:rPr>
          <w:lang w:eastAsia="en-US"/>
        </w:rPr>
        <w:t>I - consolidar todas as informações relativas à estimativa individual e total de consumo e promover a adequação dos respectivos projetos básicos, quando se referir</w:t>
      </w:r>
      <w:r w:rsidR="00CC31CF" w:rsidRPr="009D3944">
        <w:rPr>
          <w:lang w:eastAsia="en-US"/>
        </w:rPr>
        <w:t>em</w:t>
      </w:r>
      <w:r w:rsidRPr="009D3944">
        <w:rPr>
          <w:lang w:eastAsia="en-US"/>
        </w:rPr>
        <w:t xml:space="preserve"> a serviços, encaminhando</w:t>
      </w:r>
      <w:r w:rsidR="00CC31CF" w:rsidRPr="009D3944">
        <w:rPr>
          <w:lang w:eastAsia="en-US"/>
        </w:rPr>
        <w:t>-os</w:t>
      </w:r>
      <w:r w:rsidRPr="009D3944">
        <w:rPr>
          <w:lang w:eastAsia="en-US"/>
        </w:rPr>
        <w:t xml:space="preserve"> para </w:t>
      </w:r>
      <w:r w:rsidR="0012399C">
        <w:rPr>
          <w:lang w:eastAsia="en-US"/>
        </w:rPr>
        <w:t xml:space="preserve">o </w:t>
      </w:r>
      <w:r w:rsidRPr="009D3944">
        <w:rPr>
          <w:lang w:eastAsia="en-US"/>
        </w:rPr>
        <w:t>aten</w:t>
      </w:r>
      <w:r w:rsidR="00CC31CF" w:rsidRPr="009D3944">
        <w:rPr>
          <w:lang w:eastAsia="en-US"/>
        </w:rPr>
        <w:t>dimento dos</w:t>
      </w:r>
      <w:r w:rsidRPr="009D3944">
        <w:rPr>
          <w:lang w:eastAsia="en-US"/>
        </w:rPr>
        <w:t xml:space="preserve"> requisitos de padronização e racionalização;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II - </w:t>
      </w:r>
      <w:r w:rsidR="003916E9" w:rsidRPr="009D3944">
        <w:rPr>
          <w:lang w:eastAsia="en-US"/>
        </w:rPr>
        <w:t xml:space="preserve">promover todos os atos necessários à instrução processual </w:t>
      </w:r>
      <w:r w:rsidR="007C7CFD">
        <w:rPr>
          <w:lang w:eastAsia="en-US"/>
        </w:rPr>
        <w:t>para a</w:t>
      </w:r>
      <w:r w:rsidR="003916E9" w:rsidRPr="009D3944">
        <w:rPr>
          <w:lang w:eastAsia="en-US"/>
        </w:rPr>
        <w:t xml:space="preserve"> realização do</w:t>
      </w:r>
      <w:r w:rsidR="003916E9" w:rsidRPr="009D3944">
        <w:rPr>
          <w:lang w:eastAsia="en-US"/>
        </w:rPr>
        <w:br/>
        <w:t xml:space="preserve">procedimento licitatório pertinente, </w:t>
      </w:r>
      <w:r w:rsidR="00CC31CF" w:rsidRPr="009D3944">
        <w:rPr>
          <w:lang w:eastAsia="en-US"/>
        </w:rPr>
        <w:t>bem como sobre</w:t>
      </w:r>
      <w:r w:rsidR="003916E9" w:rsidRPr="009D3944">
        <w:rPr>
          <w:lang w:eastAsia="en-US"/>
        </w:rPr>
        <w:t xml:space="preserve"> a documentação das justificativas</w:t>
      </w:r>
      <w:r w:rsidR="00CC31CF" w:rsidRPr="009D3944">
        <w:rPr>
          <w:lang w:eastAsia="en-US"/>
        </w:rPr>
        <w:t>,</w:t>
      </w:r>
      <w:r w:rsidR="003916E9" w:rsidRPr="009D3944">
        <w:rPr>
          <w:lang w:eastAsia="en-US"/>
        </w:rPr>
        <w:t xml:space="preserve"> nos casos</w:t>
      </w:r>
      <w:r w:rsidR="003916E9" w:rsidRPr="009D3944">
        <w:rPr>
          <w:lang w:eastAsia="en-US"/>
        </w:rPr>
        <w:br/>
        <w:t>em que a restrição à competição for admissível pela lei;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III - </w:t>
      </w:r>
      <w:r w:rsidR="003916E9" w:rsidRPr="009D3944">
        <w:t>realizar a necessária pesquisa de mercado com vistas à identificação dos valores a serem licitados;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3916E9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IV - </w:t>
      </w:r>
      <w:r w:rsidR="003916E9" w:rsidRPr="009D3944">
        <w:t>realizar todo pro</w:t>
      </w:r>
      <w:r w:rsidR="00CC31CF" w:rsidRPr="009D3944">
        <w:t xml:space="preserve">cedimento licitatório e </w:t>
      </w:r>
      <w:r w:rsidR="003916E9" w:rsidRPr="009D3944">
        <w:t xml:space="preserve">os atos dele decorrentes, </w:t>
      </w:r>
      <w:r w:rsidR="00E4692D">
        <w:t xml:space="preserve">assim </w:t>
      </w:r>
      <w:r w:rsidR="003916E9" w:rsidRPr="009D3944">
        <w:t>como a assinatura da Ata; e</w:t>
      </w:r>
    </w:p>
    <w:p w:rsidR="003916E9" w:rsidRPr="00883A1B" w:rsidRDefault="003916E9" w:rsidP="00021711">
      <w:pPr>
        <w:pStyle w:val="PargrafodaLista"/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E2D2F" w:rsidRPr="009D3944" w:rsidRDefault="003916E9" w:rsidP="00021711">
      <w:pPr>
        <w:autoSpaceDE w:val="0"/>
        <w:autoSpaceDN w:val="0"/>
        <w:adjustRightInd w:val="0"/>
        <w:ind w:firstLine="567"/>
        <w:jc w:val="both"/>
      </w:pPr>
      <w:r w:rsidRPr="009D3944">
        <w:t>V</w:t>
      </w:r>
      <w:r w:rsidR="00F2204A" w:rsidRPr="009D3944">
        <w:t xml:space="preserve"> </w:t>
      </w:r>
      <w:r w:rsidRPr="009D3944">
        <w:t xml:space="preserve">- conduzir os procedimentos relativos a eventuais renegociações dos preços registrados e </w:t>
      </w:r>
      <w:r w:rsidR="00BB4815">
        <w:t>à</w:t>
      </w:r>
      <w:r w:rsidRPr="009D3944">
        <w:t xml:space="preserve"> aplicação de penalidades por descumprimento do pactuado na Ata de Registros de Preços</w:t>
      </w:r>
      <w:r w:rsidR="00BB4AD3" w:rsidRPr="009D3944">
        <w:t>, obedecendo aos Princípios do Contraditório e da Ampla Defesa</w:t>
      </w:r>
      <w:r w:rsidR="00E4692D">
        <w:t>, conforme disposto</w:t>
      </w:r>
      <w:r w:rsidR="002320F6" w:rsidRPr="009D3944">
        <w:t xml:space="preserve"> </w:t>
      </w:r>
      <w:r w:rsidR="00E4692D">
        <w:t>n</w:t>
      </w:r>
      <w:r w:rsidR="002320F6" w:rsidRPr="009D3944">
        <w:t>o artigo 5º, incisos IX e X, do Decreto Federal nº 7.892, de 23 de janeiro de 2013.</w:t>
      </w:r>
    </w:p>
    <w:p w:rsidR="00E21C2A" w:rsidRPr="00883A1B" w:rsidRDefault="00E21C2A" w:rsidP="00E4692D">
      <w:pPr>
        <w:autoSpaceDE w:val="0"/>
        <w:autoSpaceDN w:val="0"/>
        <w:adjustRightInd w:val="0"/>
        <w:jc w:val="both"/>
        <w:rPr>
          <w:sz w:val="20"/>
        </w:rPr>
      </w:pPr>
    </w:p>
    <w:p w:rsidR="00F110AB" w:rsidRPr="009D3944" w:rsidRDefault="004B5859" w:rsidP="00F110AB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 w:rsidRPr="009D3944">
        <w:t>CAPÍTULO II</w:t>
      </w:r>
    </w:p>
    <w:p w:rsidR="00F110AB" w:rsidRPr="009D3944" w:rsidRDefault="00F110AB" w:rsidP="00F110AB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 w:rsidRPr="009D3944">
        <w:t>DA INTENÇÃO PARA REGISTRO DE PREÇOS</w:t>
      </w:r>
    </w:p>
    <w:p w:rsidR="00F110AB" w:rsidRPr="00883A1B" w:rsidRDefault="00F110AB" w:rsidP="00F110A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</w:rPr>
      </w:pPr>
    </w:p>
    <w:p w:rsidR="00F110AB" w:rsidRPr="009D3944" w:rsidRDefault="002439AE" w:rsidP="00F110A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</w:t>
      </w:r>
      <w:r w:rsidR="00F110AB" w:rsidRPr="009D3944">
        <w:t>º. F</w:t>
      </w:r>
      <w:r w:rsidR="00EC54C0">
        <w:t>ica instituído o procedimento da</w:t>
      </w:r>
      <w:r w:rsidR="00F110AB" w:rsidRPr="009D3944">
        <w:t xml:space="preserve"> Intenção de Registro de Preços - IRP, para registro e divulgação dos itens a serem licitados e </w:t>
      </w:r>
      <w:r w:rsidR="00CA11A2">
        <w:t>à</w:t>
      </w:r>
      <w:r w:rsidR="00F110AB" w:rsidRPr="009D3944">
        <w:t xml:space="preserve"> realização dos atos previstos</w:t>
      </w:r>
      <w:r>
        <w:t xml:space="preserve"> neste Decreto</w:t>
      </w:r>
      <w:r w:rsidR="00F110AB" w:rsidRPr="009D3944">
        <w:t>.</w:t>
      </w:r>
    </w:p>
    <w:p w:rsidR="00F110AB" w:rsidRPr="009D3944" w:rsidRDefault="00F110AB" w:rsidP="00883A1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D3944">
        <w:lastRenderedPageBreak/>
        <w:t xml:space="preserve">§ 1º. A divulgação da </w:t>
      </w:r>
      <w:r w:rsidR="002439AE" w:rsidRPr="009D3944">
        <w:t xml:space="preserve">IRP </w:t>
      </w:r>
      <w:r w:rsidRPr="009D3944">
        <w:t>poderá ser dispensada nos casos de sua inviabilidade, de forma justificada.</w:t>
      </w:r>
    </w:p>
    <w:p w:rsidR="00F110AB" w:rsidRPr="009D3944" w:rsidRDefault="00F110AB" w:rsidP="00F110A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10AB" w:rsidRPr="009D3944" w:rsidRDefault="00F110AB" w:rsidP="00F110A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9D3944">
        <w:t xml:space="preserve">§ 2º. A </w:t>
      </w:r>
      <w:r w:rsidR="000B0360" w:rsidRPr="009D3944">
        <w:t xml:space="preserve">Superintendência Estadual de Licitações </w:t>
      </w:r>
      <w:r w:rsidR="000B0360">
        <w:t xml:space="preserve">- </w:t>
      </w:r>
      <w:r w:rsidRPr="009D3944">
        <w:t>SUPEL editará norma complementar para regulamentar o disposto neste artigo.</w:t>
      </w:r>
    </w:p>
    <w:p w:rsidR="000638CA" w:rsidRPr="009D3944" w:rsidRDefault="000638CA" w:rsidP="000638CA">
      <w:pPr>
        <w:shd w:val="clear" w:color="auto" w:fill="FFFFFF"/>
        <w:jc w:val="center"/>
        <w:rPr>
          <w:bCs/>
          <w:color w:val="000000"/>
        </w:rPr>
      </w:pPr>
    </w:p>
    <w:p w:rsidR="000638CA" w:rsidRPr="009D3944" w:rsidRDefault="000638CA" w:rsidP="000638CA">
      <w:pPr>
        <w:shd w:val="clear" w:color="auto" w:fill="FFFFFF"/>
        <w:jc w:val="center"/>
      </w:pPr>
      <w:r w:rsidRPr="009D3944">
        <w:rPr>
          <w:bCs/>
          <w:color w:val="000000"/>
        </w:rPr>
        <w:t>CAPÍTULO II</w:t>
      </w:r>
      <w:r w:rsidR="004B5859" w:rsidRPr="009D3944">
        <w:rPr>
          <w:bCs/>
          <w:color w:val="000000"/>
        </w:rPr>
        <w:t>I</w:t>
      </w:r>
      <w:r w:rsidRPr="009D3944">
        <w:t xml:space="preserve"> </w:t>
      </w:r>
    </w:p>
    <w:p w:rsidR="00E62343" w:rsidRPr="009D3944" w:rsidRDefault="000638CA" w:rsidP="000638CA">
      <w:pPr>
        <w:autoSpaceDE w:val="0"/>
        <w:autoSpaceDN w:val="0"/>
        <w:adjustRightInd w:val="0"/>
        <w:jc w:val="center"/>
      </w:pPr>
      <w:r w:rsidRPr="009D3944">
        <w:t>DA ATA DE REGISTRO DE PREÇO</w:t>
      </w:r>
    </w:p>
    <w:p w:rsidR="000638CA" w:rsidRPr="009D3944" w:rsidRDefault="000638CA" w:rsidP="000638CA">
      <w:pPr>
        <w:autoSpaceDE w:val="0"/>
        <w:autoSpaceDN w:val="0"/>
        <w:adjustRightInd w:val="0"/>
        <w:ind w:firstLine="567"/>
        <w:jc w:val="center"/>
      </w:pPr>
    </w:p>
    <w:p w:rsidR="00926B2F" w:rsidRPr="009D3944" w:rsidRDefault="00636591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Art. </w:t>
      </w:r>
      <w:r w:rsidR="00F30793">
        <w:t>5</w:t>
      </w:r>
      <w:r w:rsidR="00926B2F" w:rsidRPr="009D3944">
        <w:t>º</w:t>
      </w:r>
      <w:r w:rsidRPr="009D3944">
        <w:t xml:space="preserve">. </w:t>
      </w:r>
      <w:r w:rsidR="003916E9" w:rsidRPr="009D3944">
        <w:t>A Ata de Registro de Preço será firmada pelo Presidente da Comissão de Licitação</w:t>
      </w:r>
      <w:r w:rsidR="00CC31CF" w:rsidRPr="009D3944">
        <w:t xml:space="preserve"> e/ou</w:t>
      </w:r>
      <w:r w:rsidR="00F2204A" w:rsidRPr="009D3944">
        <w:t xml:space="preserve"> pelo Pregoeiro</w:t>
      </w:r>
      <w:r w:rsidR="00AF3845" w:rsidRPr="009D3944">
        <w:t>;</w:t>
      </w:r>
      <w:r w:rsidR="00F2204A" w:rsidRPr="009D3944">
        <w:t xml:space="preserve"> pelo </w:t>
      </w:r>
      <w:r w:rsidR="00E62343" w:rsidRPr="009D3944">
        <w:t>Presidente do IPEM/RO</w:t>
      </w:r>
      <w:r w:rsidR="003916E9" w:rsidRPr="009D3944">
        <w:t xml:space="preserve"> e </w:t>
      </w:r>
      <w:r w:rsidR="00155F39">
        <w:t>pel</w:t>
      </w:r>
      <w:r w:rsidR="003916E9" w:rsidRPr="009D3944">
        <w:t xml:space="preserve">o representante legal da empresa vencedora ou por </w:t>
      </w:r>
      <w:r w:rsidR="00AF3845" w:rsidRPr="009D3944">
        <w:t xml:space="preserve">seu </w:t>
      </w:r>
      <w:r w:rsidR="003916E9" w:rsidRPr="009D3944">
        <w:t xml:space="preserve">procurador legalmente constituído, </w:t>
      </w:r>
      <w:r w:rsidR="00AF3845" w:rsidRPr="009D3944">
        <w:t>a</w:t>
      </w:r>
      <w:r w:rsidR="003916E9" w:rsidRPr="009D3944">
        <w:t xml:space="preserve"> qual deverá conter</w:t>
      </w:r>
      <w:r w:rsidRPr="009D3944">
        <w:t>: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 </w:t>
      </w:r>
      <w:r w:rsidR="00881330">
        <w:t>-</w:t>
      </w:r>
      <w:r w:rsidRPr="009D3944">
        <w:t xml:space="preserve"> </w:t>
      </w:r>
      <w:r w:rsidR="00881330">
        <w:t xml:space="preserve">o </w:t>
      </w:r>
      <w:r w:rsidRPr="009D3944">
        <w:t>número de ordem em série anual;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II </w:t>
      </w:r>
      <w:r w:rsidR="00881330">
        <w:t>-</w:t>
      </w:r>
      <w:r w:rsidRPr="009D3944">
        <w:t xml:space="preserve"> </w:t>
      </w:r>
      <w:r w:rsidR="00881330">
        <w:t xml:space="preserve">o </w:t>
      </w:r>
      <w:r w:rsidRPr="009D3944">
        <w:rPr>
          <w:lang w:eastAsia="en-US"/>
        </w:rPr>
        <w:t>número do Edital da Licitação e do processo administrativo respectivo;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III </w:t>
      </w:r>
      <w:r w:rsidR="00881330">
        <w:t>-</w:t>
      </w:r>
      <w:r w:rsidRPr="009D3944">
        <w:t xml:space="preserve"> </w:t>
      </w:r>
      <w:r w:rsidR="00881330">
        <w:t xml:space="preserve">a </w:t>
      </w:r>
      <w:r w:rsidRPr="009D3944">
        <w:t>qualificação do detentor do registro e de seu representante legal;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>IV - preço de m</w:t>
      </w:r>
      <w:r w:rsidR="00CC31CF" w:rsidRPr="009D3944">
        <w:t>e</w:t>
      </w:r>
      <w:r w:rsidRPr="009D3944">
        <w:t>rcado vigente na data da licitação;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V </w:t>
      </w:r>
      <w:r w:rsidR="00881330">
        <w:t>-</w:t>
      </w:r>
      <w:r w:rsidRPr="009D3944">
        <w:t xml:space="preserve"> </w:t>
      </w:r>
      <w:r w:rsidR="00881330">
        <w:t xml:space="preserve">a </w:t>
      </w:r>
      <w:r w:rsidRPr="009D3944">
        <w:rPr>
          <w:lang w:eastAsia="en-US"/>
        </w:rPr>
        <w:t xml:space="preserve">relação </w:t>
      </w:r>
      <w:r w:rsidR="00CC31CF" w:rsidRPr="009D3944">
        <w:rPr>
          <w:lang w:eastAsia="en-US"/>
        </w:rPr>
        <w:t xml:space="preserve">do </w:t>
      </w:r>
      <w:r w:rsidRPr="009D3944">
        <w:rPr>
          <w:lang w:eastAsia="en-US"/>
        </w:rPr>
        <w:t>percentual existente entre os preços registrados e os preços de mercado</w:t>
      </w:r>
      <w:r w:rsidRPr="009D3944">
        <w:rPr>
          <w:lang w:eastAsia="en-US"/>
        </w:rPr>
        <w:br/>
        <w:t>vigentes na data da licitação;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VI </w:t>
      </w:r>
      <w:r w:rsidR="00881330">
        <w:t>-</w:t>
      </w:r>
      <w:r w:rsidRPr="009D3944">
        <w:t xml:space="preserve"> </w:t>
      </w:r>
      <w:r w:rsidR="00881330">
        <w:t xml:space="preserve">a </w:t>
      </w:r>
      <w:r w:rsidRPr="009D3944">
        <w:rPr>
          <w:lang w:eastAsia="en-US"/>
        </w:rPr>
        <w:t>forma de revisão dos preços registrados;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VII </w:t>
      </w:r>
      <w:r w:rsidR="00881330">
        <w:t>-</w:t>
      </w:r>
      <w:r w:rsidRPr="009D3944">
        <w:t xml:space="preserve"> </w:t>
      </w:r>
      <w:r w:rsidR="00881330">
        <w:t xml:space="preserve">os </w:t>
      </w:r>
      <w:r w:rsidRPr="009D3944">
        <w:rPr>
          <w:lang w:eastAsia="en-US"/>
        </w:rPr>
        <w:t>prazos de entrega e pagamentos;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>VIII -</w:t>
      </w:r>
      <w:r w:rsidR="00881330">
        <w:t xml:space="preserve"> a</w:t>
      </w:r>
      <w:r w:rsidRPr="009D3944">
        <w:t xml:space="preserve"> </w:t>
      </w:r>
      <w:r w:rsidRPr="009D3944">
        <w:rPr>
          <w:lang w:eastAsia="en-US"/>
        </w:rPr>
        <w:t>forma de atualização do preço em caso de pagamento; e</w:t>
      </w: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</w:p>
    <w:p w:rsidR="00F2204A" w:rsidRPr="009D3944" w:rsidRDefault="00F2204A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IX </w:t>
      </w:r>
      <w:r w:rsidR="00881330">
        <w:t>-</w:t>
      </w:r>
      <w:r w:rsidRPr="009D3944">
        <w:t xml:space="preserve"> </w:t>
      </w:r>
      <w:r w:rsidR="00881330">
        <w:t xml:space="preserve">as </w:t>
      </w:r>
      <w:r w:rsidRPr="009D3944">
        <w:rPr>
          <w:lang w:eastAsia="en-US"/>
        </w:rPr>
        <w:t>multas por atraso de entrega</w:t>
      </w:r>
      <w:r w:rsidRPr="009D3944">
        <w:t>.</w:t>
      </w:r>
    </w:p>
    <w:p w:rsidR="00E60300" w:rsidRPr="009D3944" w:rsidRDefault="00E60300" w:rsidP="00021711">
      <w:pPr>
        <w:autoSpaceDE w:val="0"/>
        <w:autoSpaceDN w:val="0"/>
        <w:adjustRightInd w:val="0"/>
        <w:ind w:firstLine="567"/>
        <w:jc w:val="both"/>
      </w:pPr>
    </w:p>
    <w:p w:rsidR="003916E9" w:rsidRPr="009D3944" w:rsidRDefault="00F30793" w:rsidP="00021711">
      <w:pPr>
        <w:shd w:val="clear" w:color="auto" w:fill="FFFFFF"/>
        <w:ind w:left="47" w:firstLine="567"/>
        <w:jc w:val="both"/>
      </w:pPr>
      <w:r>
        <w:t>Art. 6</w:t>
      </w:r>
      <w:r w:rsidR="007E2D2F" w:rsidRPr="009D3944">
        <w:t xml:space="preserve">º. </w:t>
      </w:r>
      <w:r w:rsidR="003916E9" w:rsidRPr="009D3944">
        <w:t xml:space="preserve">O prazo de validade da Ata de Registro de Preço não poderá ser superior a </w:t>
      </w:r>
      <w:r w:rsidR="000C06A9" w:rsidRPr="009D3944">
        <w:t>12 (</w:t>
      </w:r>
      <w:r w:rsidR="003916E9" w:rsidRPr="009D3944">
        <w:t>doze</w:t>
      </w:r>
      <w:r w:rsidR="000C06A9" w:rsidRPr="009D3944">
        <w:t>)</w:t>
      </w:r>
      <w:r w:rsidR="003916E9" w:rsidRPr="009D3944">
        <w:t xml:space="preserve"> meses.</w:t>
      </w:r>
    </w:p>
    <w:p w:rsidR="003916E9" w:rsidRPr="009D3944" w:rsidRDefault="003916E9" w:rsidP="00021711">
      <w:pPr>
        <w:shd w:val="clear" w:color="auto" w:fill="FFFFFF"/>
        <w:ind w:left="47" w:firstLine="567"/>
        <w:jc w:val="both"/>
      </w:pPr>
    </w:p>
    <w:p w:rsidR="00C570F5" w:rsidRPr="009D3944" w:rsidRDefault="003916E9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Parágrafo </w:t>
      </w:r>
      <w:r w:rsidR="00AF3845" w:rsidRPr="009D3944">
        <w:t>ú</w:t>
      </w:r>
      <w:r w:rsidRPr="009D3944">
        <w:t xml:space="preserve">nico. Os contratos de prestação de serviços contínuos decorrentes do SRP terão sua vigência conforme as disposições contidas nos instrumentos convocatórios e </w:t>
      </w:r>
      <w:r w:rsidR="00CC31CF" w:rsidRPr="009D3944">
        <w:t xml:space="preserve">nos </w:t>
      </w:r>
      <w:r w:rsidRPr="009D3944">
        <w:t>respectivos contratos, obedecido ao disposto no artigo 57</w:t>
      </w:r>
      <w:r w:rsidR="000C06A9" w:rsidRPr="009D3944">
        <w:t>,</w:t>
      </w:r>
      <w:r w:rsidRPr="009D3944">
        <w:t xml:space="preserve"> da Lei </w:t>
      </w:r>
      <w:r w:rsidR="00A3415D">
        <w:t>nº</w:t>
      </w:r>
      <w:r w:rsidRPr="009D3944">
        <w:t xml:space="preserve"> 8.666, de 1993</w:t>
      </w:r>
      <w:r w:rsidR="007E2D2F" w:rsidRPr="009D3944">
        <w:t>.</w:t>
      </w:r>
    </w:p>
    <w:p w:rsidR="00C570F5" w:rsidRPr="009D3944" w:rsidRDefault="00C570F5" w:rsidP="00021711">
      <w:pPr>
        <w:autoSpaceDE w:val="0"/>
        <w:autoSpaceDN w:val="0"/>
        <w:adjustRightInd w:val="0"/>
        <w:ind w:firstLine="567"/>
        <w:jc w:val="both"/>
      </w:pPr>
    </w:p>
    <w:p w:rsidR="00C570F5" w:rsidRPr="009D3944" w:rsidRDefault="007E2D2F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Art. </w:t>
      </w:r>
      <w:r w:rsidR="00F30793">
        <w:t>7</w:t>
      </w:r>
      <w:r w:rsidR="00C570F5" w:rsidRPr="009D3944">
        <w:t>º</w:t>
      </w:r>
      <w:r w:rsidRPr="009D3944">
        <w:t xml:space="preserve">. </w:t>
      </w:r>
      <w:r w:rsidR="003916E9" w:rsidRPr="009D3944">
        <w:t xml:space="preserve">O </w:t>
      </w:r>
      <w:r w:rsidR="000C06A9" w:rsidRPr="009D3944">
        <w:t xml:space="preserve">Registro de Preços </w:t>
      </w:r>
      <w:r w:rsidR="003916E9" w:rsidRPr="009D3944">
        <w:t xml:space="preserve">será formalizado pela Ata de </w:t>
      </w:r>
      <w:r w:rsidR="000C06A9" w:rsidRPr="009D3944">
        <w:t>R</w:t>
      </w:r>
      <w:r w:rsidR="00E243AD">
        <w:t xml:space="preserve">egistro de Preços </w:t>
      </w:r>
      <w:r w:rsidR="003916E9" w:rsidRPr="009D3944">
        <w:t xml:space="preserve">ao qual se aplica o disposto na </w:t>
      </w:r>
      <w:r w:rsidR="002320F6" w:rsidRPr="009D3944">
        <w:t>Lei Federal nº 8.666, de 1993</w:t>
      </w:r>
      <w:r w:rsidRPr="009D3944">
        <w:t>.</w:t>
      </w:r>
    </w:p>
    <w:p w:rsidR="00C570F5" w:rsidRPr="009D3944" w:rsidRDefault="00C570F5" w:rsidP="00021711">
      <w:pPr>
        <w:autoSpaceDE w:val="0"/>
        <w:autoSpaceDN w:val="0"/>
        <w:adjustRightInd w:val="0"/>
        <w:ind w:firstLine="567"/>
        <w:jc w:val="both"/>
      </w:pPr>
    </w:p>
    <w:p w:rsidR="00C570F5" w:rsidRPr="009D3944" w:rsidRDefault="00F30793" w:rsidP="00021711">
      <w:pPr>
        <w:autoSpaceDE w:val="0"/>
        <w:autoSpaceDN w:val="0"/>
        <w:adjustRightInd w:val="0"/>
        <w:ind w:firstLine="567"/>
        <w:jc w:val="both"/>
      </w:pPr>
      <w:r>
        <w:t>Art. 8</w:t>
      </w:r>
      <w:r w:rsidR="00C570F5" w:rsidRPr="009D3944">
        <w:t xml:space="preserve">º. </w:t>
      </w:r>
      <w:r w:rsidR="003916E9" w:rsidRPr="009D3944">
        <w:rPr>
          <w:bCs/>
        </w:rPr>
        <w:t xml:space="preserve">Os fornecedores que tenham seus preços registrados poderão ser convocados a cumprir as obrigações decorrentes do </w:t>
      </w:r>
      <w:r w:rsidR="000C06A9" w:rsidRPr="009D3944">
        <w:rPr>
          <w:bCs/>
        </w:rPr>
        <w:t xml:space="preserve">Registro de Preços </w:t>
      </w:r>
      <w:r w:rsidR="003916E9" w:rsidRPr="009D3944">
        <w:rPr>
          <w:bCs/>
        </w:rPr>
        <w:t xml:space="preserve">durante o prazo de sua vigência, observadas as condições </w:t>
      </w:r>
      <w:r w:rsidR="002320F6" w:rsidRPr="009D3944">
        <w:rPr>
          <w:bCs/>
        </w:rPr>
        <w:t>fixadas no E</w:t>
      </w:r>
      <w:r w:rsidR="00CC31CF" w:rsidRPr="009D3944">
        <w:rPr>
          <w:bCs/>
        </w:rPr>
        <w:t>dital respectivo</w:t>
      </w:r>
      <w:r w:rsidR="003916E9" w:rsidRPr="009D3944">
        <w:rPr>
          <w:bCs/>
        </w:rPr>
        <w:t xml:space="preserve"> e na Ata de </w:t>
      </w:r>
      <w:r w:rsidR="000C06A9" w:rsidRPr="009D3944">
        <w:rPr>
          <w:bCs/>
        </w:rPr>
        <w:t>Registro de Preços</w:t>
      </w:r>
      <w:r w:rsidR="00CC31CF" w:rsidRPr="009D3944">
        <w:rPr>
          <w:bCs/>
        </w:rPr>
        <w:t>, bem como nas</w:t>
      </w:r>
      <w:r w:rsidR="003916E9" w:rsidRPr="009D3944">
        <w:rPr>
          <w:bCs/>
        </w:rPr>
        <w:t xml:space="preserve"> demais normas aplicáveis.</w:t>
      </w:r>
    </w:p>
    <w:p w:rsidR="00E60300" w:rsidRPr="009D3944" w:rsidRDefault="00E60300" w:rsidP="00021711">
      <w:pPr>
        <w:autoSpaceDE w:val="0"/>
        <w:autoSpaceDN w:val="0"/>
        <w:adjustRightInd w:val="0"/>
        <w:ind w:firstLine="567"/>
        <w:jc w:val="both"/>
      </w:pPr>
    </w:p>
    <w:p w:rsidR="00C570F5" w:rsidRPr="009D3944" w:rsidRDefault="00D1793D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Art. </w:t>
      </w:r>
      <w:r w:rsidR="00F30793">
        <w:t>9º</w:t>
      </w:r>
      <w:r w:rsidRPr="009D3944">
        <w:t xml:space="preserve">. </w:t>
      </w:r>
      <w:r w:rsidR="00CC31CF" w:rsidRPr="009D3944">
        <w:rPr>
          <w:bCs/>
        </w:rPr>
        <w:t>Havendo preços registrados e</w:t>
      </w:r>
      <w:r w:rsidR="000E287B" w:rsidRPr="009D3944">
        <w:rPr>
          <w:bCs/>
        </w:rPr>
        <w:t xml:space="preserve"> firmado</w:t>
      </w:r>
      <w:r w:rsidR="00CC31CF" w:rsidRPr="009D3944">
        <w:rPr>
          <w:bCs/>
        </w:rPr>
        <w:t>s</w:t>
      </w:r>
      <w:r w:rsidR="000E287B" w:rsidRPr="009D3944">
        <w:rPr>
          <w:bCs/>
        </w:rPr>
        <w:t xml:space="preserve"> na Ata de Registro de Preços, a solicitação de material ou requisição de compra instruirá o processo para efetivar a contratação</w:t>
      </w:r>
      <w:r w:rsidR="00CC31CF" w:rsidRPr="009D3944">
        <w:rPr>
          <w:bCs/>
        </w:rPr>
        <w:t>,</w:t>
      </w:r>
      <w:r w:rsidR="00A3415D">
        <w:rPr>
          <w:bCs/>
        </w:rPr>
        <w:t xml:space="preserve"> por meio de T</w:t>
      </w:r>
      <w:r w:rsidR="000E287B" w:rsidRPr="009D3944">
        <w:rPr>
          <w:bCs/>
        </w:rPr>
        <w:t xml:space="preserve">ermo próprio, denominado Ata de Registro de Preços, precedido de </w:t>
      </w:r>
      <w:r w:rsidR="00CC31CF" w:rsidRPr="009D3944">
        <w:rPr>
          <w:bCs/>
        </w:rPr>
        <w:t>N</w:t>
      </w:r>
      <w:r w:rsidR="000E287B" w:rsidRPr="009D3944">
        <w:rPr>
          <w:bCs/>
        </w:rPr>
        <w:t xml:space="preserve">ota de </w:t>
      </w:r>
      <w:r w:rsidR="00CC31CF" w:rsidRPr="009D3944">
        <w:rPr>
          <w:bCs/>
        </w:rPr>
        <w:t>E</w:t>
      </w:r>
      <w:r w:rsidR="000E287B" w:rsidRPr="009D3944">
        <w:rPr>
          <w:bCs/>
        </w:rPr>
        <w:t>mpenho</w:t>
      </w:r>
      <w:r w:rsidR="00C570F5" w:rsidRPr="009D3944">
        <w:t>.</w:t>
      </w:r>
    </w:p>
    <w:p w:rsidR="00CC31CF" w:rsidRPr="00883A1B" w:rsidRDefault="00CC31CF" w:rsidP="00021711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E287B" w:rsidRPr="009D3944" w:rsidRDefault="00643637" w:rsidP="00021711">
      <w:pPr>
        <w:shd w:val="clear" w:color="auto" w:fill="FFFFFF"/>
        <w:ind w:left="29" w:right="14" w:firstLine="567"/>
        <w:jc w:val="both"/>
        <w:rPr>
          <w:bCs/>
        </w:rPr>
      </w:pPr>
      <w:r w:rsidRPr="009D3944">
        <w:lastRenderedPageBreak/>
        <w:t xml:space="preserve">Art. </w:t>
      </w:r>
      <w:r w:rsidR="00F30793">
        <w:t>10</w:t>
      </w:r>
      <w:r w:rsidRPr="009D3944">
        <w:t xml:space="preserve">. </w:t>
      </w:r>
      <w:r w:rsidR="000E287B" w:rsidRPr="009D3944">
        <w:rPr>
          <w:bCs/>
        </w:rPr>
        <w:t xml:space="preserve">A existência de preços registrados não obriga </w:t>
      </w:r>
      <w:r w:rsidR="00E62343" w:rsidRPr="009D3944">
        <w:rPr>
          <w:bCs/>
        </w:rPr>
        <w:t>a</w:t>
      </w:r>
      <w:r w:rsidR="000E287B" w:rsidRPr="009D3944">
        <w:rPr>
          <w:bCs/>
        </w:rPr>
        <w:t>o</w:t>
      </w:r>
      <w:r w:rsidR="00E62343" w:rsidRPr="009D3944">
        <w:rPr>
          <w:bCs/>
        </w:rPr>
        <w:t xml:space="preserve"> IPEM/RO</w:t>
      </w:r>
      <w:r w:rsidR="000C06A9" w:rsidRPr="009D3944">
        <w:rPr>
          <w:bCs/>
        </w:rPr>
        <w:t xml:space="preserve"> </w:t>
      </w:r>
      <w:r w:rsidR="000E287B" w:rsidRPr="009D3944">
        <w:rPr>
          <w:bCs/>
        </w:rPr>
        <w:t>a firmar as contrataç</w:t>
      </w:r>
      <w:r w:rsidR="00371B56">
        <w:rPr>
          <w:bCs/>
        </w:rPr>
        <w:t>ões que dele</w:t>
      </w:r>
      <w:r w:rsidR="00A3415D">
        <w:rPr>
          <w:bCs/>
        </w:rPr>
        <w:t>s</w:t>
      </w:r>
      <w:r w:rsidR="000E287B" w:rsidRPr="009D3944">
        <w:rPr>
          <w:bCs/>
        </w:rPr>
        <w:t xml:space="preserve"> pode</w:t>
      </w:r>
      <w:r w:rsidR="00371B56">
        <w:rPr>
          <w:bCs/>
        </w:rPr>
        <w:t>rão advir, ficando-lhe facultada</w:t>
      </w:r>
      <w:r w:rsidR="000E287B" w:rsidRPr="009D3944">
        <w:rPr>
          <w:bCs/>
        </w:rPr>
        <w:t xml:space="preserve"> a utilização de outros meios, respeitada a legislação relativa às licitações, assegurado </w:t>
      </w:r>
      <w:r w:rsidR="00CC31CF" w:rsidRPr="009D3944">
        <w:rPr>
          <w:bCs/>
        </w:rPr>
        <w:t>a</w:t>
      </w:r>
      <w:r w:rsidR="00371B56">
        <w:rPr>
          <w:bCs/>
        </w:rPr>
        <w:t xml:space="preserve">o detentor do preço registrado </w:t>
      </w:r>
      <w:r w:rsidR="000E287B" w:rsidRPr="009D3944">
        <w:rPr>
          <w:bCs/>
        </w:rPr>
        <w:t>preferência em igualdade de condições.</w:t>
      </w:r>
    </w:p>
    <w:p w:rsidR="006D0FDA" w:rsidRPr="009D3944" w:rsidRDefault="006D0FDA" w:rsidP="00021711">
      <w:pPr>
        <w:shd w:val="clear" w:color="auto" w:fill="FFFFFF"/>
        <w:ind w:left="29" w:right="14" w:firstLine="567"/>
        <w:jc w:val="both"/>
        <w:rPr>
          <w:bCs/>
        </w:rPr>
      </w:pPr>
    </w:p>
    <w:p w:rsidR="006D0FDA" w:rsidRPr="009D3944" w:rsidRDefault="000E287B" w:rsidP="000217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3944">
        <w:rPr>
          <w:bCs/>
        </w:rPr>
        <w:t xml:space="preserve">Parágrafo único. O exercício do direito de preferência previsto neste artigo dar-se-á quando o </w:t>
      </w:r>
      <w:r w:rsidR="00E62343" w:rsidRPr="009D3944">
        <w:rPr>
          <w:bCs/>
        </w:rPr>
        <w:t>IPEM/RO</w:t>
      </w:r>
      <w:r w:rsidR="000C06A9" w:rsidRPr="009D3944">
        <w:rPr>
          <w:bCs/>
        </w:rPr>
        <w:t xml:space="preserve"> </w:t>
      </w:r>
      <w:r w:rsidRPr="009D3944">
        <w:rPr>
          <w:bCs/>
        </w:rPr>
        <w:t>optar por realizar a aquisição por outro meio legalmente permitido</w:t>
      </w:r>
      <w:r w:rsidR="00AF3845" w:rsidRPr="009D3944">
        <w:rPr>
          <w:bCs/>
        </w:rPr>
        <w:t>.</w:t>
      </w:r>
      <w:r w:rsidRPr="009D3944">
        <w:rPr>
          <w:bCs/>
        </w:rPr>
        <w:t xml:space="preserve"> </w:t>
      </w:r>
      <w:r w:rsidR="00AF3845" w:rsidRPr="009D3944">
        <w:rPr>
          <w:bCs/>
        </w:rPr>
        <w:t>C</w:t>
      </w:r>
      <w:r w:rsidRPr="009D3944">
        <w:rPr>
          <w:bCs/>
        </w:rPr>
        <w:t xml:space="preserve">aso o preço cotado seja </w:t>
      </w:r>
    </w:p>
    <w:p w:rsidR="00643637" w:rsidRPr="009D3944" w:rsidRDefault="000E287B" w:rsidP="00021711">
      <w:pPr>
        <w:autoSpaceDE w:val="0"/>
        <w:autoSpaceDN w:val="0"/>
        <w:adjustRightInd w:val="0"/>
        <w:jc w:val="both"/>
      </w:pPr>
      <w:proofErr w:type="gramStart"/>
      <w:r w:rsidRPr="009D3944">
        <w:rPr>
          <w:bCs/>
        </w:rPr>
        <w:t>igual</w:t>
      </w:r>
      <w:proofErr w:type="gramEnd"/>
      <w:r w:rsidRPr="009D3944">
        <w:rPr>
          <w:bCs/>
        </w:rPr>
        <w:t xml:space="preserve"> ou superior ao</w:t>
      </w:r>
      <w:r w:rsidR="00CC31CF" w:rsidRPr="009D3944">
        <w:rPr>
          <w:bCs/>
        </w:rPr>
        <w:t xml:space="preserve"> já</w:t>
      </w:r>
      <w:r w:rsidRPr="009D3944">
        <w:rPr>
          <w:bCs/>
        </w:rPr>
        <w:t xml:space="preserve"> registrado</w:t>
      </w:r>
      <w:r w:rsidR="00AF3845" w:rsidRPr="009D3944">
        <w:rPr>
          <w:bCs/>
        </w:rPr>
        <w:t>,</w:t>
      </w:r>
      <w:r w:rsidRPr="009D3944">
        <w:rPr>
          <w:bCs/>
        </w:rPr>
        <w:t xml:space="preserve"> o detentor terá assegurado o direito de fornecer o objeto.</w:t>
      </w:r>
    </w:p>
    <w:p w:rsidR="00E60300" w:rsidRPr="009D3944" w:rsidRDefault="00E60300" w:rsidP="00021711">
      <w:pPr>
        <w:autoSpaceDE w:val="0"/>
        <w:autoSpaceDN w:val="0"/>
        <w:adjustRightInd w:val="0"/>
        <w:ind w:firstLine="567"/>
        <w:jc w:val="both"/>
      </w:pPr>
    </w:p>
    <w:p w:rsidR="004B5859" w:rsidRDefault="00F30793" w:rsidP="004B5859">
      <w:pPr>
        <w:shd w:val="clear" w:color="auto" w:fill="FFFFFF"/>
        <w:ind w:left="18" w:firstLine="549"/>
        <w:jc w:val="both"/>
      </w:pPr>
      <w:r>
        <w:t>Art. 11</w:t>
      </w:r>
      <w:r w:rsidR="004B5859" w:rsidRPr="009D3944">
        <w:t xml:space="preserve">. Os preços registrados poderão ser revistos na forma e condições estabelecidas nos artigos 21 a 23, do Decreto nº 18.340, de 2013, no âmbito do Estado de Rondônia. </w:t>
      </w:r>
    </w:p>
    <w:p w:rsidR="00E4692D" w:rsidRDefault="00E4692D" w:rsidP="004B5859">
      <w:pPr>
        <w:shd w:val="clear" w:color="auto" w:fill="FFFFFF"/>
        <w:ind w:left="18" w:firstLine="549"/>
        <w:jc w:val="both"/>
      </w:pPr>
    </w:p>
    <w:p w:rsidR="004B5859" w:rsidRDefault="00F30793" w:rsidP="00A3415D">
      <w:pPr>
        <w:autoSpaceDE w:val="0"/>
        <w:autoSpaceDN w:val="0"/>
        <w:adjustRightInd w:val="0"/>
        <w:ind w:firstLine="567"/>
        <w:jc w:val="both"/>
      </w:pPr>
      <w:r>
        <w:t>Art. 12</w:t>
      </w:r>
      <w:r w:rsidR="00E4692D" w:rsidRPr="009D3944">
        <w:t>. O</w:t>
      </w:r>
      <w:r w:rsidR="000B0360">
        <w:t>s</w:t>
      </w:r>
      <w:r w:rsidR="00E4692D" w:rsidRPr="009D3944">
        <w:t xml:space="preserve"> preço</w:t>
      </w:r>
      <w:r w:rsidR="000B0360">
        <w:t>s</w:t>
      </w:r>
      <w:r w:rsidR="00E4692D" w:rsidRPr="009D3944">
        <w:t xml:space="preserve"> registrado</w:t>
      </w:r>
      <w:r w:rsidR="000B0360">
        <w:t>s serão</w:t>
      </w:r>
      <w:r w:rsidR="00E4692D" w:rsidRPr="009D3944">
        <w:t xml:space="preserve"> utilizado</w:t>
      </w:r>
      <w:r w:rsidR="000B0360">
        <w:t>s</w:t>
      </w:r>
      <w:r w:rsidR="00E4692D" w:rsidRPr="009D3944">
        <w:t xml:space="preserve"> como referência para</w:t>
      </w:r>
      <w:r w:rsidR="00E4692D">
        <w:t xml:space="preserve"> </w:t>
      </w:r>
      <w:r w:rsidR="00B31DEC">
        <w:t xml:space="preserve">a </w:t>
      </w:r>
      <w:r w:rsidR="00E4692D">
        <w:t>realização de licitações</w:t>
      </w:r>
      <w:r w:rsidR="00E4692D" w:rsidRPr="009D3944">
        <w:t>, aquisições e contratações</w:t>
      </w:r>
      <w:r w:rsidR="00E4692D">
        <w:t>,</w:t>
      </w:r>
      <w:r w:rsidR="00E4692D" w:rsidRPr="009D3944">
        <w:t xml:space="preserve"> e nos casos previstos no inciso VII, do artigo 24, da Lei Federal nº 8.666, de 1993.</w:t>
      </w:r>
    </w:p>
    <w:p w:rsidR="00A3415D" w:rsidRPr="009D3944" w:rsidRDefault="00A3415D" w:rsidP="00A3415D">
      <w:pPr>
        <w:autoSpaceDE w:val="0"/>
        <w:autoSpaceDN w:val="0"/>
        <w:adjustRightInd w:val="0"/>
        <w:ind w:firstLine="567"/>
        <w:jc w:val="both"/>
      </w:pPr>
    </w:p>
    <w:p w:rsidR="004B5859" w:rsidRPr="009D3944" w:rsidRDefault="00F30793" w:rsidP="004B5859">
      <w:pPr>
        <w:shd w:val="clear" w:color="auto" w:fill="FFFFFF"/>
        <w:ind w:left="36" w:right="4" w:firstLine="567"/>
        <w:jc w:val="both"/>
      </w:pPr>
      <w:r>
        <w:t>Art. 13</w:t>
      </w:r>
      <w:r w:rsidR="004B5859" w:rsidRPr="009D3944">
        <w:t>. O IPEM/RO utilizará os padrões fixados pe</w:t>
      </w:r>
      <w:r w:rsidR="00B31DEC">
        <w:t>la SUPEL, em Portaria própria, n</w:t>
      </w:r>
      <w:r w:rsidR="004B5859" w:rsidRPr="009D3944">
        <w:t>a forma de apuração do preço de mercado, para fins da concorrência ou pregão, para Registros de Preços e do Sistema de Controle.</w:t>
      </w:r>
    </w:p>
    <w:p w:rsidR="004B5859" w:rsidRPr="009D3944" w:rsidRDefault="004B5859" w:rsidP="004B5859">
      <w:pPr>
        <w:tabs>
          <w:tab w:val="left" w:pos="9072"/>
          <w:tab w:val="left" w:pos="10206"/>
        </w:tabs>
        <w:ind w:firstLine="567"/>
        <w:jc w:val="both"/>
      </w:pPr>
    </w:p>
    <w:p w:rsidR="004B5859" w:rsidRPr="009D3944" w:rsidRDefault="004B5859" w:rsidP="004B5859">
      <w:pPr>
        <w:tabs>
          <w:tab w:val="left" w:pos="9072"/>
          <w:tab w:val="left" w:pos="10206"/>
        </w:tabs>
        <w:ind w:firstLine="567"/>
        <w:jc w:val="both"/>
      </w:pPr>
      <w:r w:rsidRPr="009D3944">
        <w:t>Parágrafo único. Em qualquer caso, seja para efeito de Registro de Preço ou para efetivação de ajuste decorrente da Ata de Registro de Preços, o preço ofertado não poderá ser maior que o indicado como preço de mercado.</w:t>
      </w:r>
    </w:p>
    <w:p w:rsidR="004B5859" w:rsidRPr="009D3944" w:rsidRDefault="004B5859" w:rsidP="00021711">
      <w:pPr>
        <w:autoSpaceDE w:val="0"/>
        <w:autoSpaceDN w:val="0"/>
        <w:adjustRightInd w:val="0"/>
        <w:ind w:firstLine="567"/>
        <w:jc w:val="both"/>
      </w:pPr>
    </w:p>
    <w:p w:rsidR="00FE6DC9" w:rsidRPr="009D3944" w:rsidRDefault="009D3944" w:rsidP="00021711">
      <w:pPr>
        <w:autoSpaceDE w:val="0"/>
        <w:autoSpaceDN w:val="0"/>
        <w:adjustRightInd w:val="0"/>
        <w:ind w:firstLine="567"/>
        <w:jc w:val="both"/>
      </w:pPr>
      <w:r w:rsidRPr="009D3944">
        <w:rPr>
          <w:color w:val="000000"/>
        </w:rPr>
        <w:t>Art. 1</w:t>
      </w:r>
      <w:r w:rsidR="00F30793">
        <w:rPr>
          <w:color w:val="000000"/>
        </w:rPr>
        <w:t>4</w:t>
      </w:r>
      <w:r w:rsidR="00FE6DC9" w:rsidRPr="009D3944">
        <w:rPr>
          <w:color w:val="000000"/>
        </w:rPr>
        <w:t xml:space="preserve">. A Ata de Registro de Preços, quando gerenciada pela própria Autarquia e durante sua vigência, poderá ser utilizada por qualquer Órgão ou Entidade da Administração Pública Estadual, mediante prévia consulta e atendidos aos requisitos legais, endereçada à </w:t>
      </w:r>
      <w:r w:rsidR="00FE6DC9" w:rsidRPr="009D3944">
        <w:t xml:space="preserve">Comissão Permanente de Licitação de Materiais e Serviços </w:t>
      </w:r>
      <w:r w:rsidR="001F2C40" w:rsidRPr="009D3944">
        <w:t>-</w:t>
      </w:r>
      <w:r w:rsidR="00FE6DC9" w:rsidRPr="009D3944">
        <w:t xml:space="preserve"> CPLMS </w:t>
      </w:r>
      <w:r w:rsidR="00F75CEF" w:rsidRPr="009D3944">
        <w:t xml:space="preserve">do IPEM/RO, </w:t>
      </w:r>
      <w:r w:rsidR="00FE6DC9" w:rsidRPr="009D3944">
        <w:rPr>
          <w:color w:val="000000"/>
        </w:rPr>
        <w:t>Unidade Gerenciadora do Sistema de Registro de Preços do IPEM</w:t>
      </w:r>
      <w:r w:rsidR="002320F6" w:rsidRPr="009D3944">
        <w:rPr>
          <w:color w:val="000000"/>
        </w:rPr>
        <w:t>.</w:t>
      </w:r>
    </w:p>
    <w:p w:rsidR="00FE6DC9" w:rsidRPr="009D3944" w:rsidRDefault="00FE6DC9" w:rsidP="00021711">
      <w:pPr>
        <w:autoSpaceDE w:val="0"/>
        <w:autoSpaceDN w:val="0"/>
        <w:adjustRightInd w:val="0"/>
        <w:ind w:firstLine="567"/>
        <w:jc w:val="both"/>
      </w:pPr>
    </w:p>
    <w:p w:rsidR="00FE6DC9" w:rsidRPr="009D3944" w:rsidRDefault="00FE6DC9" w:rsidP="00021711">
      <w:pPr>
        <w:shd w:val="clear" w:color="auto" w:fill="FFFFFF"/>
        <w:ind w:left="18" w:firstLine="549"/>
        <w:jc w:val="both"/>
        <w:rPr>
          <w:color w:val="000000"/>
        </w:rPr>
      </w:pPr>
      <w:r w:rsidRPr="009D3944">
        <w:rPr>
          <w:color w:val="000000"/>
        </w:rPr>
        <w:t xml:space="preserve">Parágrafo único. A Ata de Registro de Preços gerenciada pela SUPEL deverá atender, no que tange à adesão de Órgão </w:t>
      </w:r>
      <w:r w:rsidR="000B0360">
        <w:rPr>
          <w:color w:val="000000"/>
        </w:rPr>
        <w:t>ou Entidade não participante, à</w:t>
      </w:r>
      <w:r w:rsidRPr="009D3944">
        <w:rPr>
          <w:color w:val="000000"/>
        </w:rPr>
        <w:t>s exigências do artigo 26, do Decreto nº 18.340, de 2013.</w:t>
      </w:r>
    </w:p>
    <w:p w:rsidR="000638CA" w:rsidRPr="00883A1B" w:rsidRDefault="000638CA" w:rsidP="009D3944">
      <w:pPr>
        <w:shd w:val="clear" w:color="auto" w:fill="FFFFFF"/>
        <w:jc w:val="both"/>
        <w:rPr>
          <w:color w:val="000000"/>
          <w:sz w:val="20"/>
        </w:rPr>
      </w:pPr>
    </w:p>
    <w:p w:rsidR="000638CA" w:rsidRPr="009D3944" w:rsidRDefault="004B5859" w:rsidP="000638CA">
      <w:pPr>
        <w:pStyle w:val="SemEspaamento"/>
        <w:jc w:val="center"/>
        <w:rPr>
          <w:bCs/>
        </w:rPr>
      </w:pPr>
      <w:r w:rsidRPr="009D3944">
        <w:rPr>
          <w:bCs/>
        </w:rPr>
        <w:t>CAPÍTULO IV</w:t>
      </w:r>
    </w:p>
    <w:p w:rsidR="00FE6DC9" w:rsidRPr="009D3944" w:rsidRDefault="000638CA" w:rsidP="000638CA">
      <w:pPr>
        <w:autoSpaceDE w:val="0"/>
        <w:autoSpaceDN w:val="0"/>
        <w:adjustRightInd w:val="0"/>
        <w:jc w:val="center"/>
      </w:pPr>
      <w:r w:rsidRPr="009D3944">
        <w:t>DA EDITAL DE LICITAÇÃO PARA REGISTRO DE PREÇOS</w:t>
      </w:r>
    </w:p>
    <w:p w:rsidR="000638CA" w:rsidRPr="00883A1B" w:rsidRDefault="000638CA" w:rsidP="000638CA">
      <w:pPr>
        <w:autoSpaceDE w:val="0"/>
        <w:autoSpaceDN w:val="0"/>
        <w:adjustRightInd w:val="0"/>
        <w:jc w:val="center"/>
        <w:rPr>
          <w:color w:val="FF0000"/>
          <w:sz w:val="20"/>
        </w:rPr>
      </w:pPr>
    </w:p>
    <w:p w:rsidR="000C06A9" w:rsidRPr="009D3944" w:rsidRDefault="00F30793" w:rsidP="00021711">
      <w:pPr>
        <w:autoSpaceDE w:val="0"/>
        <w:autoSpaceDN w:val="0"/>
        <w:adjustRightInd w:val="0"/>
        <w:ind w:firstLine="567"/>
        <w:jc w:val="both"/>
      </w:pPr>
      <w:r>
        <w:t>Art. 15</w:t>
      </w:r>
      <w:r w:rsidR="000C06A9" w:rsidRPr="009D3944">
        <w:t>. O Edital de Licitação para Registro de Preços contemplará, pelo menos:</w:t>
      </w: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 - </w:t>
      </w:r>
      <w:r w:rsidRPr="009D3944">
        <w:rPr>
          <w:bCs/>
        </w:rPr>
        <w:t>a especificação/descrição do objeto explicitando o conjunto de elementos necessários e suficientes, com nível de precisão adequado para a caracterização do bem ou serviço, inclusive as respectivas unidades de medida usualmente adotadas;</w:t>
      </w:r>
    </w:p>
    <w:p w:rsidR="000C06A9" w:rsidRPr="00883A1B" w:rsidRDefault="000C06A9" w:rsidP="00021711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II - </w:t>
      </w:r>
      <w:r w:rsidRPr="009D3944">
        <w:rPr>
          <w:bCs/>
        </w:rPr>
        <w:t>a estimativa de quantidade a ser adq</w:t>
      </w:r>
      <w:r w:rsidR="008952C3">
        <w:rPr>
          <w:bCs/>
        </w:rPr>
        <w:t>uirida no prazo de validade do R</w:t>
      </w:r>
      <w:r w:rsidRPr="009D3944">
        <w:rPr>
          <w:bCs/>
        </w:rPr>
        <w:t>egistro;</w:t>
      </w:r>
    </w:p>
    <w:p w:rsidR="000C06A9" w:rsidRPr="00883A1B" w:rsidRDefault="000C06A9" w:rsidP="00021711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C06A9" w:rsidRPr="009D3944" w:rsidRDefault="000C06A9" w:rsidP="009A5211">
      <w:pPr>
        <w:autoSpaceDE w:val="0"/>
        <w:autoSpaceDN w:val="0"/>
        <w:adjustRightInd w:val="0"/>
        <w:ind w:firstLine="567"/>
        <w:jc w:val="both"/>
      </w:pPr>
      <w:r w:rsidRPr="009D3944">
        <w:t xml:space="preserve">III - </w:t>
      </w:r>
      <w:r w:rsidRPr="009D3944">
        <w:rPr>
          <w:bCs/>
        </w:rPr>
        <w:t>a quantidade estimada a ser</w:t>
      </w:r>
      <w:r w:rsidR="00AF3845" w:rsidRPr="009D3944">
        <w:rPr>
          <w:bCs/>
        </w:rPr>
        <w:t xml:space="preserve"> </w:t>
      </w:r>
      <w:r w:rsidR="002320F6" w:rsidRPr="009D3944">
        <w:rPr>
          <w:bCs/>
        </w:rPr>
        <w:t>adquirida</w:t>
      </w:r>
      <w:r w:rsidRPr="009D3944">
        <w:rPr>
          <w:bCs/>
        </w:rPr>
        <w:t xml:space="preserve"> por item;</w:t>
      </w:r>
    </w:p>
    <w:p w:rsidR="00883A1B" w:rsidRPr="00883A1B" w:rsidRDefault="00257DEF" w:rsidP="00021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"/>
        <w:jc w:val="both"/>
        <w:rPr>
          <w:sz w:val="20"/>
        </w:rPr>
      </w:pPr>
      <w:r w:rsidRPr="009D3944">
        <w:tab/>
      </w:r>
    </w:p>
    <w:p w:rsidR="000C06A9" w:rsidRPr="00883A1B" w:rsidRDefault="00FC3A45" w:rsidP="00883A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" w:firstLine="567"/>
        <w:jc w:val="both"/>
        <w:rPr>
          <w:bCs/>
          <w:lang w:eastAsia="en-US"/>
        </w:rPr>
      </w:pPr>
      <w:r w:rsidRPr="009D3944">
        <w:t>IV</w:t>
      </w:r>
      <w:r w:rsidR="002320F6" w:rsidRPr="009D3944">
        <w:t xml:space="preserve"> </w:t>
      </w:r>
      <w:r w:rsidR="000C06A9" w:rsidRPr="009D3944">
        <w:t xml:space="preserve">- </w:t>
      </w:r>
      <w:r w:rsidR="000C06A9" w:rsidRPr="009D3944">
        <w:rPr>
          <w:bCs/>
        </w:rPr>
        <w:t>as condições quanto aos locais, prazos de</w:t>
      </w:r>
      <w:r w:rsidR="00257DEF" w:rsidRPr="009D3944">
        <w:rPr>
          <w:bCs/>
        </w:rPr>
        <w:t xml:space="preserve"> entrega, forma de pagamento, e ainda,</w:t>
      </w:r>
      <w:r w:rsidR="000C06A9" w:rsidRPr="009D3944">
        <w:rPr>
          <w:bCs/>
        </w:rPr>
        <w:t xml:space="preserve"> nos casos de serviços, quando cabíveis, a frequência, periodicidade, características do pessoal, materiais e equipamentos a serem fornecidos e utilizados, procedimentos seguidos, cuidados, deveres, disciplina e controles adotados;</w:t>
      </w: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  <w:r w:rsidRPr="009D3944">
        <w:lastRenderedPageBreak/>
        <w:t xml:space="preserve">V - </w:t>
      </w:r>
      <w:r w:rsidRPr="009D3944">
        <w:rPr>
          <w:bCs/>
          <w:lang w:eastAsia="en-US"/>
        </w:rPr>
        <w:t xml:space="preserve">o prazo de validade do </w:t>
      </w:r>
      <w:r w:rsidR="00955973" w:rsidRPr="009D3944">
        <w:rPr>
          <w:bCs/>
          <w:lang w:eastAsia="en-US"/>
        </w:rPr>
        <w:t>R</w:t>
      </w:r>
      <w:r w:rsidRPr="009D3944">
        <w:rPr>
          <w:bCs/>
          <w:lang w:eastAsia="en-US"/>
        </w:rPr>
        <w:t xml:space="preserve">egistro de </w:t>
      </w:r>
      <w:r w:rsidR="00955973" w:rsidRPr="009D3944">
        <w:rPr>
          <w:bCs/>
          <w:lang w:eastAsia="en-US"/>
        </w:rPr>
        <w:t>P</w:t>
      </w:r>
      <w:r w:rsidRPr="009D3944">
        <w:rPr>
          <w:bCs/>
          <w:lang w:eastAsia="en-US"/>
        </w:rPr>
        <w:t>reço;</w:t>
      </w:r>
    </w:p>
    <w:p w:rsidR="000C06A9" w:rsidRPr="00883A1B" w:rsidRDefault="000C06A9" w:rsidP="00021711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VI - </w:t>
      </w:r>
      <w:r w:rsidRPr="009D3944">
        <w:rPr>
          <w:bCs/>
          <w:lang w:eastAsia="en-US"/>
        </w:rPr>
        <w:t>os modelos de planilhas de custo, quando cabív</w:t>
      </w:r>
      <w:r w:rsidR="000B0360">
        <w:rPr>
          <w:bCs/>
          <w:lang w:eastAsia="en-US"/>
        </w:rPr>
        <w:t>eis, e as respectivas M</w:t>
      </w:r>
      <w:r w:rsidR="00955973" w:rsidRPr="009D3944">
        <w:rPr>
          <w:bCs/>
          <w:lang w:eastAsia="en-US"/>
        </w:rPr>
        <w:t>inutas dos</w:t>
      </w:r>
      <w:r w:rsidR="000B0360">
        <w:rPr>
          <w:bCs/>
          <w:lang w:eastAsia="en-US"/>
        </w:rPr>
        <w:br/>
        <w:t>C</w:t>
      </w:r>
      <w:r w:rsidRPr="009D3944">
        <w:rPr>
          <w:bCs/>
          <w:lang w:eastAsia="en-US"/>
        </w:rPr>
        <w:t xml:space="preserve">ontratos, no caso de prestação de serviço; </w:t>
      </w:r>
      <w:proofErr w:type="gramStart"/>
      <w:r w:rsidRPr="009D3944">
        <w:rPr>
          <w:bCs/>
          <w:lang w:eastAsia="en-US"/>
        </w:rPr>
        <w:t>e</w:t>
      </w:r>
      <w:proofErr w:type="gramEnd"/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</w:p>
    <w:p w:rsidR="000C06A9" w:rsidRPr="009D3944" w:rsidRDefault="000C06A9" w:rsidP="00021711">
      <w:pPr>
        <w:autoSpaceDE w:val="0"/>
        <w:autoSpaceDN w:val="0"/>
        <w:adjustRightInd w:val="0"/>
        <w:ind w:firstLine="567"/>
        <w:jc w:val="both"/>
      </w:pPr>
      <w:r w:rsidRPr="009D3944">
        <w:t xml:space="preserve">VII - </w:t>
      </w:r>
      <w:r w:rsidR="001F3F11" w:rsidRPr="009D3944">
        <w:rPr>
          <w:bCs/>
          <w:lang w:eastAsia="en-US"/>
        </w:rPr>
        <w:t xml:space="preserve">as penalidades </w:t>
      </w:r>
      <w:r w:rsidRPr="009D3944">
        <w:rPr>
          <w:bCs/>
          <w:lang w:eastAsia="en-US"/>
        </w:rPr>
        <w:t>aplicadas por descumprimento das condições estabelecidas.</w:t>
      </w:r>
    </w:p>
    <w:p w:rsidR="000E287B" w:rsidRPr="009D3944" w:rsidRDefault="000E287B" w:rsidP="0002171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746" w:right="7" w:firstLine="567"/>
        <w:jc w:val="both"/>
        <w:rPr>
          <w:bCs/>
          <w:lang w:eastAsia="en-US"/>
        </w:rPr>
      </w:pPr>
    </w:p>
    <w:p w:rsidR="00DE40E0" w:rsidRPr="009D3944" w:rsidRDefault="00DE40E0" w:rsidP="00021711">
      <w:pPr>
        <w:autoSpaceDE w:val="0"/>
        <w:autoSpaceDN w:val="0"/>
        <w:adjustRightInd w:val="0"/>
        <w:ind w:firstLine="567"/>
        <w:jc w:val="both"/>
      </w:pPr>
      <w:r w:rsidRPr="009D3944">
        <w:t>Art. 1</w:t>
      </w:r>
      <w:r w:rsidR="00F30793">
        <w:t>6</w:t>
      </w:r>
      <w:r w:rsidRPr="009D3944">
        <w:t xml:space="preserve">. </w:t>
      </w:r>
      <w:r w:rsidR="00955973" w:rsidRPr="009D3944">
        <w:rPr>
          <w:bCs/>
        </w:rPr>
        <w:t>O E</w:t>
      </w:r>
      <w:r w:rsidR="000E287B" w:rsidRPr="009D3944">
        <w:rPr>
          <w:bCs/>
        </w:rPr>
        <w:t>dital poderá admitir</w:t>
      </w:r>
      <w:r w:rsidR="000B0360">
        <w:rPr>
          <w:bCs/>
        </w:rPr>
        <w:t xml:space="preserve"> como critério de classificação</w:t>
      </w:r>
      <w:r w:rsidR="000E287B" w:rsidRPr="009D3944">
        <w:rPr>
          <w:bCs/>
        </w:rPr>
        <w:t xml:space="preserve"> a oferta de desconto sobre </w:t>
      </w:r>
      <w:r w:rsidR="0091271B">
        <w:rPr>
          <w:bCs/>
        </w:rPr>
        <w:t xml:space="preserve">a </w:t>
      </w:r>
      <w:r w:rsidR="000E287B" w:rsidRPr="009D3944">
        <w:rPr>
          <w:bCs/>
        </w:rPr>
        <w:t>tabela de preços praticados no mercado, nos casos de peças de veículos, passagens aéreas, manutenções e outros similares</w:t>
      </w:r>
      <w:r w:rsidRPr="009D3944">
        <w:t>.</w:t>
      </w:r>
    </w:p>
    <w:p w:rsidR="00E60300" w:rsidRPr="009D3944" w:rsidRDefault="00E60300" w:rsidP="00021711">
      <w:pPr>
        <w:autoSpaceDE w:val="0"/>
        <w:autoSpaceDN w:val="0"/>
        <w:adjustRightInd w:val="0"/>
        <w:ind w:firstLine="567"/>
        <w:jc w:val="both"/>
      </w:pPr>
    </w:p>
    <w:p w:rsidR="00DE40E0" w:rsidRPr="009D3944" w:rsidRDefault="00DE40E0" w:rsidP="00021711">
      <w:pPr>
        <w:autoSpaceDE w:val="0"/>
        <w:autoSpaceDN w:val="0"/>
        <w:adjustRightInd w:val="0"/>
        <w:ind w:firstLine="567"/>
        <w:jc w:val="both"/>
      </w:pPr>
      <w:r w:rsidRPr="009D3944">
        <w:t>Art. 1</w:t>
      </w:r>
      <w:r w:rsidR="00F30793">
        <w:t>7</w:t>
      </w:r>
      <w:r w:rsidRPr="009D3944">
        <w:t xml:space="preserve">. </w:t>
      </w:r>
      <w:r w:rsidR="000E287B" w:rsidRPr="009D3944">
        <w:rPr>
          <w:bCs/>
        </w:rPr>
        <w:t>Homologado o resultado da licitação</w:t>
      </w:r>
      <w:r w:rsidR="00955973" w:rsidRPr="009D3944">
        <w:rPr>
          <w:bCs/>
        </w:rPr>
        <w:t>,</w:t>
      </w:r>
      <w:r w:rsidR="000E287B" w:rsidRPr="009D3944">
        <w:rPr>
          <w:bCs/>
        </w:rPr>
        <w:t xml:space="preserve"> respeitada a ordem de classificação e a quantidade de fornecedores a serem registrados,</w:t>
      </w:r>
      <w:r w:rsidR="00955973" w:rsidRPr="009D3944">
        <w:rPr>
          <w:bCs/>
        </w:rPr>
        <w:t xml:space="preserve"> o </w:t>
      </w:r>
      <w:r w:rsidR="00E62343" w:rsidRPr="009D3944">
        <w:rPr>
          <w:bCs/>
        </w:rPr>
        <w:t>IPEM/RO</w:t>
      </w:r>
      <w:r w:rsidR="000E287B" w:rsidRPr="009D3944">
        <w:rPr>
          <w:bCs/>
        </w:rPr>
        <w:t xml:space="preserve"> convocará os interessados para assinatura da Ata de </w:t>
      </w:r>
      <w:r w:rsidR="000C06A9" w:rsidRPr="009D3944">
        <w:rPr>
          <w:bCs/>
        </w:rPr>
        <w:t xml:space="preserve">Registro de Preços </w:t>
      </w:r>
      <w:r w:rsidR="000E287B" w:rsidRPr="009D3944">
        <w:rPr>
          <w:bCs/>
        </w:rPr>
        <w:t>que, depois de cumprido os requisitos de publicidade, terão efeito de compromisso de fornecimento nas condições estabelecidas</w:t>
      </w:r>
      <w:r w:rsidRPr="009D3944">
        <w:t>.</w:t>
      </w:r>
    </w:p>
    <w:p w:rsidR="000638CA" w:rsidRPr="009D3944" w:rsidRDefault="000638CA" w:rsidP="00B12A81">
      <w:pPr>
        <w:jc w:val="both"/>
      </w:pPr>
    </w:p>
    <w:p w:rsidR="000638CA" w:rsidRPr="009D3944" w:rsidRDefault="004B5859" w:rsidP="000638CA">
      <w:pPr>
        <w:jc w:val="center"/>
      </w:pPr>
      <w:r w:rsidRPr="009D3944">
        <w:t xml:space="preserve">CAPÍTULO </w:t>
      </w:r>
      <w:r w:rsidR="000638CA" w:rsidRPr="009D3944">
        <w:t>V</w:t>
      </w:r>
    </w:p>
    <w:p w:rsidR="000638CA" w:rsidRPr="009D3944" w:rsidRDefault="000638CA" w:rsidP="000638CA">
      <w:pPr>
        <w:jc w:val="center"/>
      </w:pPr>
      <w:r w:rsidRPr="009D3944">
        <w:t>DOS FORNECEDORES</w:t>
      </w:r>
    </w:p>
    <w:p w:rsidR="000638CA" w:rsidRPr="009D3944" w:rsidRDefault="000638CA" w:rsidP="00021711">
      <w:pPr>
        <w:ind w:firstLine="567"/>
        <w:jc w:val="both"/>
      </w:pPr>
    </w:p>
    <w:p w:rsidR="00745DAE" w:rsidRPr="009D3944" w:rsidRDefault="00406295" w:rsidP="00021711">
      <w:pPr>
        <w:ind w:firstLine="567"/>
        <w:jc w:val="both"/>
      </w:pPr>
      <w:r w:rsidRPr="009D3944">
        <w:t xml:space="preserve">Art. </w:t>
      </w:r>
      <w:r w:rsidR="00745DAE" w:rsidRPr="009D3944">
        <w:t>1</w:t>
      </w:r>
      <w:r w:rsidR="00F30793">
        <w:t>8</w:t>
      </w:r>
      <w:r w:rsidRPr="009D3944">
        <w:t xml:space="preserve">. </w:t>
      </w:r>
      <w:r w:rsidR="000E287B" w:rsidRPr="009D3944">
        <w:rPr>
          <w:bCs/>
        </w:rPr>
        <w:t>A contratação com fornecedores registrados, após a assinatura da Ata de Registro d</w:t>
      </w:r>
      <w:r w:rsidR="002320F6" w:rsidRPr="009D3944">
        <w:rPr>
          <w:bCs/>
        </w:rPr>
        <w:t xml:space="preserve">e Preços, será formalizada pelo </w:t>
      </w:r>
      <w:r w:rsidR="00E62343" w:rsidRPr="009D3944">
        <w:rPr>
          <w:bCs/>
        </w:rPr>
        <w:t>IPEM/RO</w:t>
      </w:r>
      <w:r w:rsidR="000C06A9" w:rsidRPr="009D3944">
        <w:rPr>
          <w:bCs/>
        </w:rPr>
        <w:t xml:space="preserve"> por meio</w:t>
      </w:r>
      <w:r w:rsidR="00685523" w:rsidRPr="009D3944">
        <w:rPr>
          <w:bCs/>
        </w:rPr>
        <w:t xml:space="preserve"> do respectivo T</w:t>
      </w:r>
      <w:r w:rsidR="000E287B" w:rsidRPr="009D3944">
        <w:rPr>
          <w:bCs/>
        </w:rPr>
        <w:t xml:space="preserve">ermo, condicionada à prévia emissão de </w:t>
      </w:r>
      <w:r w:rsidR="00955973" w:rsidRPr="009D3944">
        <w:rPr>
          <w:bCs/>
        </w:rPr>
        <w:t>N</w:t>
      </w:r>
      <w:r w:rsidR="000E287B" w:rsidRPr="009D3944">
        <w:rPr>
          <w:bCs/>
        </w:rPr>
        <w:t xml:space="preserve">ota de </w:t>
      </w:r>
      <w:r w:rsidR="00955973" w:rsidRPr="009D3944">
        <w:rPr>
          <w:bCs/>
        </w:rPr>
        <w:t>E</w:t>
      </w:r>
      <w:r w:rsidR="000E287B" w:rsidRPr="009D3944">
        <w:rPr>
          <w:bCs/>
        </w:rPr>
        <w:t xml:space="preserve">mpenho de </w:t>
      </w:r>
      <w:r w:rsidR="00955973" w:rsidRPr="009D3944">
        <w:rPr>
          <w:bCs/>
        </w:rPr>
        <w:t>D</w:t>
      </w:r>
      <w:r w:rsidR="00685523" w:rsidRPr="009D3944">
        <w:rPr>
          <w:bCs/>
        </w:rPr>
        <w:t>espesa e da necessária A</w:t>
      </w:r>
      <w:r w:rsidR="000E287B" w:rsidRPr="009D3944">
        <w:rPr>
          <w:bCs/>
        </w:rPr>
        <w:t>utorização d</w:t>
      </w:r>
      <w:r w:rsidR="00955973" w:rsidRPr="009D3944">
        <w:rPr>
          <w:bCs/>
        </w:rPr>
        <w:t>e</w:t>
      </w:r>
      <w:r w:rsidR="00685523" w:rsidRPr="009D3944">
        <w:rPr>
          <w:bCs/>
        </w:rPr>
        <w:t xml:space="preserve"> A</w:t>
      </w:r>
      <w:r w:rsidR="000E287B" w:rsidRPr="009D3944">
        <w:rPr>
          <w:bCs/>
        </w:rPr>
        <w:t>quisição, além de outras questões legais pertinentes</w:t>
      </w:r>
      <w:r w:rsidR="00745DAE" w:rsidRPr="009D3944">
        <w:t>.</w:t>
      </w:r>
    </w:p>
    <w:p w:rsidR="00955973" w:rsidRPr="009D3944" w:rsidRDefault="00955973" w:rsidP="00021711">
      <w:pPr>
        <w:ind w:firstLine="567"/>
        <w:jc w:val="both"/>
      </w:pPr>
    </w:p>
    <w:p w:rsidR="000E287B" w:rsidRPr="009D3944" w:rsidRDefault="00F30793" w:rsidP="00021711">
      <w:pPr>
        <w:shd w:val="clear" w:color="auto" w:fill="FFFFFF"/>
        <w:ind w:left="36" w:right="14" w:firstLine="567"/>
        <w:jc w:val="both"/>
        <w:rPr>
          <w:bCs/>
        </w:rPr>
      </w:pPr>
      <w:r>
        <w:t>Art. 19</w:t>
      </w:r>
      <w:r w:rsidR="00745DAE" w:rsidRPr="009D3944">
        <w:t xml:space="preserve">. </w:t>
      </w:r>
      <w:r w:rsidR="000E287B" w:rsidRPr="009D3944">
        <w:rPr>
          <w:bCs/>
        </w:rPr>
        <w:t xml:space="preserve">A Ata de </w:t>
      </w:r>
      <w:r w:rsidR="000C06A9" w:rsidRPr="009D3944">
        <w:rPr>
          <w:bCs/>
        </w:rPr>
        <w:t xml:space="preserve">Registro de Preços </w:t>
      </w:r>
      <w:r w:rsidR="000E287B" w:rsidRPr="009D3944">
        <w:rPr>
          <w:bCs/>
        </w:rPr>
        <w:t>poderá sofrer alterações,</w:t>
      </w:r>
      <w:r w:rsidR="00BB5D41" w:rsidRPr="009D3944">
        <w:rPr>
          <w:bCs/>
        </w:rPr>
        <w:t xml:space="preserve"> com as devidas justificativas,</w:t>
      </w:r>
      <w:r w:rsidR="002D48ED">
        <w:rPr>
          <w:bCs/>
        </w:rPr>
        <w:t xml:space="preserve"> obedecidas a</w:t>
      </w:r>
      <w:r w:rsidR="000E287B" w:rsidRPr="009D3944">
        <w:rPr>
          <w:bCs/>
        </w:rPr>
        <w:t>s disposições contidas no artigo 65</w:t>
      </w:r>
      <w:r w:rsidR="000C06A9" w:rsidRPr="009D3944">
        <w:rPr>
          <w:bCs/>
        </w:rPr>
        <w:t>,</w:t>
      </w:r>
      <w:r w:rsidR="000E287B" w:rsidRPr="009D3944">
        <w:rPr>
          <w:bCs/>
        </w:rPr>
        <w:t xml:space="preserve"> da Lei Federal </w:t>
      </w:r>
      <w:r w:rsidR="00685523" w:rsidRPr="009D3944">
        <w:rPr>
          <w:bCs/>
        </w:rPr>
        <w:t>nº</w:t>
      </w:r>
      <w:r w:rsidR="000E287B" w:rsidRPr="009D3944">
        <w:rPr>
          <w:bCs/>
        </w:rPr>
        <w:t xml:space="preserve"> 8.666, de 1993.</w:t>
      </w:r>
    </w:p>
    <w:p w:rsidR="000C06A9" w:rsidRPr="009D3944" w:rsidRDefault="000C06A9" w:rsidP="00021711">
      <w:pPr>
        <w:shd w:val="clear" w:color="auto" w:fill="FFFFFF"/>
        <w:ind w:left="36" w:right="14" w:firstLine="567"/>
        <w:jc w:val="both"/>
        <w:rPr>
          <w:bCs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>§ 1º. O fornecedor que mantiver preços registrados</w:t>
      </w:r>
      <w:r w:rsidR="00955973" w:rsidRPr="009D3944">
        <w:rPr>
          <w:bCs/>
        </w:rPr>
        <w:t>,</w:t>
      </w:r>
      <w:r w:rsidRPr="009D3944">
        <w:rPr>
          <w:bCs/>
        </w:rPr>
        <w:t xml:space="preserve"> na forma deste Decreto</w:t>
      </w:r>
      <w:r w:rsidR="00B12A81">
        <w:rPr>
          <w:bCs/>
        </w:rPr>
        <w:t>,</w:t>
      </w:r>
      <w:r w:rsidRPr="009D3944">
        <w:rPr>
          <w:bCs/>
        </w:rPr>
        <w:t xml:space="preserve"> fica obrigado a aceitar, nas mesmas condições estabelecidas na Ata de Registro de Preços, o acréscimo de até 25% (vinte e cinco por cento) das quantidades estimadas para a concorrência de </w:t>
      </w:r>
      <w:r w:rsidR="00955973" w:rsidRPr="009D3944">
        <w:rPr>
          <w:bCs/>
        </w:rPr>
        <w:t>R</w:t>
      </w:r>
      <w:r w:rsidRPr="009D3944">
        <w:rPr>
          <w:bCs/>
        </w:rPr>
        <w:t xml:space="preserve">egistro de </w:t>
      </w:r>
      <w:r w:rsidR="00955973" w:rsidRPr="009D3944">
        <w:rPr>
          <w:bCs/>
        </w:rPr>
        <w:t>P</w:t>
      </w:r>
      <w:r w:rsidRPr="009D3944">
        <w:rPr>
          <w:bCs/>
        </w:rPr>
        <w:t>reços.</w:t>
      </w:r>
    </w:p>
    <w:p w:rsidR="006D0FDA" w:rsidRPr="009D3944" w:rsidRDefault="006D0FDA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0E287B" w:rsidRPr="009D3944" w:rsidRDefault="000C06A9" w:rsidP="00B12A8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>§ 2º.</w:t>
      </w:r>
      <w:r w:rsidR="000E287B" w:rsidRPr="009D3944">
        <w:rPr>
          <w:bCs/>
        </w:rPr>
        <w:t xml:space="preserve"> O</w:t>
      </w:r>
      <w:r w:rsidR="00B12A81">
        <w:rPr>
          <w:bCs/>
        </w:rPr>
        <w:t>s</w:t>
      </w:r>
      <w:r w:rsidR="000E287B" w:rsidRPr="009D3944">
        <w:rPr>
          <w:bCs/>
        </w:rPr>
        <w:t xml:space="preserve"> preço</w:t>
      </w:r>
      <w:r w:rsidR="00B12A81">
        <w:rPr>
          <w:bCs/>
        </w:rPr>
        <w:t>s</w:t>
      </w:r>
      <w:r w:rsidR="000E287B" w:rsidRPr="009D3944">
        <w:rPr>
          <w:bCs/>
        </w:rPr>
        <w:t xml:space="preserve"> registrado</w:t>
      </w:r>
      <w:r w:rsidR="00B12A81">
        <w:rPr>
          <w:bCs/>
        </w:rPr>
        <w:t>s poderão</w:t>
      </w:r>
      <w:r w:rsidR="000E287B" w:rsidRPr="009D3944">
        <w:rPr>
          <w:bCs/>
        </w:rPr>
        <w:t xml:space="preserve"> ser revisto</w:t>
      </w:r>
      <w:r w:rsidR="00B12A81">
        <w:rPr>
          <w:bCs/>
        </w:rPr>
        <w:t>s</w:t>
      </w:r>
      <w:r w:rsidR="000E287B" w:rsidRPr="009D3944">
        <w:rPr>
          <w:bCs/>
        </w:rPr>
        <w:t xml:space="preserve"> em decorrência de eventual redução daqueles praticados no mercado, ou de fato que eleve o custo dos serviços ou bens registrados</w:t>
      </w:r>
      <w:r w:rsidR="00955973" w:rsidRPr="009D3944">
        <w:rPr>
          <w:bCs/>
        </w:rPr>
        <w:t>,</w:t>
      </w:r>
      <w:r w:rsidR="000E287B" w:rsidRPr="009D3944">
        <w:rPr>
          <w:bCs/>
        </w:rPr>
        <w:t xml:space="preserve"> cabendo à CPLMS/</w:t>
      </w:r>
      <w:r w:rsidR="00E62343" w:rsidRPr="009D3944">
        <w:rPr>
          <w:bCs/>
        </w:rPr>
        <w:t>IPEM/RO</w:t>
      </w:r>
      <w:r w:rsidRPr="009D3944">
        <w:rPr>
          <w:bCs/>
        </w:rPr>
        <w:t xml:space="preserve"> </w:t>
      </w:r>
      <w:r w:rsidR="000E287B" w:rsidRPr="009D3944">
        <w:rPr>
          <w:bCs/>
        </w:rPr>
        <w:t>promover as necessárias negociações junto aos fornecedores com</w:t>
      </w:r>
      <w:r w:rsidR="00955973" w:rsidRPr="009D3944">
        <w:rPr>
          <w:bCs/>
        </w:rPr>
        <w:t xml:space="preserve"> a</w:t>
      </w:r>
      <w:r w:rsidR="000E287B" w:rsidRPr="009D3944">
        <w:rPr>
          <w:bCs/>
        </w:rPr>
        <w:t xml:space="preserve"> </w:t>
      </w:r>
      <w:r w:rsidR="00685523" w:rsidRPr="009D3944">
        <w:rPr>
          <w:bCs/>
        </w:rPr>
        <w:t>consequ</w:t>
      </w:r>
      <w:r w:rsidR="004112A8" w:rsidRPr="009D3944">
        <w:rPr>
          <w:bCs/>
        </w:rPr>
        <w:t>ente</w:t>
      </w:r>
      <w:r w:rsidR="000E287B" w:rsidRPr="009D3944">
        <w:rPr>
          <w:bCs/>
        </w:rPr>
        <w:t xml:space="preserve"> alteração </w:t>
      </w:r>
      <w:r w:rsidR="00955973" w:rsidRPr="009D3944">
        <w:rPr>
          <w:bCs/>
        </w:rPr>
        <w:t>d</w:t>
      </w:r>
      <w:r w:rsidR="000E287B" w:rsidRPr="009D3944">
        <w:rPr>
          <w:bCs/>
        </w:rPr>
        <w:t>a Ata de Registro de Preço.</w:t>
      </w: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0E287B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>§ 3º.</w:t>
      </w:r>
      <w:r w:rsidR="000E287B" w:rsidRPr="009D3944">
        <w:rPr>
          <w:bCs/>
        </w:rPr>
        <w:t xml:space="preserve"> Quando o preço inicialmente regis</w:t>
      </w:r>
      <w:r w:rsidR="001F3F11" w:rsidRPr="009D3944">
        <w:rPr>
          <w:bCs/>
        </w:rPr>
        <w:t>trado, por motivo superveniente</w:t>
      </w:r>
      <w:r w:rsidR="000E287B" w:rsidRPr="009D3944">
        <w:rPr>
          <w:bCs/>
        </w:rPr>
        <w:t xml:space="preserve"> tornar-se superior ao preço praticado no mercado</w:t>
      </w:r>
      <w:r w:rsidR="002D48ED">
        <w:rPr>
          <w:bCs/>
        </w:rPr>
        <w:t>,</w:t>
      </w:r>
      <w:r w:rsidR="000E287B" w:rsidRPr="009D3944">
        <w:rPr>
          <w:bCs/>
        </w:rPr>
        <w:t xml:space="preserve"> o </w:t>
      </w:r>
      <w:r w:rsidR="00685523" w:rsidRPr="009D3944">
        <w:rPr>
          <w:bCs/>
        </w:rPr>
        <w:t>Órgão G</w:t>
      </w:r>
      <w:r w:rsidR="000E287B" w:rsidRPr="009D3944">
        <w:rPr>
          <w:bCs/>
        </w:rPr>
        <w:t>erenciador deverá:</w:t>
      </w: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 xml:space="preserve">I - convocar o fornecedor visando </w:t>
      </w:r>
      <w:r w:rsidR="001F3F11" w:rsidRPr="009D3944">
        <w:rPr>
          <w:bCs/>
        </w:rPr>
        <w:t>à</w:t>
      </w:r>
      <w:r w:rsidRPr="009D3944">
        <w:rPr>
          <w:bCs/>
        </w:rPr>
        <w:t xml:space="preserve"> negociação para redução de preços e sua adequação ao praticado pelo mercado;</w:t>
      </w: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 xml:space="preserve">II </w:t>
      </w:r>
      <w:r w:rsidR="00685523" w:rsidRPr="009D3944">
        <w:rPr>
          <w:bCs/>
        </w:rPr>
        <w:t>-</w:t>
      </w:r>
      <w:r w:rsidRPr="009D3944">
        <w:rPr>
          <w:bCs/>
        </w:rPr>
        <w:t xml:space="preserve"> </w:t>
      </w:r>
      <w:r w:rsidR="00BB5227" w:rsidRPr="009D3944">
        <w:rPr>
          <w:bCs/>
        </w:rPr>
        <w:t xml:space="preserve">liberar </w:t>
      </w:r>
      <w:r w:rsidR="000638CA" w:rsidRPr="009D3944">
        <w:rPr>
          <w:bCs/>
        </w:rPr>
        <w:t xml:space="preserve">o fornecedor </w:t>
      </w:r>
      <w:r w:rsidR="00D21C14">
        <w:rPr>
          <w:bCs/>
        </w:rPr>
        <w:t>do compromisso assumido</w:t>
      </w:r>
      <w:r w:rsidR="00BB5227" w:rsidRPr="009D3944">
        <w:rPr>
          <w:bCs/>
        </w:rPr>
        <w:t xml:space="preserve"> cuja negociação será frustrada</w:t>
      </w:r>
      <w:r w:rsidRPr="009D3944">
        <w:rPr>
          <w:bCs/>
        </w:rPr>
        <w:t xml:space="preserve">; </w:t>
      </w:r>
      <w:proofErr w:type="gramStart"/>
      <w:r w:rsidRPr="009D3944">
        <w:rPr>
          <w:bCs/>
        </w:rPr>
        <w:t>e</w:t>
      </w:r>
      <w:proofErr w:type="gramEnd"/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  <w:lang w:eastAsia="en-US"/>
        </w:rPr>
      </w:pPr>
      <w:r w:rsidRPr="009D3944">
        <w:rPr>
          <w:bCs/>
        </w:rPr>
        <w:t xml:space="preserve">III - </w:t>
      </w:r>
      <w:r w:rsidRPr="009D3944">
        <w:rPr>
          <w:bCs/>
          <w:lang w:eastAsia="en-US"/>
        </w:rPr>
        <w:t xml:space="preserve">convocar os demais fornecedores </w:t>
      </w:r>
      <w:r w:rsidR="00D21C14">
        <w:rPr>
          <w:bCs/>
          <w:lang w:eastAsia="en-US"/>
        </w:rPr>
        <w:t>objetivan</w:t>
      </w:r>
      <w:r w:rsidRPr="009D3944">
        <w:rPr>
          <w:bCs/>
          <w:lang w:eastAsia="en-US"/>
        </w:rPr>
        <w:t>do i</w:t>
      </w:r>
      <w:r w:rsidR="00955973" w:rsidRPr="009D3944">
        <w:rPr>
          <w:bCs/>
          <w:lang w:eastAsia="en-US"/>
        </w:rPr>
        <w:t>gual oportunidade de negociação;</w:t>
      </w: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  <w:lang w:eastAsia="en-US"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  <w:lang w:eastAsia="en-US"/>
        </w:rPr>
        <w:t xml:space="preserve">§ 4º. </w:t>
      </w:r>
      <w:r w:rsidR="000E287B" w:rsidRPr="009D3944">
        <w:rPr>
          <w:bCs/>
        </w:rPr>
        <w:t>Quando o preço de mercado tornar-se superior aos preços registrados e o fornecedor, mediante requ</w:t>
      </w:r>
      <w:r w:rsidR="00983822">
        <w:rPr>
          <w:bCs/>
        </w:rPr>
        <w:t>erimento devidamente comprovado</w:t>
      </w:r>
      <w:r w:rsidR="000E287B" w:rsidRPr="009D3944">
        <w:rPr>
          <w:bCs/>
        </w:rPr>
        <w:t xml:space="preserve"> não puder cumprir o compromisso, o </w:t>
      </w:r>
      <w:r w:rsidR="00685523" w:rsidRPr="009D3944">
        <w:rPr>
          <w:bCs/>
        </w:rPr>
        <w:t xml:space="preserve">Órgão Gerenciador </w:t>
      </w:r>
      <w:r w:rsidR="000E287B" w:rsidRPr="009D3944">
        <w:rPr>
          <w:bCs/>
        </w:rPr>
        <w:t>poderá:</w:t>
      </w:r>
    </w:p>
    <w:p w:rsidR="000C06A9" w:rsidRPr="00883A1B" w:rsidRDefault="000C06A9" w:rsidP="00021711">
      <w:pPr>
        <w:shd w:val="clear" w:color="auto" w:fill="FFFFFF"/>
        <w:ind w:left="40" w:right="7" w:firstLine="567"/>
        <w:jc w:val="both"/>
        <w:rPr>
          <w:bCs/>
          <w:sz w:val="20"/>
        </w:rPr>
      </w:pPr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lastRenderedPageBreak/>
        <w:t>I - liberar o fornecedor do compromisso assumido, sem aplicação da penalidade, confirmando a veracidade dos motivos e comprovantes apresentados, e</w:t>
      </w:r>
      <w:r w:rsidR="00D02A0B" w:rsidRPr="009D3944">
        <w:rPr>
          <w:bCs/>
        </w:rPr>
        <w:t xml:space="preserve"> ainda,</w:t>
      </w:r>
      <w:r w:rsidRPr="009D3944">
        <w:rPr>
          <w:bCs/>
        </w:rPr>
        <w:t xml:space="preserve"> se a comunicação ocorrer antes do pedido de fornecimento; </w:t>
      </w:r>
      <w:proofErr w:type="gramStart"/>
      <w:r w:rsidRPr="009D3944">
        <w:rPr>
          <w:bCs/>
        </w:rPr>
        <w:t>e</w:t>
      </w:r>
      <w:proofErr w:type="gramEnd"/>
    </w:p>
    <w:p w:rsidR="000C06A9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25733B" w:rsidRPr="009D3944" w:rsidRDefault="000C06A9" w:rsidP="00021711">
      <w:pPr>
        <w:shd w:val="clear" w:color="auto" w:fill="FFFFFF"/>
        <w:ind w:left="40" w:right="7" w:firstLine="567"/>
        <w:jc w:val="both"/>
        <w:rPr>
          <w:bCs/>
        </w:rPr>
      </w:pPr>
      <w:r w:rsidRPr="009D3944">
        <w:rPr>
          <w:bCs/>
        </w:rPr>
        <w:t xml:space="preserve">II </w:t>
      </w:r>
      <w:r w:rsidR="0082322C" w:rsidRPr="009D3944">
        <w:rPr>
          <w:bCs/>
        </w:rPr>
        <w:t>-</w:t>
      </w:r>
      <w:r w:rsidRPr="009D3944">
        <w:rPr>
          <w:bCs/>
        </w:rPr>
        <w:t xml:space="preserve"> convocar os demais fornecedores </w:t>
      </w:r>
      <w:r w:rsidR="00D21C14">
        <w:rPr>
          <w:bCs/>
        </w:rPr>
        <w:t>tencionando</w:t>
      </w:r>
      <w:r w:rsidRPr="009D3944">
        <w:rPr>
          <w:bCs/>
        </w:rPr>
        <w:t xml:space="preserve"> igual oportunidade de negociação.</w:t>
      </w:r>
    </w:p>
    <w:p w:rsidR="0025733B" w:rsidRPr="009D3944" w:rsidRDefault="0025733B" w:rsidP="00021711">
      <w:pPr>
        <w:shd w:val="clear" w:color="auto" w:fill="FFFFFF"/>
        <w:ind w:left="40" w:right="7" w:firstLine="567"/>
        <w:jc w:val="both"/>
        <w:rPr>
          <w:bCs/>
        </w:rPr>
      </w:pPr>
    </w:p>
    <w:p w:rsidR="00745DAE" w:rsidRPr="009D3944" w:rsidRDefault="0025733B" w:rsidP="00021711">
      <w:pPr>
        <w:shd w:val="clear" w:color="auto" w:fill="FFFFFF"/>
        <w:ind w:left="40" w:right="7" w:firstLine="567"/>
        <w:jc w:val="both"/>
      </w:pPr>
      <w:r w:rsidRPr="009D3944">
        <w:rPr>
          <w:bCs/>
        </w:rPr>
        <w:t>§ 5º. N</w:t>
      </w:r>
      <w:r w:rsidR="000E287B" w:rsidRPr="009D3944">
        <w:rPr>
          <w:bCs/>
        </w:rPr>
        <w:t>ã</w:t>
      </w:r>
      <w:r w:rsidR="00B12A81">
        <w:rPr>
          <w:bCs/>
        </w:rPr>
        <w:t>o havendo êxito nas negociações</w:t>
      </w:r>
      <w:r w:rsidR="000E287B" w:rsidRPr="009D3944">
        <w:rPr>
          <w:bCs/>
        </w:rPr>
        <w:t xml:space="preserve"> o </w:t>
      </w:r>
      <w:r w:rsidR="00E62343" w:rsidRPr="009D3944">
        <w:rPr>
          <w:bCs/>
        </w:rPr>
        <w:t>IPEM/RO</w:t>
      </w:r>
      <w:r w:rsidRPr="009D3944">
        <w:rPr>
          <w:bCs/>
        </w:rPr>
        <w:t xml:space="preserve"> </w:t>
      </w:r>
      <w:r w:rsidR="000E287B" w:rsidRPr="009D3944">
        <w:rPr>
          <w:bCs/>
        </w:rPr>
        <w:t xml:space="preserve">deverá proceder </w:t>
      </w:r>
      <w:r w:rsidR="00685523" w:rsidRPr="009D3944">
        <w:rPr>
          <w:bCs/>
        </w:rPr>
        <w:t>à</w:t>
      </w:r>
      <w:r w:rsidR="000E287B" w:rsidRPr="009D3944">
        <w:rPr>
          <w:bCs/>
        </w:rPr>
        <w:t xml:space="preserve"> revogação da Ata de Registro de Preços, adotando as medidas cabíveis para obtenção da contratação mais vantajosa</w:t>
      </w:r>
      <w:r w:rsidR="00745DAE" w:rsidRPr="009D3944">
        <w:t xml:space="preserve">. </w:t>
      </w:r>
    </w:p>
    <w:p w:rsidR="00C44491" w:rsidRPr="009D3944" w:rsidRDefault="000638CA" w:rsidP="000638CA">
      <w:pPr>
        <w:jc w:val="both"/>
      </w:pPr>
      <w:r w:rsidRPr="009D3944">
        <w:t xml:space="preserve"> </w:t>
      </w:r>
    </w:p>
    <w:p w:rsidR="000638CA" w:rsidRPr="009D3944" w:rsidRDefault="000638CA" w:rsidP="000638CA">
      <w:pPr>
        <w:jc w:val="center"/>
      </w:pPr>
      <w:r w:rsidRPr="009D3944">
        <w:t>CAPÍTULO V</w:t>
      </w:r>
      <w:r w:rsidR="004B5859" w:rsidRPr="009D3944">
        <w:t>I</w:t>
      </w:r>
    </w:p>
    <w:p w:rsidR="000638CA" w:rsidRPr="009D3944" w:rsidRDefault="000638CA" w:rsidP="000638CA">
      <w:pPr>
        <w:jc w:val="center"/>
      </w:pPr>
      <w:r w:rsidRPr="009D3944">
        <w:t>DO CANCELAMENTO DOS PREÇOS</w:t>
      </w:r>
    </w:p>
    <w:p w:rsidR="000638CA" w:rsidRPr="009D3944" w:rsidRDefault="000638CA" w:rsidP="000638CA">
      <w:pPr>
        <w:jc w:val="center"/>
      </w:pPr>
    </w:p>
    <w:p w:rsidR="000E287B" w:rsidRPr="009D3944" w:rsidRDefault="00F30793" w:rsidP="00021711">
      <w:pPr>
        <w:shd w:val="clear" w:color="auto" w:fill="FFFFFF"/>
        <w:ind w:right="61" w:firstLine="567"/>
        <w:jc w:val="both"/>
      </w:pPr>
      <w:r>
        <w:t>Art. 20</w:t>
      </w:r>
      <w:r w:rsidR="000E287B" w:rsidRPr="00371B56">
        <w:t xml:space="preserve">. </w:t>
      </w:r>
      <w:r w:rsidR="000E287B" w:rsidRPr="009D3944">
        <w:t>O</w:t>
      </w:r>
      <w:r w:rsidR="00C44491">
        <w:t>s</w:t>
      </w:r>
      <w:r w:rsidR="000E287B" w:rsidRPr="009D3944">
        <w:t xml:space="preserve"> preço</w:t>
      </w:r>
      <w:r w:rsidR="00C44491">
        <w:t>s</w:t>
      </w:r>
      <w:r w:rsidR="000E287B" w:rsidRPr="009D3944">
        <w:t xml:space="preserve"> registrado</w:t>
      </w:r>
      <w:r w:rsidR="00C44491">
        <w:t>s poderão</w:t>
      </w:r>
      <w:r w:rsidR="000E287B" w:rsidRPr="009D3944">
        <w:t xml:space="preserve"> ser cancelado</w:t>
      </w:r>
      <w:r w:rsidR="00C44491">
        <w:t>s</w:t>
      </w:r>
      <w:r w:rsidR="000E287B" w:rsidRPr="009D3944">
        <w:t xml:space="preserve">, nas hipóteses previstas na Lei Federal </w:t>
      </w:r>
      <w:r w:rsidR="00685523" w:rsidRPr="009D3944">
        <w:t>nº</w:t>
      </w:r>
      <w:r w:rsidR="000E287B" w:rsidRPr="009D3944">
        <w:t xml:space="preserve"> 8.666, de 1993, </w:t>
      </w:r>
      <w:r w:rsidR="00C44491">
        <w:t xml:space="preserve">e no Decreto 7.892, de 2013, </w:t>
      </w:r>
      <w:r w:rsidR="000E287B" w:rsidRPr="009D3944">
        <w:t>e em especial: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 xml:space="preserve">I - unilateralmente pelo </w:t>
      </w:r>
      <w:r w:rsidR="00E62343" w:rsidRPr="009D3944">
        <w:t>IPEM/RO</w:t>
      </w:r>
      <w:r w:rsidRPr="009D3944">
        <w:t>, quando: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 xml:space="preserve">a) </w:t>
      </w:r>
      <w:r w:rsidR="000E287B" w:rsidRPr="009D3944">
        <w:t xml:space="preserve">o fornecedor não atender à convocação para assinatura da Ata </w:t>
      </w:r>
      <w:r w:rsidR="00FA3BAC" w:rsidRPr="009D3944">
        <w:t>d</w:t>
      </w:r>
      <w:r w:rsidR="000E287B" w:rsidRPr="009D3944">
        <w:t xml:space="preserve">ecorrente de </w:t>
      </w:r>
      <w:r w:rsidR="00FA3BAC" w:rsidRPr="009D3944">
        <w:t>R</w:t>
      </w:r>
      <w:r w:rsidR="000E287B" w:rsidRPr="009D3944">
        <w:t xml:space="preserve">egistro de </w:t>
      </w:r>
      <w:r w:rsidR="00FA3BAC" w:rsidRPr="009D3944">
        <w:t>P</w:t>
      </w:r>
      <w:r w:rsidR="000E287B" w:rsidRPr="009D3944">
        <w:t xml:space="preserve">reços, não retirar ou não aceitar a </w:t>
      </w:r>
      <w:r w:rsidR="00C44491">
        <w:t>autorização de fornecimento ou Ordem de S</w:t>
      </w:r>
      <w:r w:rsidR="000E287B" w:rsidRPr="009D3944">
        <w:t>erviço no prazo estabelecido, sem justificativa por escrito</w:t>
      </w:r>
      <w:r w:rsidR="00FA3BAC" w:rsidRPr="009D3944">
        <w:t>,</w:t>
      </w:r>
      <w:r w:rsidR="000E287B" w:rsidRPr="009D3944">
        <w:t xml:space="preserve"> aceito pelo </w:t>
      </w:r>
      <w:r w:rsidR="00BB14C7" w:rsidRPr="009D3944">
        <w:t>IPEM/RO</w:t>
      </w:r>
      <w:r w:rsidR="000E287B" w:rsidRPr="009D3944">
        <w:t>;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>b)</w:t>
      </w:r>
      <w:r w:rsidR="000E287B" w:rsidRPr="009D3944">
        <w:t xml:space="preserve"> </w:t>
      </w:r>
      <w:r w:rsidR="00685523" w:rsidRPr="009D3944">
        <w:t xml:space="preserve">o </w:t>
      </w:r>
      <w:r w:rsidR="000E287B" w:rsidRPr="009D3944">
        <w:t xml:space="preserve">fornecedor der causa à rescisão, especialmente se deixar de cumprir ou executar compromissos firmados na Ata de </w:t>
      </w:r>
      <w:r w:rsidR="000C06A9" w:rsidRPr="009D3944">
        <w:t xml:space="preserve">Registro de Preços </w:t>
      </w:r>
      <w:r w:rsidR="000E287B" w:rsidRPr="009D3944">
        <w:t>ou qualquer de suas cláusulas ou condições;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 xml:space="preserve">c) </w:t>
      </w:r>
      <w:r w:rsidR="000E287B" w:rsidRPr="009D3944">
        <w:t>em qualquer das hipóteses de inexecução, total ou parcial</w:t>
      </w:r>
      <w:r w:rsidR="00955973" w:rsidRPr="009D3944">
        <w:t>,</w:t>
      </w:r>
      <w:r w:rsidR="000E287B" w:rsidRPr="009D3944">
        <w:t xml:space="preserve"> da Ata decorrente do </w:t>
      </w:r>
      <w:r w:rsidR="00955973" w:rsidRPr="009D3944">
        <w:t>R</w:t>
      </w:r>
      <w:r w:rsidR="000E287B" w:rsidRPr="009D3944">
        <w:t xml:space="preserve">egistro de </w:t>
      </w:r>
      <w:r w:rsidR="00955973" w:rsidRPr="009D3944">
        <w:t>P</w:t>
      </w:r>
      <w:r w:rsidR="000E287B" w:rsidRPr="009D3944">
        <w:t>reços;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 xml:space="preserve">d) </w:t>
      </w:r>
      <w:r w:rsidR="000E287B" w:rsidRPr="009D3944">
        <w:t>os preços registrados apresentarem</w:t>
      </w:r>
      <w:r w:rsidR="00FA3BAC" w:rsidRPr="009D3944">
        <w:t>-se</w:t>
      </w:r>
      <w:r w:rsidR="000E287B" w:rsidRPr="009D3944">
        <w:t xml:space="preserve"> superiores aos praticados no mercado e o fornecedor se recusar a baixá-los</w:t>
      </w:r>
      <w:r w:rsidR="00FA3BAC" w:rsidRPr="009D3944">
        <w:t>,</w:t>
      </w:r>
      <w:r w:rsidR="00685523" w:rsidRPr="009D3944">
        <w:t xml:space="preserve"> na forma prevista no E</w:t>
      </w:r>
      <w:r w:rsidR="000E287B" w:rsidRPr="009D3944">
        <w:t xml:space="preserve">dital que deu origem ao </w:t>
      </w:r>
      <w:r w:rsidR="000C06A9" w:rsidRPr="009D3944">
        <w:t>Registro de Preços</w:t>
      </w:r>
      <w:r w:rsidR="00417B1B">
        <w:t>,</w:t>
      </w:r>
      <w:r w:rsidR="000C06A9" w:rsidRPr="009D3944">
        <w:t xml:space="preserve"> </w:t>
      </w:r>
      <w:r w:rsidR="00417B1B">
        <w:t>ou a</w:t>
      </w:r>
      <w:r w:rsidR="000E287B" w:rsidRPr="009D3944">
        <w:t xml:space="preserve"> cumprir as cláusulas e condições da Ata de Registro de Preços; e</w:t>
      </w:r>
    </w:p>
    <w:p w:rsidR="0025733B" w:rsidRPr="009D3944" w:rsidRDefault="0025733B" w:rsidP="00021711">
      <w:pPr>
        <w:shd w:val="clear" w:color="auto" w:fill="FFFFFF"/>
        <w:ind w:right="61" w:firstLine="567"/>
        <w:jc w:val="both"/>
      </w:pPr>
    </w:p>
    <w:p w:rsidR="000E287B" w:rsidRPr="009D3944" w:rsidRDefault="0025733B" w:rsidP="00021711">
      <w:pPr>
        <w:shd w:val="clear" w:color="auto" w:fill="FFFFFF"/>
        <w:ind w:right="61" w:firstLine="567"/>
        <w:jc w:val="both"/>
      </w:pPr>
      <w:r w:rsidRPr="009D3944">
        <w:t xml:space="preserve">e) </w:t>
      </w:r>
      <w:r w:rsidR="000E287B" w:rsidRPr="009D3944">
        <w:t xml:space="preserve">por razões </w:t>
      </w:r>
      <w:r w:rsidR="00417B1B">
        <w:t>de interesse público, mediante D</w:t>
      </w:r>
      <w:r w:rsidR="000E287B" w:rsidRPr="009D3944">
        <w:t>espacho motivado e devidamente justificado;</w:t>
      </w:r>
    </w:p>
    <w:p w:rsidR="0023537B" w:rsidRPr="009D3944" w:rsidRDefault="0023537B" w:rsidP="00021711">
      <w:pPr>
        <w:shd w:val="clear" w:color="auto" w:fill="FFFFFF"/>
        <w:tabs>
          <w:tab w:val="left" w:pos="986"/>
        </w:tabs>
        <w:ind w:left="32" w:right="4" w:firstLine="567"/>
        <w:jc w:val="both"/>
        <w:rPr>
          <w:lang w:eastAsia="en-US"/>
        </w:rPr>
      </w:pPr>
    </w:p>
    <w:p w:rsidR="000E287B" w:rsidRPr="009D3944" w:rsidRDefault="00C44491" w:rsidP="00021711">
      <w:pPr>
        <w:shd w:val="clear" w:color="auto" w:fill="FFFFFF"/>
        <w:tabs>
          <w:tab w:val="left" w:pos="986"/>
        </w:tabs>
        <w:ind w:left="32" w:right="4" w:firstLine="567"/>
        <w:jc w:val="both"/>
        <w:rPr>
          <w:lang w:eastAsia="en-US"/>
        </w:rPr>
      </w:pPr>
      <w:r>
        <w:rPr>
          <w:lang w:eastAsia="en-US"/>
        </w:rPr>
        <w:t xml:space="preserve">II - </w:t>
      </w:r>
      <w:r w:rsidR="000E287B" w:rsidRPr="009D3944">
        <w:rPr>
          <w:lang w:eastAsia="en-US"/>
        </w:rPr>
        <w:t>por acordo entre as partes, quando o fornecedor, mediante solicitação por</w:t>
      </w:r>
      <w:r w:rsidR="000E287B" w:rsidRPr="009D3944">
        <w:rPr>
          <w:lang w:eastAsia="en-US"/>
        </w:rPr>
        <w:br/>
        <w:t>escrito</w:t>
      </w:r>
      <w:r w:rsidR="00FA3BAC" w:rsidRPr="009D3944">
        <w:rPr>
          <w:lang w:eastAsia="en-US"/>
        </w:rPr>
        <w:t xml:space="preserve">, </w:t>
      </w:r>
      <w:r w:rsidR="000E287B" w:rsidRPr="009D3944">
        <w:rPr>
          <w:lang w:eastAsia="en-US"/>
        </w:rPr>
        <w:t>aceita pelo</w:t>
      </w:r>
      <w:r w:rsidR="00E62343" w:rsidRPr="009D3944">
        <w:rPr>
          <w:lang w:eastAsia="en-US"/>
        </w:rPr>
        <w:t xml:space="preserve"> IPEM/RO</w:t>
      </w:r>
      <w:r w:rsidR="000E287B" w:rsidRPr="009D3944">
        <w:rPr>
          <w:lang w:eastAsia="en-US"/>
        </w:rPr>
        <w:t xml:space="preserve">, </w:t>
      </w:r>
      <w:r w:rsidR="00FA3BAC" w:rsidRPr="009D3944">
        <w:rPr>
          <w:lang w:eastAsia="en-US"/>
        </w:rPr>
        <w:t xml:space="preserve">apresentar </w:t>
      </w:r>
      <w:r w:rsidR="000E287B" w:rsidRPr="009D3944">
        <w:rPr>
          <w:lang w:eastAsia="en-US"/>
        </w:rPr>
        <w:t>comprova</w:t>
      </w:r>
      <w:r w:rsidR="00FA3BAC" w:rsidRPr="009D3944">
        <w:rPr>
          <w:lang w:eastAsia="en-US"/>
        </w:rPr>
        <w:t>nte de que está</w:t>
      </w:r>
      <w:r w:rsidR="000E287B" w:rsidRPr="009D3944">
        <w:rPr>
          <w:lang w:eastAsia="en-US"/>
        </w:rPr>
        <w:t xml:space="preserve"> impossibilitado de cumprir as exigências</w:t>
      </w:r>
      <w:r w:rsidR="00FA3BAC" w:rsidRPr="009D3944">
        <w:rPr>
          <w:lang w:eastAsia="en-US"/>
        </w:rPr>
        <w:t xml:space="preserve"> </w:t>
      </w:r>
      <w:r w:rsidR="000E287B" w:rsidRPr="009D3944">
        <w:rPr>
          <w:lang w:eastAsia="en-US"/>
        </w:rPr>
        <w:t xml:space="preserve">do </w:t>
      </w:r>
      <w:r w:rsidR="00685523" w:rsidRPr="009D3944">
        <w:rPr>
          <w:lang w:eastAsia="en-US"/>
        </w:rPr>
        <w:t>Edital</w:t>
      </w:r>
      <w:r w:rsidR="000E287B" w:rsidRPr="009D3944">
        <w:rPr>
          <w:lang w:eastAsia="en-US"/>
        </w:rPr>
        <w:t xml:space="preserve"> que deu origem ao </w:t>
      </w:r>
      <w:r w:rsidR="000C06A9" w:rsidRPr="009D3944">
        <w:rPr>
          <w:lang w:eastAsia="en-US"/>
        </w:rPr>
        <w:t xml:space="preserve">Registro de Preços </w:t>
      </w:r>
      <w:r w:rsidR="000E287B" w:rsidRPr="009D3944">
        <w:rPr>
          <w:lang w:eastAsia="en-US"/>
        </w:rPr>
        <w:t>ou de cumprir as cláusulas e condições da</w:t>
      </w:r>
      <w:r w:rsidR="000E287B" w:rsidRPr="009D3944">
        <w:rPr>
          <w:lang w:eastAsia="en-US"/>
        </w:rPr>
        <w:br/>
        <w:t>Ata de Registro de Preços.</w:t>
      </w:r>
    </w:p>
    <w:p w:rsidR="0025733B" w:rsidRPr="009D3944" w:rsidRDefault="0025733B" w:rsidP="00021711">
      <w:pPr>
        <w:shd w:val="clear" w:color="auto" w:fill="FFFFFF"/>
        <w:tabs>
          <w:tab w:val="left" w:pos="986"/>
        </w:tabs>
        <w:ind w:left="32" w:right="4" w:firstLine="567"/>
        <w:jc w:val="both"/>
        <w:rPr>
          <w:lang w:eastAsia="en-US"/>
        </w:rPr>
      </w:pPr>
    </w:p>
    <w:p w:rsidR="000E287B" w:rsidRPr="009D3944" w:rsidRDefault="0025733B" w:rsidP="00021711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9D3944">
        <w:rPr>
          <w:lang w:eastAsia="en-US"/>
        </w:rPr>
        <w:t>§ 1º.</w:t>
      </w:r>
      <w:r w:rsidR="000E287B" w:rsidRPr="009D3944">
        <w:t xml:space="preserve"> O cancelamento do </w:t>
      </w:r>
      <w:r w:rsidR="000C06A9" w:rsidRPr="009D3944">
        <w:t xml:space="preserve">Registro de Preços </w:t>
      </w:r>
      <w:r w:rsidR="000E287B" w:rsidRPr="009D3944">
        <w:t xml:space="preserve">será feito no </w:t>
      </w:r>
      <w:r w:rsidR="00AE6AA6" w:rsidRPr="009D3944">
        <w:t>P</w:t>
      </w:r>
      <w:r w:rsidR="000E287B" w:rsidRPr="009D3944">
        <w:t>rocesso que lhe deu origem, devendo sua comunicação, nos casos previstos no inciso I</w:t>
      </w:r>
      <w:r w:rsidRPr="009D3944">
        <w:t>,</w:t>
      </w:r>
      <w:r w:rsidR="000E287B" w:rsidRPr="009D3944">
        <w:t xml:space="preserve"> deste artigo, ser </w:t>
      </w:r>
      <w:r w:rsidR="00AE6AA6" w:rsidRPr="009D3944">
        <w:t>efetuada</w:t>
      </w:r>
      <w:r w:rsidR="000E287B" w:rsidRPr="009D3944">
        <w:t xml:space="preserve"> por</w:t>
      </w:r>
      <w:r w:rsidR="00AE6AA6" w:rsidRPr="009D3944">
        <w:t xml:space="preserve"> meio de</w:t>
      </w:r>
      <w:r w:rsidR="000E287B" w:rsidRPr="009D3944">
        <w:t>:</w:t>
      </w:r>
    </w:p>
    <w:p w:rsidR="0025733B" w:rsidRPr="009D3944" w:rsidRDefault="0025733B" w:rsidP="00021711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25733B" w:rsidRPr="009D3944" w:rsidRDefault="0025733B" w:rsidP="00021711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9D3944">
        <w:t>I - correspondência com registro de entrega, juntando-se o comprovante nos autos respectivos; e</w:t>
      </w:r>
    </w:p>
    <w:p w:rsidR="0025733B" w:rsidRPr="009D3944" w:rsidRDefault="0025733B" w:rsidP="00021711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25733B" w:rsidRDefault="0025733B" w:rsidP="009D3944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9D3944">
        <w:t>II - publicação no Diário Oficial do Estado, por uma vez</w:t>
      </w:r>
      <w:r w:rsidR="00AE6AA6" w:rsidRPr="009D3944">
        <w:t>,</w:t>
      </w:r>
      <w:r w:rsidRPr="009D3944">
        <w:t xml:space="preserve"> e afixado no local de costume do </w:t>
      </w:r>
      <w:r w:rsidR="002D0CA9" w:rsidRPr="009D3944">
        <w:t>Órgão</w:t>
      </w:r>
      <w:r w:rsidRPr="009D3944">
        <w:t xml:space="preserve"> responsável pelo </w:t>
      </w:r>
      <w:r w:rsidR="00AE6AA6" w:rsidRPr="009D3944">
        <w:t>R</w:t>
      </w:r>
      <w:r w:rsidRPr="009D3944">
        <w:t xml:space="preserve">egistro, considerando-se o registro na data de </w:t>
      </w:r>
      <w:r w:rsidR="00AE6AA6" w:rsidRPr="009D3944">
        <w:t xml:space="preserve">sua </w:t>
      </w:r>
      <w:r w:rsidRPr="009D3944">
        <w:t>publicação.</w:t>
      </w:r>
    </w:p>
    <w:p w:rsidR="00417B1B" w:rsidRPr="009D3944" w:rsidRDefault="00417B1B" w:rsidP="009D3944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0E287B" w:rsidRPr="009D3944" w:rsidRDefault="0025733B" w:rsidP="00021711">
      <w:pPr>
        <w:shd w:val="clear" w:color="auto" w:fill="FFFFFF"/>
        <w:tabs>
          <w:tab w:val="left" w:pos="979"/>
        </w:tabs>
        <w:ind w:left="32" w:right="4" w:firstLine="567"/>
        <w:jc w:val="both"/>
      </w:pPr>
      <w:r w:rsidRPr="009D3944">
        <w:t>§ 2º.</w:t>
      </w:r>
      <w:r w:rsidR="000E287B" w:rsidRPr="009D3944">
        <w:t xml:space="preserve"> A solicitação do fornecedor para cancelamento do</w:t>
      </w:r>
      <w:r w:rsidR="00F82621">
        <w:t>s</w:t>
      </w:r>
      <w:r w:rsidR="000E287B" w:rsidRPr="009D3944">
        <w:t xml:space="preserve"> preço</w:t>
      </w:r>
      <w:r w:rsidR="00F82621">
        <w:t>s</w:t>
      </w:r>
      <w:r w:rsidR="000E287B" w:rsidRPr="009D3944">
        <w:t xml:space="preserve"> registrado</w:t>
      </w:r>
      <w:r w:rsidR="00F82621">
        <w:t>s</w:t>
      </w:r>
      <w:r w:rsidR="000E287B" w:rsidRPr="009D3944">
        <w:t xml:space="preserve"> deverá ser formulada com antecedência mínima de 30 (trinta) dias, faculta</w:t>
      </w:r>
      <w:r w:rsidR="00955973" w:rsidRPr="009D3944">
        <w:t>n</w:t>
      </w:r>
      <w:r w:rsidR="000E287B" w:rsidRPr="009D3944">
        <w:t>do ao</w:t>
      </w:r>
      <w:r w:rsidR="00E62343" w:rsidRPr="009D3944">
        <w:t xml:space="preserve"> IPEM/RO</w:t>
      </w:r>
      <w:r w:rsidRPr="009D3944">
        <w:t xml:space="preserve"> </w:t>
      </w:r>
      <w:r w:rsidR="000E287B" w:rsidRPr="009D3944">
        <w:t>a aplicaçã</w:t>
      </w:r>
      <w:r w:rsidR="00417B1B">
        <w:t xml:space="preserve">o das penalidades </w:t>
      </w:r>
      <w:r w:rsidR="00417B1B">
        <w:lastRenderedPageBreak/>
        <w:t>previstas no Instrumento C</w:t>
      </w:r>
      <w:r w:rsidR="000E287B" w:rsidRPr="009D3944">
        <w:t xml:space="preserve">onvocatório, </w:t>
      </w:r>
      <w:r w:rsidR="00955973" w:rsidRPr="009D3944">
        <w:t xml:space="preserve">sendo </w:t>
      </w:r>
      <w:r w:rsidR="000E287B" w:rsidRPr="009D3944">
        <w:t>assegurada</w:t>
      </w:r>
      <w:r w:rsidR="00955973" w:rsidRPr="009D3944">
        <w:t xml:space="preserve"> a</w:t>
      </w:r>
      <w:r w:rsidR="00417B1B">
        <w:t xml:space="preserve"> defesa prévia do fornecedor</w:t>
      </w:r>
      <w:r w:rsidR="000E287B" w:rsidRPr="009D3944">
        <w:t xml:space="preserve"> nos termos da Lei Federal </w:t>
      </w:r>
      <w:r w:rsidR="002D0CA9" w:rsidRPr="009D3944">
        <w:t>nº</w:t>
      </w:r>
      <w:r w:rsidR="000E287B" w:rsidRPr="009D3944">
        <w:t xml:space="preserve"> 8.666, de 1993.</w:t>
      </w:r>
    </w:p>
    <w:p w:rsidR="0025733B" w:rsidRPr="009D3944" w:rsidRDefault="0025733B" w:rsidP="00021711">
      <w:pPr>
        <w:shd w:val="clear" w:color="auto" w:fill="FFFFFF"/>
        <w:tabs>
          <w:tab w:val="left" w:pos="979"/>
        </w:tabs>
        <w:ind w:left="32" w:right="4" w:firstLine="567"/>
        <w:jc w:val="both"/>
      </w:pPr>
    </w:p>
    <w:p w:rsidR="005C7A66" w:rsidRPr="009D3944" w:rsidRDefault="0025733B" w:rsidP="00021711">
      <w:pPr>
        <w:shd w:val="clear" w:color="auto" w:fill="FFFFFF"/>
        <w:tabs>
          <w:tab w:val="left" w:pos="979"/>
        </w:tabs>
        <w:ind w:left="32" w:right="4" w:firstLine="567"/>
        <w:jc w:val="both"/>
      </w:pPr>
      <w:r w:rsidRPr="009D3944">
        <w:t>§ 3º.</w:t>
      </w:r>
      <w:r w:rsidR="000E287B" w:rsidRPr="009D3944">
        <w:t xml:space="preserve"> Em qualquer das hipóteses de cancelamento do </w:t>
      </w:r>
      <w:r w:rsidR="000C06A9" w:rsidRPr="009D3944">
        <w:t>Registro de Preços</w:t>
      </w:r>
      <w:r w:rsidR="00955973" w:rsidRPr="009D3944">
        <w:t>,</w:t>
      </w:r>
      <w:r w:rsidR="000C06A9" w:rsidRPr="009D3944">
        <w:t xml:space="preserve"> </w:t>
      </w:r>
      <w:r w:rsidR="000E287B" w:rsidRPr="009D3944">
        <w:t>previstas neste artigo, é facultad</w:t>
      </w:r>
      <w:r w:rsidR="00955973" w:rsidRPr="009D3944">
        <w:t>o</w:t>
      </w:r>
      <w:r w:rsidR="000E287B" w:rsidRPr="009D3944">
        <w:t xml:space="preserve"> ao</w:t>
      </w:r>
      <w:r w:rsidR="00E62343" w:rsidRPr="009D3944">
        <w:t xml:space="preserve"> </w:t>
      </w:r>
      <w:r w:rsidR="001F2C40" w:rsidRPr="009D3944">
        <w:t>I</w:t>
      </w:r>
      <w:r w:rsidR="00E62343" w:rsidRPr="009D3944">
        <w:t>PEM/RO</w:t>
      </w:r>
      <w:r w:rsidRPr="009D3944">
        <w:t xml:space="preserve"> </w:t>
      </w:r>
      <w:r w:rsidR="000E287B" w:rsidRPr="009D3944">
        <w:t>a aplicação das penalidades legais e contratuais.</w:t>
      </w:r>
    </w:p>
    <w:p w:rsidR="000E287B" w:rsidRPr="009D3944" w:rsidRDefault="000E287B" w:rsidP="00021711">
      <w:pPr>
        <w:ind w:firstLine="567"/>
        <w:jc w:val="both"/>
      </w:pPr>
    </w:p>
    <w:p w:rsidR="000638CA" w:rsidRPr="00F223A6" w:rsidRDefault="000638CA" w:rsidP="000638CA">
      <w:pPr>
        <w:jc w:val="center"/>
      </w:pPr>
      <w:r w:rsidRPr="00F223A6">
        <w:t>CAPÍTULO VI</w:t>
      </w:r>
      <w:r w:rsidR="004B5859" w:rsidRPr="00F223A6">
        <w:t>I</w:t>
      </w:r>
    </w:p>
    <w:p w:rsidR="000638CA" w:rsidRPr="00F223A6" w:rsidRDefault="000638CA" w:rsidP="000638CA">
      <w:pPr>
        <w:jc w:val="center"/>
      </w:pPr>
      <w:r w:rsidRPr="00F223A6">
        <w:t>DA COMISSÃO PERMANENTE DE LICITAÇÃO DE MATERIAIS E DE SERVIÇOS - CPLMS</w:t>
      </w:r>
    </w:p>
    <w:p w:rsidR="000638CA" w:rsidRPr="009D3944" w:rsidRDefault="000638CA" w:rsidP="00021711">
      <w:pPr>
        <w:ind w:firstLine="567"/>
        <w:jc w:val="both"/>
      </w:pPr>
    </w:p>
    <w:p w:rsidR="0025733B" w:rsidRDefault="00F30793" w:rsidP="00F82621">
      <w:pPr>
        <w:ind w:firstLine="567"/>
        <w:jc w:val="both"/>
      </w:pPr>
      <w:r>
        <w:t>Art. 21</w:t>
      </w:r>
      <w:r w:rsidR="000E287B" w:rsidRPr="009D3944">
        <w:t xml:space="preserve">. </w:t>
      </w:r>
      <w:r w:rsidR="00966DF4" w:rsidRPr="009D3944">
        <w:t>Compete à CPLMS/</w:t>
      </w:r>
      <w:r w:rsidR="00E62343" w:rsidRPr="009D3944">
        <w:t>IPEM/RO</w:t>
      </w:r>
      <w:r w:rsidR="0025733B" w:rsidRPr="009D3944">
        <w:t xml:space="preserve"> </w:t>
      </w:r>
      <w:r w:rsidR="00966DF4" w:rsidRPr="009D3944">
        <w:t>o acompanhamento do desempenho dos fornecedores e in</w:t>
      </w:r>
      <w:r w:rsidR="00F82621">
        <w:t>stauração de processo, visando à</w:t>
      </w:r>
      <w:r w:rsidR="00966DF4" w:rsidRPr="009D3944">
        <w:t xml:space="preserve"> aplicação das penalidades de suspensão do direito de licitar e declaração de inidoneidade do licitante ou fornecedor contratado</w:t>
      </w:r>
      <w:r w:rsidR="00B76839" w:rsidRPr="009D3944">
        <w:t>,</w:t>
      </w:r>
      <w:r w:rsidR="00966DF4" w:rsidRPr="009D3944">
        <w:t xml:space="preserve"> em decorrência do </w:t>
      </w:r>
      <w:r w:rsidR="00955973" w:rsidRPr="009D3944">
        <w:t>R</w:t>
      </w:r>
      <w:r w:rsidR="00966DF4" w:rsidRPr="009D3944">
        <w:t xml:space="preserve">egistro de </w:t>
      </w:r>
      <w:r w:rsidR="00955973" w:rsidRPr="009D3944">
        <w:t>P</w:t>
      </w:r>
      <w:r w:rsidR="00966DF4" w:rsidRPr="009D3944">
        <w:t>reços, nos termos da legislação própria.</w:t>
      </w:r>
    </w:p>
    <w:p w:rsidR="00417BF1" w:rsidRPr="009D3944" w:rsidRDefault="00417BF1" w:rsidP="00F82621">
      <w:pPr>
        <w:ind w:firstLine="567"/>
        <w:jc w:val="both"/>
      </w:pPr>
    </w:p>
    <w:p w:rsidR="00966DF4" w:rsidRPr="009D3944" w:rsidRDefault="0025733B" w:rsidP="00021711">
      <w:pPr>
        <w:ind w:firstLine="567"/>
        <w:jc w:val="both"/>
      </w:pPr>
      <w:r w:rsidRPr="009D3944">
        <w:t xml:space="preserve">§ 1º. </w:t>
      </w:r>
      <w:r w:rsidR="00966DF4" w:rsidRPr="009D3944">
        <w:t>Para o acompanhamento</w:t>
      </w:r>
      <w:r w:rsidR="002D0CA9" w:rsidRPr="009D3944">
        <w:t xml:space="preserve"> do desempenho dos fornecedores</w:t>
      </w:r>
      <w:r w:rsidR="00966DF4" w:rsidRPr="009D3944">
        <w:t xml:space="preserve"> as </w:t>
      </w:r>
      <w:r w:rsidR="002D0CA9" w:rsidRPr="009D3944">
        <w:t xml:space="preserve">Unidades Administrativas </w:t>
      </w:r>
      <w:r w:rsidR="00966DF4" w:rsidRPr="009D3944">
        <w:t xml:space="preserve">do </w:t>
      </w:r>
      <w:r w:rsidR="00E62343" w:rsidRPr="009D3944">
        <w:t>IPEM/RO</w:t>
      </w:r>
      <w:r w:rsidRPr="009D3944">
        <w:t xml:space="preserve"> </w:t>
      </w:r>
      <w:r w:rsidR="00966DF4" w:rsidRPr="009D3944">
        <w:t>deverão encaminhar relatórios</w:t>
      </w:r>
      <w:r w:rsidR="00B76839" w:rsidRPr="009D3944">
        <w:t>,</w:t>
      </w:r>
      <w:r w:rsidR="00966DF4" w:rsidRPr="009D3944">
        <w:t xml:space="preserve"> regular</w:t>
      </w:r>
      <w:r w:rsidR="00B76839" w:rsidRPr="009D3944">
        <w:t>mente,</w:t>
      </w:r>
      <w:r w:rsidR="00966DF4" w:rsidRPr="009D3944">
        <w:t xml:space="preserve"> com exposição clara e comprobatória sobre a atuação dos fornecedores ou prestadores de serviços.</w:t>
      </w:r>
    </w:p>
    <w:p w:rsidR="0025733B" w:rsidRPr="009D3944" w:rsidRDefault="0025733B" w:rsidP="00021711">
      <w:pPr>
        <w:ind w:firstLine="567"/>
        <w:jc w:val="both"/>
      </w:pPr>
    </w:p>
    <w:p w:rsidR="00966DF4" w:rsidRPr="009D3944" w:rsidRDefault="0025733B" w:rsidP="00021711">
      <w:pPr>
        <w:ind w:firstLine="567"/>
        <w:jc w:val="both"/>
      </w:pPr>
      <w:r w:rsidRPr="009D3944">
        <w:t xml:space="preserve">§ 2º. </w:t>
      </w:r>
      <w:r w:rsidR="00966DF4" w:rsidRPr="009D3944">
        <w:t xml:space="preserve">Para </w:t>
      </w:r>
      <w:r w:rsidR="001D2D49" w:rsidRPr="009D3944">
        <w:t xml:space="preserve">a </w:t>
      </w:r>
      <w:r w:rsidR="00966DF4" w:rsidRPr="009D3944">
        <w:t xml:space="preserve">aplicação das penalidades referidas no </w:t>
      </w:r>
      <w:r w:rsidR="00966DF4" w:rsidRPr="009D3944">
        <w:rPr>
          <w:i/>
        </w:rPr>
        <w:t>caput</w:t>
      </w:r>
      <w:r w:rsidR="002D0CA9" w:rsidRPr="009D3944">
        <w:t xml:space="preserve">, </w:t>
      </w:r>
      <w:r w:rsidR="00966DF4" w:rsidRPr="009D3944">
        <w:t>deste artigo, a CP</w:t>
      </w:r>
      <w:r w:rsidR="00F82621">
        <w:t>L</w:t>
      </w:r>
      <w:r w:rsidR="00966DF4" w:rsidRPr="009D3944">
        <w:t>MS/</w:t>
      </w:r>
      <w:r w:rsidR="00E62343" w:rsidRPr="009D3944">
        <w:t>IPEM/RO</w:t>
      </w:r>
      <w:r w:rsidRPr="009D3944">
        <w:t xml:space="preserve"> </w:t>
      </w:r>
      <w:r w:rsidR="00966DF4" w:rsidRPr="009D3944">
        <w:t xml:space="preserve">deverá adotar </w:t>
      </w:r>
      <w:r w:rsidR="002D0CA9" w:rsidRPr="009D3944">
        <w:t xml:space="preserve">as </w:t>
      </w:r>
      <w:r w:rsidR="00966DF4" w:rsidRPr="009D3944">
        <w:t xml:space="preserve">medidas </w:t>
      </w:r>
      <w:r w:rsidR="002D0CA9" w:rsidRPr="009D3944">
        <w:t>cabíveis</w:t>
      </w:r>
      <w:r w:rsidR="00F82621">
        <w:t xml:space="preserve"> ao P</w:t>
      </w:r>
      <w:r w:rsidR="00966DF4" w:rsidRPr="009D3944">
        <w:t>ro</w:t>
      </w:r>
      <w:r w:rsidR="00F82621">
        <w:t>cesso A</w:t>
      </w:r>
      <w:r w:rsidR="00966DF4" w:rsidRPr="009D3944">
        <w:t>dministrativo reg</w:t>
      </w:r>
      <w:r w:rsidR="00C739DF" w:rsidRPr="009D3944">
        <w:t xml:space="preserve">ular, notificando o fornecedor </w:t>
      </w:r>
      <w:r w:rsidR="001D2D49" w:rsidRPr="009D3944">
        <w:t>a</w:t>
      </w:r>
      <w:r w:rsidR="00966DF4" w:rsidRPr="009D3944">
        <w:t xml:space="preserve"> apresentar defesa prévia </w:t>
      </w:r>
      <w:r w:rsidR="00C739DF" w:rsidRPr="009D3944">
        <w:t>que instruirá</w:t>
      </w:r>
      <w:r w:rsidR="00966DF4" w:rsidRPr="009D3944">
        <w:t xml:space="preserve"> o expediente com as provas necessárias ao exame da situação e relatóri</w:t>
      </w:r>
      <w:r w:rsidR="002D0CA9" w:rsidRPr="009D3944">
        <w:t>o conclusivo, para julgamento pelo</w:t>
      </w:r>
      <w:r w:rsidR="00E62343" w:rsidRPr="009D3944">
        <w:t xml:space="preserve"> Presidente</w:t>
      </w:r>
      <w:r w:rsidR="00966DF4" w:rsidRPr="009D3944">
        <w:t xml:space="preserve"> do </w:t>
      </w:r>
      <w:r w:rsidR="00E62343" w:rsidRPr="009D3944">
        <w:t>IPEM/RO</w:t>
      </w:r>
      <w:r w:rsidR="00966DF4" w:rsidRPr="009D3944">
        <w:t>.</w:t>
      </w:r>
    </w:p>
    <w:p w:rsidR="0025733B" w:rsidRPr="009D3944" w:rsidRDefault="0025733B" w:rsidP="00021711">
      <w:pPr>
        <w:ind w:firstLine="567"/>
        <w:jc w:val="both"/>
      </w:pPr>
    </w:p>
    <w:p w:rsidR="00966DF4" w:rsidRPr="009D3944" w:rsidRDefault="00F30793" w:rsidP="00021711">
      <w:pPr>
        <w:shd w:val="clear" w:color="auto" w:fill="FFFFFF"/>
        <w:ind w:left="18" w:right="22" w:firstLine="567"/>
        <w:jc w:val="both"/>
      </w:pPr>
      <w:r>
        <w:t>Art. 22</w:t>
      </w:r>
      <w:r w:rsidR="00406295" w:rsidRPr="009D3944">
        <w:t xml:space="preserve">. </w:t>
      </w:r>
      <w:r w:rsidR="00966DF4" w:rsidRPr="009D3944">
        <w:t>Os preços registrados serão publicados no Diário Oficial do Estado</w:t>
      </w:r>
      <w:r w:rsidR="001D2D49" w:rsidRPr="009D3944">
        <w:t>,</w:t>
      </w:r>
      <w:r w:rsidR="00966DF4" w:rsidRPr="009D3944">
        <w:t xml:space="preserve"> trimestralmente, e disponi</w:t>
      </w:r>
      <w:r w:rsidR="00F82621">
        <w:t>bi</w:t>
      </w:r>
      <w:r w:rsidR="001E75A7">
        <w:t xml:space="preserve">lizado em meio eletrônico para </w:t>
      </w:r>
      <w:r w:rsidR="00966DF4" w:rsidRPr="009D3944">
        <w:t xml:space="preserve">orientação do </w:t>
      </w:r>
      <w:r w:rsidR="00E62343" w:rsidRPr="009D3944">
        <w:t>IPEM/RO</w:t>
      </w:r>
      <w:r w:rsidR="0025733B" w:rsidRPr="009D3944">
        <w:t>,</w:t>
      </w:r>
      <w:r w:rsidR="00966DF4" w:rsidRPr="009D3944">
        <w:t xml:space="preserve"> </w:t>
      </w:r>
      <w:r w:rsidR="001D2D49" w:rsidRPr="009D3944">
        <w:t>por intermédio da</w:t>
      </w:r>
      <w:r w:rsidR="00966DF4" w:rsidRPr="009D3944">
        <w:t xml:space="preserve"> CPLMS/</w:t>
      </w:r>
      <w:r w:rsidR="00E62343" w:rsidRPr="009D3944">
        <w:t>IPEM/RO</w:t>
      </w:r>
      <w:r w:rsidR="00966DF4" w:rsidRPr="009D3944">
        <w:t>, devendo constar</w:t>
      </w:r>
      <w:r w:rsidR="00C739DF" w:rsidRPr="009D3944">
        <w:t>,</w:t>
      </w:r>
      <w:r w:rsidR="00966DF4" w:rsidRPr="009D3944">
        <w:t xml:space="preserve"> obrigatoriamente:</w:t>
      </w:r>
    </w:p>
    <w:p w:rsidR="0082322C" w:rsidRPr="00417BF1" w:rsidRDefault="0082322C" w:rsidP="00021711">
      <w:pPr>
        <w:shd w:val="clear" w:color="auto" w:fill="FFFFFF"/>
        <w:ind w:left="18" w:right="22" w:firstLine="567"/>
        <w:jc w:val="both"/>
        <w:rPr>
          <w:sz w:val="20"/>
        </w:rPr>
      </w:pPr>
    </w:p>
    <w:p w:rsidR="00966DF4" w:rsidRPr="009D3944" w:rsidRDefault="0082322C" w:rsidP="00021711">
      <w:pPr>
        <w:shd w:val="clear" w:color="auto" w:fill="FFFFFF"/>
        <w:ind w:left="18" w:right="22" w:firstLine="567"/>
        <w:jc w:val="both"/>
      </w:pPr>
      <w:r w:rsidRPr="009D3944">
        <w:t xml:space="preserve">I </w:t>
      </w:r>
      <w:r w:rsidR="00DF2EA7" w:rsidRPr="009D3944">
        <w:t>-</w:t>
      </w:r>
      <w:r w:rsidRPr="009D3944">
        <w:t xml:space="preserve"> </w:t>
      </w:r>
      <w:r w:rsidR="00DF2EA7" w:rsidRPr="009D3944">
        <w:t xml:space="preserve">o </w:t>
      </w:r>
      <w:r w:rsidRPr="009D3944">
        <w:t xml:space="preserve">material ou </w:t>
      </w:r>
      <w:r w:rsidR="00DF2EA7" w:rsidRPr="009D3944">
        <w:t xml:space="preserve">o </w:t>
      </w:r>
      <w:r w:rsidRPr="009D3944">
        <w:t>gênero com o respectivo preço registrado;</w:t>
      </w:r>
    </w:p>
    <w:p w:rsidR="0082322C" w:rsidRPr="00417BF1" w:rsidRDefault="0082322C" w:rsidP="00021711">
      <w:pPr>
        <w:shd w:val="clear" w:color="auto" w:fill="FFFFFF"/>
        <w:ind w:left="18" w:right="22" w:firstLine="567"/>
        <w:jc w:val="both"/>
        <w:rPr>
          <w:sz w:val="20"/>
        </w:rPr>
      </w:pPr>
    </w:p>
    <w:p w:rsidR="0082322C" w:rsidRPr="009D3944" w:rsidRDefault="0082322C" w:rsidP="00021711">
      <w:pPr>
        <w:shd w:val="clear" w:color="auto" w:fill="FFFFFF"/>
        <w:ind w:left="18" w:right="22" w:firstLine="567"/>
        <w:jc w:val="both"/>
      </w:pPr>
      <w:r w:rsidRPr="009D3944">
        <w:t xml:space="preserve">II </w:t>
      </w:r>
      <w:r w:rsidR="00DF2EA7" w:rsidRPr="009D3944">
        <w:t>-</w:t>
      </w:r>
      <w:r w:rsidRPr="009D3944">
        <w:t xml:space="preserve"> </w:t>
      </w:r>
      <w:r w:rsidR="00DF2EA7" w:rsidRPr="009D3944">
        <w:t xml:space="preserve">o </w:t>
      </w:r>
      <w:r w:rsidRPr="009D3944">
        <w:t>fornecedor;</w:t>
      </w:r>
    </w:p>
    <w:p w:rsidR="0082322C" w:rsidRPr="00883A1B" w:rsidRDefault="0082322C" w:rsidP="00021711">
      <w:pPr>
        <w:shd w:val="clear" w:color="auto" w:fill="FFFFFF"/>
        <w:ind w:left="18" w:right="22" w:firstLine="567"/>
        <w:jc w:val="both"/>
        <w:rPr>
          <w:sz w:val="16"/>
        </w:rPr>
      </w:pPr>
    </w:p>
    <w:p w:rsidR="0082322C" w:rsidRPr="009D3944" w:rsidRDefault="0082322C" w:rsidP="00021711">
      <w:pPr>
        <w:shd w:val="clear" w:color="auto" w:fill="FFFFFF"/>
        <w:ind w:left="18" w:right="22" w:firstLine="567"/>
        <w:jc w:val="both"/>
      </w:pPr>
      <w:r w:rsidRPr="009D3944">
        <w:t xml:space="preserve">III </w:t>
      </w:r>
      <w:r w:rsidR="00DF2EA7" w:rsidRPr="009D3944">
        <w:t>-</w:t>
      </w:r>
      <w:r w:rsidRPr="009D3944">
        <w:t xml:space="preserve"> </w:t>
      </w:r>
      <w:r w:rsidR="00DF2EA7" w:rsidRPr="009D3944">
        <w:t xml:space="preserve">o </w:t>
      </w:r>
      <w:r w:rsidRPr="009D3944">
        <w:t xml:space="preserve">prazo de validade do registro; </w:t>
      </w:r>
      <w:proofErr w:type="gramStart"/>
      <w:r w:rsidRPr="009D3944">
        <w:t>e</w:t>
      </w:r>
      <w:proofErr w:type="gramEnd"/>
    </w:p>
    <w:p w:rsidR="0082322C" w:rsidRPr="00417BF1" w:rsidRDefault="0082322C" w:rsidP="00021711">
      <w:pPr>
        <w:shd w:val="clear" w:color="auto" w:fill="FFFFFF"/>
        <w:ind w:left="18" w:right="22" w:firstLine="567"/>
        <w:jc w:val="both"/>
        <w:rPr>
          <w:sz w:val="20"/>
        </w:rPr>
      </w:pPr>
    </w:p>
    <w:p w:rsidR="00406295" w:rsidRPr="009D3944" w:rsidRDefault="0082322C" w:rsidP="00021711">
      <w:pPr>
        <w:shd w:val="clear" w:color="auto" w:fill="FFFFFF"/>
        <w:ind w:left="18" w:right="22" w:firstLine="567"/>
        <w:jc w:val="both"/>
      </w:pPr>
      <w:r w:rsidRPr="009D3944">
        <w:t xml:space="preserve">IV </w:t>
      </w:r>
      <w:r w:rsidR="00DF2EA7" w:rsidRPr="009D3944">
        <w:t>-</w:t>
      </w:r>
      <w:r w:rsidRPr="009D3944">
        <w:t xml:space="preserve"> </w:t>
      </w:r>
      <w:r w:rsidR="00DF2EA7" w:rsidRPr="009D3944">
        <w:t xml:space="preserve">os </w:t>
      </w:r>
      <w:r w:rsidRPr="009D3944">
        <w:t>eventuais reajustes e prorrogações.</w:t>
      </w:r>
    </w:p>
    <w:p w:rsidR="00966DF4" w:rsidRPr="00883A1B" w:rsidRDefault="00966DF4" w:rsidP="004B5859">
      <w:pPr>
        <w:tabs>
          <w:tab w:val="left" w:pos="9072"/>
          <w:tab w:val="left" w:pos="10206"/>
        </w:tabs>
        <w:jc w:val="both"/>
        <w:rPr>
          <w:sz w:val="16"/>
        </w:rPr>
      </w:pPr>
    </w:p>
    <w:p w:rsidR="00966DF4" w:rsidRPr="009D3944" w:rsidRDefault="00F30793" w:rsidP="00021711">
      <w:pPr>
        <w:shd w:val="clear" w:color="auto" w:fill="FFFFFF"/>
        <w:ind w:right="7" w:firstLine="567"/>
        <w:jc w:val="both"/>
      </w:pPr>
      <w:r>
        <w:t>Art. 23</w:t>
      </w:r>
      <w:r w:rsidR="00966DF4" w:rsidRPr="009D3944">
        <w:t>. A CPLMS</w:t>
      </w:r>
      <w:r w:rsidR="00685523" w:rsidRPr="009D3944">
        <w:t>/</w:t>
      </w:r>
      <w:r w:rsidR="00BB14C7" w:rsidRPr="009D3944">
        <w:t>IPEM/RO</w:t>
      </w:r>
      <w:r w:rsidR="0082322C" w:rsidRPr="009D3944">
        <w:t xml:space="preserve"> </w:t>
      </w:r>
      <w:r w:rsidR="00966DF4" w:rsidRPr="009D3944">
        <w:t xml:space="preserve">executará a pesquisa de preços para o monitoramento e manutenção do Banco de Dados respectivo, diretamente ou </w:t>
      </w:r>
      <w:r w:rsidR="00C739DF" w:rsidRPr="009D3944">
        <w:t>por meio</w:t>
      </w:r>
      <w:r w:rsidR="00966DF4" w:rsidRPr="009D3944">
        <w:t xml:space="preserve"> de empresa contratada ou conveniada, devendo conter as variações ocorridas no interstício de uma pesquisa e outra</w:t>
      </w:r>
      <w:r w:rsidR="008D5AB8" w:rsidRPr="009D3944">
        <w:t>,</w:t>
      </w:r>
      <w:r w:rsidR="00966DF4" w:rsidRPr="009D3944">
        <w:t xml:space="preserve"> e ainda, as variações dos últimos 12 (doze) meses</w:t>
      </w:r>
      <w:r w:rsidR="001E75A7">
        <w:t>,</w:t>
      </w:r>
      <w:r w:rsidR="00966DF4" w:rsidRPr="009D3944">
        <w:t xml:space="preserve"> utilizando-se, também</w:t>
      </w:r>
      <w:r w:rsidR="00C739DF" w:rsidRPr="009D3944">
        <w:t>,</w:t>
      </w:r>
      <w:r w:rsidR="00116B2A" w:rsidRPr="009D3944">
        <w:t xml:space="preserve"> </w:t>
      </w:r>
      <w:r w:rsidR="00966DF4" w:rsidRPr="009D3944">
        <w:t xml:space="preserve">as pesquisas da </w:t>
      </w:r>
      <w:r w:rsidR="00C739DF" w:rsidRPr="009D3944">
        <w:t>SUPEL.</w:t>
      </w:r>
    </w:p>
    <w:p w:rsidR="0082322C" w:rsidRPr="00883A1B" w:rsidRDefault="0082322C" w:rsidP="00021711">
      <w:pPr>
        <w:shd w:val="clear" w:color="auto" w:fill="FFFFFF"/>
        <w:ind w:right="7" w:firstLine="567"/>
        <w:jc w:val="both"/>
        <w:rPr>
          <w:sz w:val="20"/>
        </w:rPr>
      </w:pPr>
    </w:p>
    <w:p w:rsidR="00966DF4" w:rsidRPr="009D3944" w:rsidRDefault="0082322C" w:rsidP="00021711">
      <w:pPr>
        <w:shd w:val="clear" w:color="auto" w:fill="FFFFFF"/>
        <w:ind w:right="7" w:firstLine="567"/>
        <w:jc w:val="both"/>
      </w:pPr>
      <w:r w:rsidRPr="009D3944">
        <w:t>§ 1º.</w:t>
      </w:r>
      <w:r w:rsidR="00966DF4" w:rsidRPr="009D3944">
        <w:t xml:space="preserve"> A pesquisa de preços de que trata este artigo deverá integrar o processo respectivo e o Sistema de Controle do Registro de Preços.</w:t>
      </w:r>
    </w:p>
    <w:p w:rsidR="0082322C" w:rsidRPr="00883A1B" w:rsidRDefault="0082322C" w:rsidP="00021711">
      <w:pPr>
        <w:shd w:val="clear" w:color="auto" w:fill="FFFFFF"/>
        <w:ind w:right="7" w:firstLine="567"/>
        <w:jc w:val="both"/>
        <w:rPr>
          <w:sz w:val="20"/>
        </w:rPr>
      </w:pPr>
    </w:p>
    <w:p w:rsidR="00F223A6" w:rsidRPr="009A5211" w:rsidRDefault="0082322C" w:rsidP="009A5211">
      <w:pPr>
        <w:shd w:val="clear" w:color="auto" w:fill="FFFFFF"/>
        <w:ind w:right="7" w:firstLine="567"/>
        <w:jc w:val="both"/>
      </w:pPr>
      <w:r w:rsidRPr="009D3944">
        <w:t>§ 2º.</w:t>
      </w:r>
      <w:r w:rsidR="00966DF4" w:rsidRPr="009D3944">
        <w:t xml:space="preserve"> A pesquisa será trimestral poden</w:t>
      </w:r>
      <w:r w:rsidR="001E75A7">
        <w:t>do ser realizada em prazo menor ou</w:t>
      </w:r>
      <w:r w:rsidR="00966DF4" w:rsidRPr="009D3944">
        <w:t xml:space="preserve"> sempre que a situação de mercado as</w:t>
      </w:r>
      <w:r w:rsidR="00983822">
        <w:t xml:space="preserve">sim </w:t>
      </w:r>
      <w:r w:rsidR="001E75A7">
        <w:t xml:space="preserve">exigir, para </w:t>
      </w:r>
      <w:r w:rsidR="00966DF4" w:rsidRPr="009D3944">
        <w:t>melhor acompanhamento do controle do sistema.</w:t>
      </w:r>
    </w:p>
    <w:p w:rsidR="00883A1B" w:rsidRPr="00883A1B" w:rsidRDefault="00883A1B" w:rsidP="00F223A6">
      <w:pPr>
        <w:pStyle w:val="Blockquote"/>
        <w:keepLines/>
        <w:suppressAutoHyphens/>
        <w:spacing w:before="0" w:after="0"/>
        <w:ind w:left="0" w:right="0"/>
        <w:jc w:val="center"/>
        <w:rPr>
          <w:sz w:val="20"/>
          <w:szCs w:val="24"/>
        </w:rPr>
      </w:pPr>
    </w:p>
    <w:p w:rsidR="00F223A6" w:rsidRPr="00F223A6" w:rsidRDefault="00F223A6" w:rsidP="00F223A6">
      <w:pPr>
        <w:pStyle w:val="Blockquote"/>
        <w:keepLines/>
        <w:suppressAutoHyphens/>
        <w:spacing w:before="0" w:after="0"/>
        <w:ind w:left="0" w:right="0"/>
        <w:jc w:val="center"/>
        <w:rPr>
          <w:szCs w:val="24"/>
        </w:rPr>
      </w:pPr>
      <w:r>
        <w:rPr>
          <w:szCs w:val="24"/>
        </w:rPr>
        <w:t xml:space="preserve">CAPÍTULO </w:t>
      </w:r>
      <w:r w:rsidRPr="00F223A6">
        <w:rPr>
          <w:szCs w:val="24"/>
        </w:rPr>
        <w:t>V</w:t>
      </w:r>
      <w:r w:rsidR="00DE1B06">
        <w:rPr>
          <w:szCs w:val="24"/>
        </w:rPr>
        <w:t>III</w:t>
      </w:r>
    </w:p>
    <w:p w:rsidR="00F223A6" w:rsidRPr="00F223A6" w:rsidRDefault="00F223A6" w:rsidP="00F223A6">
      <w:pPr>
        <w:pStyle w:val="Blockquote"/>
        <w:keepLines/>
        <w:suppressAutoHyphens/>
        <w:spacing w:before="0" w:after="0"/>
        <w:ind w:left="0" w:right="0"/>
        <w:jc w:val="center"/>
        <w:rPr>
          <w:szCs w:val="24"/>
        </w:rPr>
      </w:pPr>
      <w:r w:rsidRPr="00F223A6">
        <w:rPr>
          <w:szCs w:val="24"/>
        </w:rPr>
        <w:t>DAS DISPOSIÇÕES FINAIS</w:t>
      </w:r>
    </w:p>
    <w:p w:rsidR="00966DF4" w:rsidRPr="00883A1B" w:rsidRDefault="00966DF4" w:rsidP="00F223A6">
      <w:pPr>
        <w:tabs>
          <w:tab w:val="left" w:pos="9072"/>
          <w:tab w:val="left" w:pos="10206"/>
        </w:tabs>
        <w:ind w:firstLine="567"/>
        <w:jc w:val="both"/>
        <w:rPr>
          <w:sz w:val="20"/>
        </w:rPr>
      </w:pPr>
    </w:p>
    <w:p w:rsidR="00966DF4" w:rsidRPr="009D3944" w:rsidRDefault="00F30793" w:rsidP="00883A1B">
      <w:pPr>
        <w:tabs>
          <w:tab w:val="left" w:pos="9072"/>
          <w:tab w:val="left" w:pos="10206"/>
        </w:tabs>
        <w:ind w:firstLine="567"/>
        <w:jc w:val="both"/>
      </w:pPr>
      <w:r>
        <w:t>Art. 24</w:t>
      </w:r>
      <w:r w:rsidR="00966DF4" w:rsidRPr="009D3944">
        <w:t xml:space="preserve">. </w:t>
      </w:r>
      <w:r w:rsidR="00C739DF" w:rsidRPr="009D3944">
        <w:t xml:space="preserve">O </w:t>
      </w:r>
      <w:r w:rsidR="00BB14C7" w:rsidRPr="009D3944">
        <w:t>IPEM/RO</w:t>
      </w:r>
      <w:r w:rsidR="000E33AA">
        <w:t>,</w:t>
      </w:r>
      <w:r w:rsidR="00966DF4" w:rsidRPr="009D3944">
        <w:t xml:space="preserve"> sempre que julgar conveniente</w:t>
      </w:r>
      <w:r w:rsidR="00C739DF" w:rsidRPr="009D3944">
        <w:t>,</w:t>
      </w:r>
      <w:r w:rsidR="00966DF4" w:rsidRPr="009D3944">
        <w:t xml:space="preserve"> adotar</w:t>
      </w:r>
      <w:r w:rsidR="006A1E2F" w:rsidRPr="009D3944">
        <w:t>á</w:t>
      </w:r>
      <w:r w:rsidR="00966DF4" w:rsidRPr="009D3944">
        <w:t xml:space="preserve"> o</w:t>
      </w:r>
      <w:r w:rsidR="0082322C" w:rsidRPr="009D3944">
        <w:t>s</w:t>
      </w:r>
      <w:r w:rsidR="00966DF4" w:rsidRPr="009D3944">
        <w:t xml:space="preserve"> procedimento</w:t>
      </w:r>
      <w:r w:rsidR="00AE6C99">
        <w:t>s estabelecidos n</w:t>
      </w:r>
      <w:r w:rsidR="0082322C" w:rsidRPr="009D3944">
        <w:t>o § 4º, do artigo 3º</w:t>
      </w:r>
      <w:r w:rsidR="00116B2A" w:rsidRPr="009D3944">
        <w:t>,</w:t>
      </w:r>
      <w:r w:rsidR="00E71709">
        <w:t xml:space="preserve"> e n</w:t>
      </w:r>
      <w:r w:rsidR="007E2C21">
        <w:t xml:space="preserve">o </w:t>
      </w:r>
      <w:r w:rsidR="0082322C" w:rsidRPr="009D3944">
        <w:t xml:space="preserve">artigo 26, do </w:t>
      </w:r>
      <w:r w:rsidR="00116B2A" w:rsidRPr="009D3944">
        <w:t>Decreto nº</w:t>
      </w:r>
      <w:r w:rsidR="0082322C" w:rsidRPr="009D3944">
        <w:t xml:space="preserve"> 18.340, de 2013.</w:t>
      </w:r>
    </w:p>
    <w:p w:rsidR="00966DF4" w:rsidRPr="009D3944" w:rsidRDefault="00F30793" w:rsidP="00021711">
      <w:pPr>
        <w:tabs>
          <w:tab w:val="left" w:pos="9072"/>
          <w:tab w:val="left" w:pos="10206"/>
        </w:tabs>
        <w:ind w:firstLine="567"/>
        <w:jc w:val="both"/>
      </w:pPr>
      <w:r>
        <w:lastRenderedPageBreak/>
        <w:t>Art. 25</w:t>
      </w:r>
      <w:r w:rsidR="00966DF4" w:rsidRPr="009D3944">
        <w:t xml:space="preserve">. Fica o </w:t>
      </w:r>
      <w:r w:rsidR="00BB14C7" w:rsidRPr="009D3944">
        <w:t>IPEM</w:t>
      </w:r>
      <w:r w:rsidR="001F2C40" w:rsidRPr="009D3944">
        <w:t>/RO</w:t>
      </w:r>
      <w:r w:rsidR="0082322C" w:rsidRPr="009D3944">
        <w:t xml:space="preserve"> </w:t>
      </w:r>
      <w:r w:rsidR="00966DF4" w:rsidRPr="009D3944">
        <w:t>autorizado a resolver os casos omissos e expedir as orientações internas complementares necessárias ao cumprimento deste Decreto.</w:t>
      </w:r>
    </w:p>
    <w:p w:rsidR="00966DF4" w:rsidRPr="009D3944" w:rsidRDefault="00966DF4" w:rsidP="00021711">
      <w:pPr>
        <w:tabs>
          <w:tab w:val="left" w:pos="9072"/>
          <w:tab w:val="left" w:pos="10206"/>
        </w:tabs>
        <w:ind w:firstLine="567"/>
        <w:jc w:val="both"/>
      </w:pPr>
    </w:p>
    <w:p w:rsidR="00966DF4" w:rsidRPr="009D3944" w:rsidRDefault="00F30793" w:rsidP="00021711">
      <w:pPr>
        <w:tabs>
          <w:tab w:val="left" w:pos="9072"/>
          <w:tab w:val="left" w:pos="10206"/>
        </w:tabs>
        <w:ind w:firstLine="567"/>
        <w:jc w:val="both"/>
      </w:pPr>
      <w:r>
        <w:t>Art. 26</w:t>
      </w:r>
      <w:r w:rsidR="00966DF4" w:rsidRPr="009D3944">
        <w:t>. Este Decreto entra em vigor na data de sua publicação</w:t>
      </w:r>
      <w:r w:rsidR="00116B2A" w:rsidRPr="009D3944">
        <w:t>.</w:t>
      </w:r>
    </w:p>
    <w:p w:rsidR="00116B2A" w:rsidRPr="009D3944" w:rsidRDefault="00116B2A" w:rsidP="00021711">
      <w:pPr>
        <w:tabs>
          <w:tab w:val="left" w:pos="9072"/>
          <w:tab w:val="left" w:pos="10206"/>
        </w:tabs>
        <w:ind w:firstLine="567"/>
        <w:jc w:val="both"/>
      </w:pPr>
    </w:p>
    <w:p w:rsidR="00220A0C" w:rsidRPr="009D3944" w:rsidRDefault="00220A0C" w:rsidP="00116B2A">
      <w:pPr>
        <w:tabs>
          <w:tab w:val="left" w:pos="9072"/>
          <w:tab w:val="left" w:pos="10206"/>
        </w:tabs>
        <w:jc w:val="center"/>
      </w:pPr>
      <w:r w:rsidRPr="009D3944">
        <w:t>Palácio do Governo do Estado de Rondônia, em</w:t>
      </w:r>
      <w:r w:rsidR="008B6592">
        <w:t xml:space="preserve"> 20 </w:t>
      </w:r>
      <w:r w:rsidRPr="009D3944">
        <w:t xml:space="preserve">de </w:t>
      </w:r>
      <w:r w:rsidR="00116B2A" w:rsidRPr="009D3944">
        <w:t xml:space="preserve">setembro </w:t>
      </w:r>
      <w:r w:rsidRPr="009D3944">
        <w:t>de</w:t>
      </w:r>
      <w:r w:rsidR="0075575F" w:rsidRPr="009D3944">
        <w:t xml:space="preserve"> 2016</w:t>
      </w:r>
      <w:r w:rsidRPr="009D3944">
        <w:t>, 12</w:t>
      </w:r>
      <w:r w:rsidR="00FB0893" w:rsidRPr="009D3944">
        <w:t>8</w:t>
      </w:r>
      <w:r w:rsidR="003A1AE6" w:rsidRPr="009D3944">
        <w:t>º</w:t>
      </w:r>
      <w:r w:rsidRPr="009D3944">
        <w:t xml:space="preserve"> da República.</w:t>
      </w:r>
    </w:p>
    <w:p w:rsidR="00116B2A" w:rsidRPr="009D3944" w:rsidRDefault="00116B2A" w:rsidP="00116B2A">
      <w:pPr>
        <w:rPr>
          <w:b/>
        </w:rPr>
      </w:pPr>
    </w:p>
    <w:p w:rsidR="00116B2A" w:rsidRPr="009D3944" w:rsidRDefault="00116B2A" w:rsidP="00116B2A">
      <w:pPr>
        <w:rPr>
          <w:b/>
        </w:rPr>
      </w:pPr>
    </w:p>
    <w:p w:rsidR="00116B2A" w:rsidRPr="009D3944" w:rsidRDefault="00116B2A" w:rsidP="00116B2A">
      <w:pPr>
        <w:rPr>
          <w:b/>
        </w:rPr>
      </w:pPr>
    </w:p>
    <w:p w:rsidR="006C59BC" w:rsidRPr="009D3944" w:rsidRDefault="00E60300" w:rsidP="00116B2A">
      <w:pPr>
        <w:jc w:val="center"/>
        <w:rPr>
          <w:b/>
        </w:rPr>
      </w:pPr>
      <w:r w:rsidRPr="009D3944">
        <w:rPr>
          <w:b/>
        </w:rPr>
        <w:t>CONFÚCIO AIRES MOURA</w:t>
      </w:r>
    </w:p>
    <w:p w:rsidR="00722BEE" w:rsidRPr="009D3944" w:rsidRDefault="00E60300" w:rsidP="00116B2A">
      <w:pPr>
        <w:jc w:val="center"/>
      </w:pPr>
      <w:r w:rsidRPr="009D3944">
        <w:t>Governador</w:t>
      </w:r>
    </w:p>
    <w:sectPr w:rsidR="00722BEE" w:rsidRPr="009D3944" w:rsidSect="009D3944">
      <w:headerReference w:type="default" r:id="rId10"/>
      <w:pgSz w:w="11907" w:h="16840" w:code="9"/>
      <w:pgMar w:top="1134" w:right="567" w:bottom="567" w:left="1134" w:header="51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E7" w:rsidRDefault="001635E7">
      <w:r>
        <w:separator/>
      </w:r>
    </w:p>
  </w:endnote>
  <w:endnote w:type="continuationSeparator" w:id="0">
    <w:p w:rsidR="001635E7" w:rsidRDefault="0016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E7" w:rsidRDefault="001635E7">
      <w:r>
        <w:separator/>
      </w:r>
    </w:p>
  </w:footnote>
  <w:footnote w:type="continuationSeparator" w:id="0">
    <w:p w:rsidR="001635E7" w:rsidRDefault="0016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7" w:rsidRDefault="001635E7" w:rsidP="00566643">
    <w:pPr>
      <w:jc w:val="center"/>
      <w:rPr>
        <w:b/>
      </w:rPr>
    </w:pPr>
    <w:r w:rsidRPr="00893F8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0.75pt" o:ole="" fillcolor="window">
          <v:imagedata r:id="rId1" o:title=""/>
        </v:shape>
        <o:OLEObject Type="Embed" ProgID="Word.Picture.8" ShapeID="_x0000_i1025" DrawAspect="Content" ObjectID="_1535874214" r:id="rId2"/>
      </w:object>
    </w:r>
  </w:p>
  <w:p w:rsidR="001635E7" w:rsidRPr="00894907" w:rsidRDefault="001635E7" w:rsidP="00566643">
    <w:pPr>
      <w:jc w:val="center"/>
      <w:rPr>
        <w:b/>
      </w:rPr>
    </w:pPr>
    <w:r w:rsidRPr="00894907">
      <w:rPr>
        <w:b/>
      </w:rPr>
      <w:t>GOVERNO DO ESTADO DE RONDÔNIA</w:t>
    </w:r>
  </w:p>
  <w:p w:rsidR="001635E7" w:rsidRDefault="001635E7" w:rsidP="00566643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1635E7" w:rsidRDefault="00163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489011E"/>
    <w:multiLevelType w:val="singleLevel"/>
    <w:tmpl w:val="5C1E58AC"/>
    <w:lvl w:ilvl="0">
      <w:start w:val="3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5AF0B37"/>
    <w:multiLevelType w:val="singleLevel"/>
    <w:tmpl w:val="E6B41836"/>
    <w:lvl w:ilvl="0">
      <w:start w:val="1"/>
      <w:numFmt w:val="upperRoman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1895377A"/>
    <w:multiLevelType w:val="singleLevel"/>
    <w:tmpl w:val="F32A5160"/>
    <w:lvl w:ilvl="0">
      <w:start w:val="1"/>
      <w:numFmt w:val="lowerLetter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2E0830DC"/>
    <w:multiLevelType w:val="singleLevel"/>
    <w:tmpl w:val="6D863786"/>
    <w:lvl w:ilvl="0">
      <w:start w:val="3"/>
      <w:numFmt w:val="upperRoman"/>
      <w:lvlText w:val="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4BBE0970"/>
    <w:multiLevelType w:val="singleLevel"/>
    <w:tmpl w:val="7068C7D8"/>
    <w:lvl w:ilvl="0">
      <w:start w:val="1"/>
      <w:numFmt w:val="upperRoman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6">
    <w:nsid w:val="52612C4C"/>
    <w:multiLevelType w:val="singleLevel"/>
    <w:tmpl w:val="5C1E58AC"/>
    <w:lvl w:ilvl="0">
      <w:start w:val="3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B530C5B"/>
    <w:multiLevelType w:val="singleLevel"/>
    <w:tmpl w:val="3E7EEAF6"/>
    <w:lvl w:ilvl="0">
      <w:start w:val="1"/>
      <w:numFmt w:val="upperRoman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8">
    <w:nsid w:val="7B0F52E0"/>
    <w:multiLevelType w:val="singleLevel"/>
    <w:tmpl w:val="6876156E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"/>
    <w:lvlOverride w:ilvl="0">
      <w:lvl w:ilvl="0">
        <w:start w:val="1"/>
        <w:numFmt w:val="upperRoman"/>
        <w:lvlText w:val="%1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021B"/>
    <w:rsid w:val="00013974"/>
    <w:rsid w:val="00021711"/>
    <w:rsid w:val="00022797"/>
    <w:rsid w:val="00024B0E"/>
    <w:rsid w:val="000250D7"/>
    <w:rsid w:val="00031A59"/>
    <w:rsid w:val="00032856"/>
    <w:rsid w:val="00035734"/>
    <w:rsid w:val="00037448"/>
    <w:rsid w:val="00047B46"/>
    <w:rsid w:val="0005584A"/>
    <w:rsid w:val="000638CA"/>
    <w:rsid w:val="000639E7"/>
    <w:rsid w:val="00063C5B"/>
    <w:rsid w:val="00063FDE"/>
    <w:rsid w:val="000653B9"/>
    <w:rsid w:val="00066C69"/>
    <w:rsid w:val="00070BE2"/>
    <w:rsid w:val="00075B50"/>
    <w:rsid w:val="0008580D"/>
    <w:rsid w:val="00087189"/>
    <w:rsid w:val="00090E7C"/>
    <w:rsid w:val="000934D5"/>
    <w:rsid w:val="000A18DF"/>
    <w:rsid w:val="000A6D92"/>
    <w:rsid w:val="000A794C"/>
    <w:rsid w:val="000B0360"/>
    <w:rsid w:val="000B09B8"/>
    <w:rsid w:val="000B108D"/>
    <w:rsid w:val="000B15E8"/>
    <w:rsid w:val="000B2763"/>
    <w:rsid w:val="000B4483"/>
    <w:rsid w:val="000C0483"/>
    <w:rsid w:val="000C06A9"/>
    <w:rsid w:val="000C0A20"/>
    <w:rsid w:val="000C1681"/>
    <w:rsid w:val="000C4038"/>
    <w:rsid w:val="000C6BAF"/>
    <w:rsid w:val="000D0BC1"/>
    <w:rsid w:val="000D3B18"/>
    <w:rsid w:val="000E1288"/>
    <w:rsid w:val="000E22ED"/>
    <w:rsid w:val="000E287B"/>
    <w:rsid w:val="000E30EC"/>
    <w:rsid w:val="000E33AA"/>
    <w:rsid w:val="000F5003"/>
    <w:rsid w:val="00101044"/>
    <w:rsid w:val="001042B9"/>
    <w:rsid w:val="00106FC5"/>
    <w:rsid w:val="00107E5C"/>
    <w:rsid w:val="00111103"/>
    <w:rsid w:val="00111AF4"/>
    <w:rsid w:val="00116B2A"/>
    <w:rsid w:val="00117FA7"/>
    <w:rsid w:val="00120784"/>
    <w:rsid w:val="001227DC"/>
    <w:rsid w:val="0012399C"/>
    <w:rsid w:val="001244DA"/>
    <w:rsid w:val="001276C9"/>
    <w:rsid w:val="0013463E"/>
    <w:rsid w:val="001351A8"/>
    <w:rsid w:val="00135F22"/>
    <w:rsid w:val="00136C4E"/>
    <w:rsid w:val="0014064E"/>
    <w:rsid w:val="00140731"/>
    <w:rsid w:val="00144AD9"/>
    <w:rsid w:val="0014730C"/>
    <w:rsid w:val="00150F09"/>
    <w:rsid w:val="00152AC7"/>
    <w:rsid w:val="0015359C"/>
    <w:rsid w:val="00155F39"/>
    <w:rsid w:val="00156D06"/>
    <w:rsid w:val="00160FC5"/>
    <w:rsid w:val="001613C9"/>
    <w:rsid w:val="00161A8B"/>
    <w:rsid w:val="00161C54"/>
    <w:rsid w:val="001635E7"/>
    <w:rsid w:val="00164316"/>
    <w:rsid w:val="00165359"/>
    <w:rsid w:val="00172EA9"/>
    <w:rsid w:val="00176E1A"/>
    <w:rsid w:val="00177381"/>
    <w:rsid w:val="00180112"/>
    <w:rsid w:val="001806E7"/>
    <w:rsid w:val="00187419"/>
    <w:rsid w:val="001906CF"/>
    <w:rsid w:val="001908D7"/>
    <w:rsid w:val="00194E56"/>
    <w:rsid w:val="001975D4"/>
    <w:rsid w:val="001A7343"/>
    <w:rsid w:val="001A797D"/>
    <w:rsid w:val="001B7DA0"/>
    <w:rsid w:val="001B7F1E"/>
    <w:rsid w:val="001C71CF"/>
    <w:rsid w:val="001D2D49"/>
    <w:rsid w:val="001D4AE2"/>
    <w:rsid w:val="001E68D2"/>
    <w:rsid w:val="001E75A7"/>
    <w:rsid w:val="001E779B"/>
    <w:rsid w:val="001E7BE2"/>
    <w:rsid w:val="001F2C40"/>
    <w:rsid w:val="001F2E82"/>
    <w:rsid w:val="001F3F11"/>
    <w:rsid w:val="001F7CED"/>
    <w:rsid w:val="00201653"/>
    <w:rsid w:val="00202122"/>
    <w:rsid w:val="002021E0"/>
    <w:rsid w:val="00203943"/>
    <w:rsid w:val="002077DE"/>
    <w:rsid w:val="00207D5A"/>
    <w:rsid w:val="0021431C"/>
    <w:rsid w:val="00215355"/>
    <w:rsid w:val="002165C0"/>
    <w:rsid w:val="00217C87"/>
    <w:rsid w:val="00220A0C"/>
    <w:rsid w:val="00223C00"/>
    <w:rsid w:val="00224EBB"/>
    <w:rsid w:val="00227067"/>
    <w:rsid w:val="002320F6"/>
    <w:rsid w:val="00232103"/>
    <w:rsid w:val="0023537B"/>
    <w:rsid w:val="00241152"/>
    <w:rsid w:val="002439AE"/>
    <w:rsid w:val="002442E1"/>
    <w:rsid w:val="00245461"/>
    <w:rsid w:val="0025733B"/>
    <w:rsid w:val="00257BDD"/>
    <w:rsid w:val="00257DEF"/>
    <w:rsid w:val="002635D5"/>
    <w:rsid w:val="002702F4"/>
    <w:rsid w:val="002729E7"/>
    <w:rsid w:val="002734FF"/>
    <w:rsid w:val="00273CC5"/>
    <w:rsid w:val="002750B1"/>
    <w:rsid w:val="00281795"/>
    <w:rsid w:val="0028490D"/>
    <w:rsid w:val="00285371"/>
    <w:rsid w:val="0028608B"/>
    <w:rsid w:val="00286FE9"/>
    <w:rsid w:val="00291276"/>
    <w:rsid w:val="00292D3D"/>
    <w:rsid w:val="002A1F22"/>
    <w:rsid w:val="002A42CC"/>
    <w:rsid w:val="002A59B1"/>
    <w:rsid w:val="002A5C05"/>
    <w:rsid w:val="002A70BB"/>
    <w:rsid w:val="002A751F"/>
    <w:rsid w:val="002B2369"/>
    <w:rsid w:val="002B5492"/>
    <w:rsid w:val="002B61F1"/>
    <w:rsid w:val="002C39FB"/>
    <w:rsid w:val="002C7584"/>
    <w:rsid w:val="002D0CA9"/>
    <w:rsid w:val="002D28F2"/>
    <w:rsid w:val="002D3D91"/>
    <w:rsid w:val="002D48ED"/>
    <w:rsid w:val="002D5EF9"/>
    <w:rsid w:val="002D730F"/>
    <w:rsid w:val="002E2C5B"/>
    <w:rsid w:val="002E4BEB"/>
    <w:rsid w:val="002F03A8"/>
    <w:rsid w:val="002F0B85"/>
    <w:rsid w:val="002F16F4"/>
    <w:rsid w:val="002F4800"/>
    <w:rsid w:val="002F7B76"/>
    <w:rsid w:val="002F7F58"/>
    <w:rsid w:val="00303231"/>
    <w:rsid w:val="003039CF"/>
    <w:rsid w:val="00307FB2"/>
    <w:rsid w:val="00310663"/>
    <w:rsid w:val="00310958"/>
    <w:rsid w:val="00311A6D"/>
    <w:rsid w:val="00313712"/>
    <w:rsid w:val="003210D2"/>
    <w:rsid w:val="00330B6F"/>
    <w:rsid w:val="003333B1"/>
    <w:rsid w:val="0033519F"/>
    <w:rsid w:val="00337B01"/>
    <w:rsid w:val="00337D45"/>
    <w:rsid w:val="00340F66"/>
    <w:rsid w:val="00341B0D"/>
    <w:rsid w:val="0034563E"/>
    <w:rsid w:val="0034714B"/>
    <w:rsid w:val="00357F78"/>
    <w:rsid w:val="00363D81"/>
    <w:rsid w:val="00366156"/>
    <w:rsid w:val="00371B56"/>
    <w:rsid w:val="00372EB8"/>
    <w:rsid w:val="003741F7"/>
    <w:rsid w:val="003778F0"/>
    <w:rsid w:val="003828AB"/>
    <w:rsid w:val="00384FCC"/>
    <w:rsid w:val="00387892"/>
    <w:rsid w:val="003916E9"/>
    <w:rsid w:val="003933F1"/>
    <w:rsid w:val="00393AEB"/>
    <w:rsid w:val="00396CC6"/>
    <w:rsid w:val="003A1AE6"/>
    <w:rsid w:val="003A63CD"/>
    <w:rsid w:val="003A6A6F"/>
    <w:rsid w:val="003B241C"/>
    <w:rsid w:val="003B7A00"/>
    <w:rsid w:val="003C02FF"/>
    <w:rsid w:val="003C0943"/>
    <w:rsid w:val="003C6017"/>
    <w:rsid w:val="003C6189"/>
    <w:rsid w:val="003C6533"/>
    <w:rsid w:val="003C684F"/>
    <w:rsid w:val="003C76E4"/>
    <w:rsid w:val="003D34EE"/>
    <w:rsid w:val="003D3FB7"/>
    <w:rsid w:val="003D5D7D"/>
    <w:rsid w:val="003D6643"/>
    <w:rsid w:val="003E36E5"/>
    <w:rsid w:val="003E3CAF"/>
    <w:rsid w:val="003E7FDE"/>
    <w:rsid w:val="003F06C8"/>
    <w:rsid w:val="003F1233"/>
    <w:rsid w:val="003F2259"/>
    <w:rsid w:val="003F7051"/>
    <w:rsid w:val="003F79D9"/>
    <w:rsid w:val="00402849"/>
    <w:rsid w:val="00404157"/>
    <w:rsid w:val="00404244"/>
    <w:rsid w:val="004046DE"/>
    <w:rsid w:val="00405601"/>
    <w:rsid w:val="00405D7E"/>
    <w:rsid w:val="00406295"/>
    <w:rsid w:val="00407821"/>
    <w:rsid w:val="0041043B"/>
    <w:rsid w:val="004112A8"/>
    <w:rsid w:val="00413C08"/>
    <w:rsid w:val="00417B1B"/>
    <w:rsid w:val="00417BF1"/>
    <w:rsid w:val="00417E88"/>
    <w:rsid w:val="004200F9"/>
    <w:rsid w:val="00422B72"/>
    <w:rsid w:val="004243FD"/>
    <w:rsid w:val="00426712"/>
    <w:rsid w:val="00426D94"/>
    <w:rsid w:val="00431A98"/>
    <w:rsid w:val="00435292"/>
    <w:rsid w:val="00440DA5"/>
    <w:rsid w:val="004442DA"/>
    <w:rsid w:val="0044676F"/>
    <w:rsid w:val="00460ED7"/>
    <w:rsid w:val="00467DE3"/>
    <w:rsid w:val="00471C87"/>
    <w:rsid w:val="00471F6C"/>
    <w:rsid w:val="00472A30"/>
    <w:rsid w:val="00473284"/>
    <w:rsid w:val="00473B55"/>
    <w:rsid w:val="0047601B"/>
    <w:rsid w:val="00486B22"/>
    <w:rsid w:val="0049012F"/>
    <w:rsid w:val="00494133"/>
    <w:rsid w:val="00495D2D"/>
    <w:rsid w:val="0049701A"/>
    <w:rsid w:val="00497AD9"/>
    <w:rsid w:val="004A30CC"/>
    <w:rsid w:val="004A408D"/>
    <w:rsid w:val="004A57DC"/>
    <w:rsid w:val="004B5859"/>
    <w:rsid w:val="004C4D01"/>
    <w:rsid w:val="004C629B"/>
    <w:rsid w:val="004D390F"/>
    <w:rsid w:val="004D6B9C"/>
    <w:rsid w:val="004E35B5"/>
    <w:rsid w:val="004E3C1C"/>
    <w:rsid w:val="004F01A7"/>
    <w:rsid w:val="004F2132"/>
    <w:rsid w:val="004F3803"/>
    <w:rsid w:val="00504B1F"/>
    <w:rsid w:val="005079D6"/>
    <w:rsid w:val="00515EB6"/>
    <w:rsid w:val="0051764B"/>
    <w:rsid w:val="00520159"/>
    <w:rsid w:val="0053130C"/>
    <w:rsid w:val="00532646"/>
    <w:rsid w:val="005333DD"/>
    <w:rsid w:val="00533B52"/>
    <w:rsid w:val="00542A2D"/>
    <w:rsid w:val="00542F0D"/>
    <w:rsid w:val="00544C7F"/>
    <w:rsid w:val="00545CAE"/>
    <w:rsid w:val="005505ED"/>
    <w:rsid w:val="005510D8"/>
    <w:rsid w:val="0055275F"/>
    <w:rsid w:val="00552D84"/>
    <w:rsid w:val="00552DAC"/>
    <w:rsid w:val="00553438"/>
    <w:rsid w:val="00555412"/>
    <w:rsid w:val="00557B26"/>
    <w:rsid w:val="005607E4"/>
    <w:rsid w:val="00562EA0"/>
    <w:rsid w:val="0056441C"/>
    <w:rsid w:val="00565791"/>
    <w:rsid w:val="00566643"/>
    <w:rsid w:val="00572218"/>
    <w:rsid w:val="00573B30"/>
    <w:rsid w:val="00576DFD"/>
    <w:rsid w:val="00594DF6"/>
    <w:rsid w:val="005955E7"/>
    <w:rsid w:val="005A0952"/>
    <w:rsid w:val="005A4057"/>
    <w:rsid w:val="005A4975"/>
    <w:rsid w:val="005A4E9C"/>
    <w:rsid w:val="005B096C"/>
    <w:rsid w:val="005B2B2A"/>
    <w:rsid w:val="005B4B33"/>
    <w:rsid w:val="005B6B7C"/>
    <w:rsid w:val="005C2210"/>
    <w:rsid w:val="005C4234"/>
    <w:rsid w:val="005C7A66"/>
    <w:rsid w:val="005C7D93"/>
    <w:rsid w:val="005C7EB4"/>
    <w:rsid w:val="005D0F8A"/>
    <w:rsid w:val="005E2D8E"/>
    <w:rsid w:val="005E4734"/>
    <w:rsid w:val="005E5AD1"/>
    <w:rsid w:val="005F0DA4"/>
    <w:rsid w:val="005F2835"/>
    <w:rsid w:val="00600EE2"/>
    <w:rsid w:val="00603093"/>
    <w:rsid w:val="006046A9"/>
    <w:rsid w:val="006070D4"/>
    <w:rsid w:val="00607404"/>
    <w:rsid w:val="00610D9B"/>
    <w:rsid w:val="00611944"/>
    <w:rsid w:val="006170E4"/>
    <w:rsid w:val="00617A47"/>
    <w:rsid w:val="00620345"/>
    <w:rsid w:val="00620458"/>
    <w:rsid w:val="00621CAE"/>
    <w:rsid w:val="00623D6C"/>
    <w:rsid w:val="0063078F"/>
    <w:rsid w:val="006329FA"/>
    <w:rsid w:val="0063331B"/>
    <w:rsid w:val="00634AAD"/>
    <w:rsid w:val="006360A0"/>
    <w:rsid w:val="00636591"/>
    <w:rsid w:val="006370D8"/>
    <w:rsid w:val="006406B4"/>
    <w:rsid w:val="00640B04"/>
    <w:rsid w:val="00642D51"/>
    <w:rsid w:val="00643637"/>
    <w:rsid w:val="006505D6"/>
    <w:rsid w:val="0065144A"/>
    <w:rsid w:val="00652EA3"/>
    <w:rsid w:val="006663CE"/>
    <w:rsid w:val="00667638"/>
    <w:rsid w:val="0067338B"/>
    <w:rsid w:val="00674A4F"/>
    <w:rsid w:val="00677163"/>
    <w:rsid w:val="0068367F"/>
    <w:rsid w:val="006844D3"/>
    <w:rsid w:val="00685523"/>
    <w:rsid w:val="00687750"/>
    <w:rsid w:val="006906D3"/>
    <w:rsid w:val="006A041F"/>
    <w:rsid w:val="006A0C0B"/>
    <w:rsid w:val="006A1E2F"/>
    <w:rsid w:val="006A5163"/>
    <w:rsid w:val="006B0199"/>
    <w:rsid w:val="006B15A1"/>
    <w:rsid w:val="006B327F"/>
    <w:rsid w:val="006B5B24"/>
    <w:rsid w:val="006B62BB"/>
    <w:rsid w:val="006B6C19"/>
    <w:rsid w:val="006C35EF"/>
    <w:rsid w:val="006C4666"/>
    <w:rsid w:val="006C5929"/>
    <w:rsid w:val="006C59BC"/>
    <w:rsid w:val="006C693A"/>
    <w:rsid w:val="006D0FDA"/>
    <w:rsid w:val="006D16DC"/>
    <w:rsid w:val="006D1A36"/>
    <w:rsid w:val="006D203E"/>
    <w:rsid w:val="006D2261"/>
    <w:rsid w:val="006D55BB"/>
    <w:rsid w:val="006D5B3C"/>
    <w:rsid w:val="006D68C6"/>
    <w:rsid w:val="006D778B"/>
    <w:rsid w:val="006E592E"/>
    <w:rsid w:val="006E6750"/>
    <w:rsid w:val="006F3F58"/>
    <w:rsid w:val="006F61F8"/>
    <w:rsid w:val="006F6C12"/>
    <w:rsid w:val="006F6F9E"/>
    <w:rsid w:val="00703E08"/>
    <w:rsid w:val="007054B6"/>
    <w:rsid w:val="00706F35"/>
    <w:rsid w:val="00715AD7"/>
    <w:rsid w:val="00720170"/>
    <w:rsid w:val="007215B6"/>
    <w:rsid w:val="0072160D"/>
    <w:rsid w:val="00722B64"/>
    <w:rsid w:val="00722BEE"/>
    <w:rsid w:val="00723CC6"/>
    <w:rsid w:val="00731753"/>
    <w:rsid w:val="0073499E"/>
    <w:rsid w:val="00745DAE"/>
    <w:rsid w:val="00746777"/>
    <w:rsid w:val="00755267"/>
    <w:rsid w:val="0075575F"/>
    <w:rsid w:val="00755F5B"/>
    <w:rsid w:val="0076062D"/>
    <w:rsid w:val="00763D48"/>
    <w:rsid w:val="00765D03"/>
    <w:rsid w:val="007670D4"/>
    <w:rsid w:val="007711CE"/>
    <w:rsid w:val="00772BCA"/>
    <w:rsid w:val="00772C8D"/>
    <w:rsid w:val="00773F94"/>
    <w:rsid w:val="00776436"/>
    <w:rsid w:val="007805A4"/>
    <w:rsid w:val="0078675D"/>
    <w:rsid w:val="007911A4"/>
    <w:rsid w:val="00791F37"/>
    <w:rsid w:val="007942D2"/>
    <w:rsid w:val="00796786"/>
    <w:rsid w:val="007A0CF2"/>
    <w:rsid w:val="007A491B"/>
    <w:rsid w:val="007B44DD"/>
    <w:rsid w:val="007B517F"/>
    <w:rsid w:val="007C0FEC"/>
    <w:rsid w:val="007C23EA"/>
    <w:rsid w:val="007C2EBF"/>
    <w:rsid w:val="007C71C5"/>
    <w:rsid w:val="007C7CFD"/>
    <w:rsid w:val="007D097E"/>
    <w:rsid w:val="007E19B5"/>
    <w:rsid w:val="007E20F9"/>
    <w:rsid w:val="007E2C21"/>
    <w:rsid w:val="007E2D2F"/>
    <w:rsid w:val="007E40B0"/>
    <w:rsid w:val="007E55E9"/>
    <w:rsid w:val="007E72A1"/>
    <w:rsid w:val="007F0370"/>
    <w:rsid w:val="007F0872"/>
    <w:rsid w:val="007F0E17"/>
    <w:rsid w:val="007F6D82"/>
    <w:rsid w:val="00801732"/>
    <w:rsid w:val="0080396A"/>
    <w:rsid w:val="00807BA2"/>
    <w:rsid w:val="0082322C"/>
    <w:rsid w:val="008266D7"/>
    <w:rsid w:val="00826AE7"/>
    <w:rsid w:val="008305E5"/>
    <w:rsid w:val="008327AA"/>
    <w:rsid w:val="0084283B"/>
    <w:rsid w:val="00842F05"/>
    <w:rsid w:val="008453F0"/>
    <w:rsid w:val="00846A89"/>
    <w:rsid w:val="0085169A"/>
    <w:rsid w:val="00857206"/>
    <w:rsid w:val="0085741B"/>
    <w:rsid w:val="00861536"/>
    <w:rsid w:val="00864BAE"/>
    <w:rsid w:val="0087213F"/>
    <w:rsid w:val="00876767"/>
    <w:rsid w:val="00880772"/>
    <w:rsid w:val="008807BC"/>
    <w:rsid w:val="00880ADC"/>
    <w:rsid w:val="0088102F"/>
    <w:rsid w:val="00881330"/>
    <w:rsid w:val="00883A1B"/>
    <w:rsid w:val="00890BAA"/>
    <w:rsid w:val="00891E52"/>
    <w:rsid w:val="00893F88"/>
    <w:rsid w:val="008952C3"/>
    <w:rsid w:val="00895ACE"/>
    <w:rsid w:val="008A2839"/>
    <w:rsid w:val="008A7719"/>
    <w:rsid w:val="008B3F72"/>
    <w:rsid w:val="008B6592"/>
    <w:rsid w:val="008B65F6"/>
    <w:rsid w:val="008C133B"/>
    <w:rsid w:val="008C230C"/>
    <w:rsid w:val="008C588A"/>
    <w:rsid w:val="008D1EE9"/>
    <w:rsid w:val="008D3FC3"/>
    <w:rsid w:val="008D5AB8"/>
    <w:rsid w:val="008D72BC"/>
    <w:rsid w:val="008E0998"/>
    <w:rsid w:val="008E2DAF"/>
    <w:rsid w:val="008E3797"/>
    <w:rsid w:val="008E4BBA"/>
    <w:rsid w:val="008F2A09"/>
    <w:rsid w:val="008F457F"/>
    <w:rsid w:val="008F6AA9"/>
    <w:rsid w:val="008F6C0E"/>
    <w:rsid w:val="008F6CBE"/>
    <w:rsid w:val="00900B91"/>
    <w:rsid w:val="00903C43"/>
    <w:rsid w:val="0090426F"/>
    <w:rsid w:val="00904B1B"/>
    <w:rsid w:val="00904E74"/>
    <w:rsid w:val="00906DCF"/>
    <w:rsid w:val="00907160"/>
    <w:rsid w:val="00907F74"/>
    <w:rsid w:val="00910280"/>
    <w:rsid w:val="00911FCA"/>
    <w:rsid w:val="0091271B"/>
    <w:rsid w:val="00912A0A"/>
    <w:rsid w:val="00915006"/>
    <w:rsid w:val="00920374"/>
    <w:rsid w:val="00923C25"/>
    <w:rsid w:val="0092664F"/>
    <w:rsid w:val="00926B2F"/>
    <w:rsid w:val="00927588"/>
    <w:rsid w:val="00927744"/>
    <w:rsid w:val="00930BC2"/>
    <w:rsid w:val="009311CF"/>
    <w:rsid w:val="00931B6C"/>
    <w:rsid w:val="00933C79"/>
    <w:rsid w:val="0093799D"/>
    <w:rsid w:val="0094020D"/>
    <w:rsid w:val="0094206F"/>
    <w:rsid w:val="00942733"/>
    <w:rsid w:val="00942A7B"/>
    <w:rsid w:val="00943569"/>
    <w:rsid w:val="00943A90"/>
    <w:rsid w:val="00953C80"/>
    <w:rsid w:val="00955375"/>
    <w:rsid w:val="009553EF"/>
    <w:rsid w:val="00955973"/>
    <w:rsid w:val="00957FEF"/>
    <w:rsid w:val="00960390"/>
    <w:rsid w:val="00963C8F"/>
    <w:rsid w:val="009648C4"/>
    <w:rsid w:val="00966DF4"/>
    <w:rsid w:val="00967A33"/>
    <w:rsid w:val="00970B57"/>
    <w:rsid w:val="0097174A"/>
    <w:rsid w:val="00973595"/>
    <w:rsid w:val="00980C08"/>
    <w:rsid w:val="00981A7A"/>
    <w:rsid w:val="00981AB1"/>
    <w:rsid w:val="00983822"/>
    <w:rsid w:val="0098399D"/>
    <w:rsid w:val="009849B1"/>
    <w:rsid w:val="00985B00"/>
    <w:rsid w:val="009900B9"/>
    <w:rsid w:val="00991B29"/>
    <w:rsid w:val="00991C59"/>
    <w:rsid w:val="00992B37"/>
    <w:rsid w:val="009A2EA4"/>
    <w:rsid w:val="009A4941"/>
    <w:rsid w:val="009A5211"/>
    <w:rsid w:val="009A6646"/>
    <w:rsid w:val="009B2A10"/>
    <w:rsid w:val="009B4AC0"/>
    <w:rsid w:val="009B5940"/>
    <w:rsid w:val="009B6405"/>
    <w:rsid w:val="009B695B"/>
    <w:rsid w:val="009B78EB"/>
    <w:rsid w:val="009C1264"/>
    <w:rsid w:val="009C14DA"/>
    <w:rsid w:val="009C220D"/>
    <w:rsid w:val="009C3D78"/>
    <w:rsid w:val="009D30AB"/>
    <w:rsid w:val="009D3944"/>
    <w:rsid w:val="009D4577"/>
    <w:rsid w:val="009D5384"/>
    <w:rsid w:val="009D7D81"/>
    <w:rsid w:val="009E09E3"/>
    <w:rsid w:val="009E2AD4"/>
    <w:rsid w:val="009E3031"/>
    <w:rsid w:val="009E5F79"/>
    <w:rsid w:val="009E75A6"/>
    <w:rsid w:val="009F03EA"/>
    <w:rsid w:val="009F0F4C"/>
    <w:rsid w:val="009F20C7"/>
    <w:rsid w:val="009F48D9"/>
    <w:rsid w:val="009F5F18"/>
    <w:rsid w:val="009F609D"/>
    <w:rsid w:val="00A01525"/>
    <w:rsid w:val="00A06450"/>
    <w:rsid w:val="00A150A4"/>
    <w:rsid w:val="00A15D42"/>
    <w:rsid w:val="00A16B2F"/>
    <w:rsid w:val="00A26D25"/>
    <w:rsid w:val="00A310C5"/>
    <w:rsid w:val="00A3415D"/>
    <w:rsid w:val="00A35842"/>
    <w:rsid w:val="00A36ECF"/>
    <w:rsid w:val="00A41DED"/>
    <w:rsid w:val="00A4217D"/>
    <w:rsid w:val="00A42951"/>
    <w:rsid w:val="00A45D2A"/>
    <w:rsid w:val="00A50840"/>
    <w:rsid w:val="00A65B3C"/>
    <w:rsid w:val="00A65E85"/>
    <w:rsid w:val="00A66818"/>
    <w:rsid w:val="00A7022E"/>
    <w:rsid w:val="00A86355"/>
    <w:rsid w:val="00A876C1"/>
    <w:rsid w:val="00A90C4D"/>
    <w:rsid w:val="00A91054"/>
    <w:rsid w:val="00A92066"/>
    <w:rsid w:val="00A92838"/>
    <w:rsid w:val="00A94C99"/>
    <w:rsid w:val="00AA034D"/>
    <w:rsid w:val="00AA2B84"/>
    <w:rsid w:val="00AA5419"/>
    <w:rsid w:val="00AA7CE4"/>
    <w:rsid w:val="00AB1D3B"/>
    <w:rsid w:val="00AB38F3"/>
    <w:rsid w:val="00AB449B"/>
    <w:rsid w:val="00AB4B30"/>
    <w:rsid w:val="00AB4C76"/>
    <w:rsid w:val="00AB59DD"/>
    <w:rsid w:val="00AB6A01"/>
    <w:rsid w:val="00AC1DCD"/>
    <w:rsid w:val="00AC365A"/>
    <w:rsid w:val="00AC7A88"/>
    <w:rsid w:val="00AD0A13"/>
    <w:rsid w:val="00AD0DD9"/>
    <w:rsid w:val="00AD287F"/>
    <w:rsid w:val="00AD4786"/>
    <w:rsid w:val="00AE2247"/>
    <w:rsid w:val="00AE38A7"/>
    <w:rsid w:val="00AE42AC"/>
    <w:rsid w:val="00AE6AA6"/>
    <w:rsid w:val="00AE6C99"/>
    <w:rsid w:val="00AE70F9"/>
    <w:rsid w:val="00AE7E51"/>
    <w:rsid w:val="00AF0C3D"/>
    <w:rsid w:val="00AF3845"/>
    <w:rsid w:val="00AF5FEC"/>
    <w:rsid w:val="00B1035B"/>
    <w:rsid w:val="00B1121F"/>
    <w:rsid w:val="00B12A81"/>
    <w:rsid w:val="00B31DEC"/>
    <w:rsid w:val="00B3384E"/>
    <w:rsid w:val="00B34068"/>
    <w:rsid w:val="00B3590E"/>
    <w:rsid w:val="00B379CA"/>
    <w:rsid w:val="00B469F9"/>
    <w:rsid w:val="00B53F9D"/>
    <w:rsid w:val="00B55265"/>
    <w:rsid w:val="00B60435"/>
    <w:rsid w:val="00B63A65"/>
    <w:rsid w:val="00B63CA1"/>
    <w:rsid w:val="00B706DF"/>
    <w:rsid w:val="00B7187C"/>
    <w:rsid w:val="00B72753"/>
    <w:rsid w:val="00B76839"/>
    <w:rsid w:val="00B77C3A"/>
    <w:rsid w:val="00B83035"/>
    <w:rsid w:val="00B834F6"/>
    <w:rsid w:val="00B8352C"/>
    <w:rsid w:val="00B8787C"/>
    <w:rsid w:val="00B92336"/>
    <w:rsid w:val="00B93402"/>
    <w:rsid w:val="00B964E9"/>
    <w:rsid w:val="00BA758A"/>
    <w:rsid w:val="00BB14C7"/>
    <w:rsid w:val="00BB4815"/>
    <w:rsid w:val="00BB4AD3"/>
    <w:rsid w:val="00BB5227"/>
    <w:rsid w:val="00BB5D41"/>
    <w:rsid w:val="00BB5DDB"/>
    <w:rsid w:val="00BB64E2"/>
    <w:rsid w:val="00BC0D3E"/>
    <w:rsid w:val="00BC4FCB"/>
    <w:rsid w:val="00BC7396"/>
    <w:rsid w:val="00BD2DA4"/>
    <w:rsid w:val="00BD5377"/>
    <w:rsid w:val="00BD55B6"/>
    <w:rsid w:val="00BD5603"/>
    <w:rsid w:val="00BD5FD7"/>
    <w:rsid w:val="00BE126F"/>
    <w:rsid w:val="00BE1BA9"/>
    <w:rsid w:val="00BE4704"/>
    <w:rsid w:val="00BE5041"/>
    <w:rsid w:val="00BE6830"/>
    <w:rsid w:val="00BF255A"/>
    <w:rsid w:val="00BF5E81"/>
    <w:rsid w:val="00BF7AB1"/>
    <w:rsid w:val="00C02A78"/>
    <w:rsid w:val="00C03AF8"/>
    <w:rsid w:val="00C03B2A"/>
    <w:rsid w:val="00C04DB3"/>
    <w:rsid w:val="00C0566A"/>
    <w:rsid w:val="00C067F0"/>
    <w:rsid w:val="00C13CEB"/>
    <w:rsid w:val="00C21C6F"/>
    <w:rsid w:val="00C22E23"/>
    <w:rsid w:val="00C27D3C"/>
    <w:rsid w:val="00C37E92"/>
    <w:rsid w:val="00C42A59"/>
    <w:rsid w:val="00C44491"/>
    <w:rsid w:val="00C44F14"/>
    <w:rsid w:val="00C461C4"/>
    <w:rsid w:val="00C4668B"/>
    <w:rsid w:val="00C504B3"/>
    <w:rsid w:val="00C50DEB"/>
    <w:rsid w:val="00C54B99"/>
    <w:rsid w:val="00C570F5"/>
    <w:rsid w:val="00C60205"/>
    <w:rsid w:val="00C6294D"/>
    <w:rsid w:val="00C635CA"/>
    <w:rsid w:val="00C65F09"/>
    <w:rsid w:val="00C739DF"/>
    <w:rsid w:val="00C74ADB"/>
    <w:rsid w:val="00C77CCD"/>
    <w:rsid w:val="00C808B5"/>
    <w:rsid w:val="00C83787"/>
    <w:rsid w:val="00C851CB"/>
    <w:rsid w:val="00C913B8"/>
    <w:rsid w:val="00C97048"/>
    <w:rsid w:val="00CA11A2"/>
    <w:rsid w:val="00CA2BC1"/>
    <w:rsid w:val="00CA3002"/>
    <w:rsid w:val="00CA3FCA"/>
    <w:rsid w:val="00CA4113"/>
    <w:rsid w:val="00CB08C3"/>
    <w:rsid w:val="00CB1512"/>
    <w:rsid w:val="00CB1C1B"/>
    <w:rsid w:val="00CB375C"/>
    <w:rsid w:val="00CB4C12"/>
    <w:rsid w:val="00CB6FA8"/>
    <w:rsid w:val="00CB7640"/>
    <w:rsid w:val="00CC1036"/>
    <w:rsid w:val="00CC1B97"/>
    <w:rsid w:val="00CC31CF"/>
    <w:rsid w:val="00CD0BE3"/>
    <w:rsid w:val="00CD0DF8"/>
    <w:rsid w:val="00CD406D"/>
    <w:rsid w:val="00CE1AA3"/>
    <w:rsid w:val="00CE4ED8"/>
    <w:rsid w:val="00CE6674"/>
    <w:rsid w:val="00CF1F49"/>
    <w:rsid w:val="00CF335B"/>
    <w:rsid w:val="00CF3A7F"/>
    <w:rsid w:val="00CF3CB6"/>
    <w:rsid w:val="00CF4F5D"/>
    <w:rsid w:val="00CF620E"/>
    <w:rsid w:val="00CF6251"/>
    <w:rsid w:val="00D01656"/>
    <w:rsid w:val="00D02A0B"/>
    <w:rsid w:val="00D032A3"/>
    <w:rsid w:val="00D14F9C"/>
    <w:rsid w:val="00D15A70"/>
    <w:rsid w:val="00D1793D"/>
    <w:rsid w:val="00D20138"/>
    <w:rsid w:val="00D20F26"/>
    <w:rsid w:val="00D21C14"/>
    <w:rsid w:val="00D247B3"/>
    <w:rsid w:val="00D32077"/>
    <w:rsid w:val="00D3373B"/>
    <w:rsid w:val="00D42D82"/>
    <w:rsid w:val="00D44846"/>
    <w:rsid w:val="00D471E9"/>
    <w:rsid w:val="00D47C8A"/>
    <w:rsid w:val="00D55204"/>
    <w:rsid w:val="00D5705B"/>
    <w:rsid w:val="00D57E1D"/>
    <w:rsid w:val="00D6156C"/>
    <w:rsid w:val="00D64A95"/>
    <w:rsid w:val="00D73E00"/>
    <w:rsid w:val="00D77346"/>
    <w:rsid w:val="00D815B8"/>
    <w:rsid w:val="00D83AC9"/>
    <w:rsid w:val="00D84F81"/>
    <w:rsid w:val="00D85EAD"/>
    <w:rsid w:val="00D86758"/>
    <w:rsid w:val="00D91699"/>
    <w:rsid w:val="00DA1982"/>
    <w:rsid w:val="00DB5873"/>
    <w:rsid w:val="00DB7519"/>
    <w:rsid w:val="00DC15D6"/>
    <w:rsid w:val="00DC36F6"/>
    <w:rsid w:val="00DC47B1"/>
    <w:rsid w:val="00DD17A1"/>
    <w:rsid w:val="00DD2F84"/>
    <w:rsid w:val="00DD4704"/>
    <w:rsid w:val="00DE1B06"/>
    <w:rsid w:val="00DE3DB5"/>
    <w:rsid w:val="00DE40E0"/>
    <w:rsid w:val="00DE54AC"/>
    <w:rsid w:val="00DE5DFF"/>
    <w:rsid w:val="00DE6120"/>
    <w:rsid w:val="00DF08D3"/>
    <w:rsid w:val="00DF1314"/>
    <w:rsid w:val="00DF2C19"/>
    <w:rsid w:val="00DF2EA7"/>
    <w:rsid w:val="00DF41D9"/>
    <w:rsid w:val="00DF4619"/>
    <w:rsid w:val="00DF7645"/>
    <w:rsid w:val="00DF7B99"/>
    <w:rsid w:val="00E005B4"/>
    <w:rsid w:val="00E02EE9"/>
    <w:rsid w:val="00E03996"/>
    <w:rsid w:val="00E03EAC"/>
    <w:rsid w:val="00E12D4B"/>
    <w:rsid w:val="00E143F9"/>
    <w:rsid w:val="00E17D67"/>
    <w:rsid w:val="00E20653"/>
    <w:rsid w:val="00E211D6"/>
    <w:rsid w:val="00E212CB"/>
    <w:rsid w:val="00E21C2A"/>
    <w:rsid w:val="00E227F9"/>
    <w:rsid w:val="00E22EC1"/>
    <w:rsid w:val="00E239C5"/>
    <w:rsid w:val="00E23C7A"/>
    <w:rsid w:val="00E243AD"/>
    <w:rsid w:val="00E30056"/>
    <w:rsid w:val="00E350F0"/>
    <w:rsid w:val="00E3554E"/>
    <w:rsid w:val="00E40602"/>
    <w:rsid w:val="00E45F8D"/>
    <w:rsid w:val="00E460C4"/>
    <w:rsid w:val="00E4692D"/>
    <w:rsid w:val="00E46BF8"/>
    <w:rsid w:val="00E5359E"/>
    <w:rsid w:val="00E5520B"/>
    <w:rsid w:val="00E571C0"/>
    <w:rsid w:val="00E578D3"/>
    <w:rsid w:val="00E60300"/>
    <w:rsid w:val="00E62343"/>
    <w:rsid w:val="00E64FB0"/>
    <w:rsid w:val="00E67A1F"/>
    <w:rsid w:val="00E71709"/>
    <w:rsid w:val="00E8265E"/>
    <w:rsid w:val="00E87CB8"/>
    <w:rsid w:val="00E90CA9"/>
    <w:rsid w:val="00E923FE"/>
    <w:rsid w:val="00E9341D"/>
    <w:rsid w:val="00EA0CB7"/>
    <w:rsid w:val="00EA15C3"/>
    <w:rsid w:val="00EA2EBE"/>
    <w:rsid w:val="00EA7208"/>
    <w:rsid w:val="00EB5F57"/>
    <w:rsid w:val="00EC3939"/>
    <w:rsid w:val="00EC54C0"/>
    <w:rsid w:val="00EC5E79"/>
    <w:rsid w:val="00ED0C98"/>
    <w:rsid w:val="00ED2FA2"/>
    <w:rsid w:val="00ED2FBA"/>
    <w:rsid w:val="00EE497A"/>
    <w:rsid w:val="00EE7A04"/>
    <w:rsid w:val="00EF5681"/>
    <w:rsid w:val="00EF5B37"/>
    <w:rsid w:val="00EF7930"/>
    <w:rsid w:val="00F0643B"/>
    <w:rsid w:val="00F07CE4"/>
    <w:rsid w:val="00F07ECC"/>
    <w:rsid w:val="00F110AB"/>
    <w:rsid w:val="00F12310"/>
    <w:rsid w:val="00F128A4"/>
    <w:rsid w:val="00F136EA"/>
    <w:rsid w:val="00F144A8"/>
    <w:rsid w:val="00F210EA"/>
    <w:rsid w:val="00F2204A"/>
    <w:rsid w:val="00F223A6"/>
    <w:rsid w:val="00F25720"/>
    <w:rsid w:val="00F30793"/>
    <w:rsid w:val="00F30AD6"/>
    <w:rsid w:val="00F30D72"/>
    <w:rsid w:val="00F31EDB"/>
    <w:rsid w:val="00F32678"/>
    <w:rsid w:val="00F33BFB"/>
    <w:rsid w:val="00F35535"/>
    <w:rsid w:val="00F35736"/>
    <w:rsid w:val="00F43FAA"/>
    <w:rsid w:val="00F459C0"/>
    <w:rsid w:val="00F46BCC"/>
    <w:rsid w:val="00F46F67"/>
    <w:rsid w:val="00F52449"/>
    <w:rsid w:val="00F537F8"/>
    <w:rsid w:val="00F54420"/>
    <w:rsid w:val="00F6188F"/>
    <w:rsid w:val="00F61AAF"/>
    <w:rsid w:val="00F63359"/>
    <w:rsid w:val="00F63F20"/>
    <w:rsid w:val="00F64349"/>
    <w:rsid w:val="00F664D4"/>
    <w:rsid w:val="00F66AA3"/>
    <w:rsid w:val="00F70A51"/>
    <w:rsid w:val="00F75CEF"/>
    <w:rsid w:val="00F7686F"/>
    <w:rsid w:val="00F77259"/>
    <w:rsid w:val="00F82621"/>
    <w:rsid w:val="00F8682F"/>
    <w:rsid w:val="00F873C3"/>
    <w:rsid w:val="00F910F5"/>
    <w:rsid w:val="00F9566F"/>
    <w:rsid w:val="00F96318"/>
    <w:rsid w:val="00F96F69"/>
    <w:rsid w:val="00FA3BAC"/>
    <w:rsid w:val="00FA68CE"/>
    <w:rsid w:val="00FA6F30"/>
    <w:rsid w:val="00FB0893"/>
    <w:rsid w:val="00FB1042"/>
    <w:rsid w:val="00FB3685"/>
    <w:rsid w:val="00FB6792"/>
    <w:rsid w:val="00FB7533"/>
    <w:rsid w:val="00FC0130"/>
    <w:rsid w:val="00FC178E"/>
    <w:rsid w:val="00FC31E7"/>
    <w:rsid w:val="00FC3A45"/>
    <w:rsid w:val="00FC401E"/>
    <w:rsid w:val="00FC6152"/>
    <w:rsid w:val="00FD1429"/>
    <w:rsid w:val="00FD45ED"/>
    <w:rsid w:val="00FD5537"/>
    <w:rsid w:val="00FE008D"/>
    <w:rsid w:val="00FE3621"/>
    <w:rsid w:val="00FE41F7"/>
    <w:rsid w:val="00FE48FA"/>
    <w:rsid w:val="00FE55F2"/>
    <w:rsid w:val="00FE59A8"/>
    <w:rsid w:val="00FE6DC9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uiPriority w:val="22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  <w:style w:type="character" w:customStyle="1" w:styleId="f01">
    <w:name w:val="f01"/>
    <w:basedOn w:val="Fontepargpadro"/>
    <w:rsid w:val="001276C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021711"/>
  </w:style>
  <w:style w:type="paragraph" w:styleId="SemEspaamento">
    <w:name w:val="No Spacing"/>
    <w:uiPriority w:val="1"/>
    <w:qFormat/>
    <w:rsid w:val="000638CA"/>
    <w:rPr>
      <w:sz w:val="24"/>
      <w:szCs w:val="24"/>
    </w:rPr>
  </w:style>
  <w:style w:type="paragraph" w:customStyle="1" w:styleId="Blockquote">
    <w:name w:val="Blockquote"/>
    <w:basedOn w:val="Normal"/>
    <w:rsid w:val="00F223A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uiPriority w:val="22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  <w:style w:type="character" w:customStyle="1" w:styleId="f01">
    <w:name w:val="f01"/>
    <w:basedOn w:val="Fontepargpadro"/>
    <w:rsid w:val="001276C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021711"/>
  </w:style>
  <w:style w:type="paragraph" w:styleId="SemEspaamento">
    <w:name w:val="No Spacing"/>
    <w:uiPriority w:val="1"/>
    <w:qFormat/>
    <w:rsid w:val="000638CA"/>
    <w:rPr>
      <w:sz w:val="24"/>
      <w:szCs w:val="24"/>
    </w:rPr>
  </w:style>
  <w:style w:type="paragraph" w:customStyle="1" w:styleId="Blockquote">
    <w:name w:val="Blockquote"/>
    <w:basedOn w:val="Normal"/>
    <w:rsid w:val="00F223A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topicos/10217503/art-1-do-decreto-7254-98-bah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609-528F-4459-9480-A4A4B8E7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2903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18308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javascript:linkbox(%22sim%22, %2215437799%22, %2270890| direito%22, %22CURSO%22);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Mayana Carvalho</dc:creator>
  <cp:lastModifiedBy>Maria Auxiliadora dos Santos</cp:lastModifiedBy>
  <cp:revision>32</cp:revision>
  <cp:lastPrinted>2016-09-14T16:46:00Z</cp:lastPrinted>
  <dcterms:created xsi:type="dcterms:W3CDTF">2016-09-13T17:23:00Z</dcterms:created>
  <dcterms:modified xsi:type="dcterms:W3CDTF">2016-09-20T14:57:00Z</dcterms:modified>
</cp:coreProperties>
</file>