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427786">
        <w:t xml:space="preserve"> 20.447</w:t>
      </w:r>
      <w:r w:rsidR="0064407E" w:rsidRPr="004B321D">
        <w:t>,</w:t>
      </w:r>
      <w:r w:rsidR="00F537B6" w:rsidRPr="004B321D">
        <w:t xml:space="preserve"> DE</w:t>
      </w:r>
      <w:r w:rsidR="00427786">
        <w:t xml:space="preserve"> 30 </w:t>
      </w:r>
      <w:r w:rsidR="002E6389" w:rsidRPr="004B321D">
        <w:t>DE</w:t>
      </w:r>
      <w:r w:rsidR="009B237C">
        <w:t xml:space="preserve"> DEZEMBRO </w:t>
      </w:r>
      <w:r w:rsidR="004B321D">
        <w:t>DE</w:t>
      </w:r>
      <w:r w:rsidR="009B237C">
        <w:t xml:space="preserve"> 2015</w:t>
      </w:r>
      <w:r w:rsidR="0062097F" w:rsidRPr="004B321D">
        <w:t>.</w:t>
      </w:r>
    </w:p>
    <w:p w:rsidR="008273C8" w:rsidRDefault="008273C8" w:rsidP="00EE7113">
      <w:pPr>
        <w:tabs>
          <w:tab w:val="left" w:pos="2977"/>
        </w:tabs>
        <w:jc w:val="center"/>
      </w:pPr>
      <w:r>
        <w:rPr>
          <w:i/>
          <w:sz w:val="22"/>
          <w:szCs w:val="22"/>
        </w:rPr>
        <w:t>DOE N.</w:t>
      </w:r>
      <w:bookmarkStart w:id="0" w:name="_GoBack"/>
      <w:bookmarkEnd w:id="0"/>
      <w:r>
        <w:rPr>
          <w:i/>
          <w:sz w:val="22"/>
          <w:szCs w:val="22"/>
        </w:rPr>
        <w:t xml:space="preserve"> 2852, DE 30 DE DEZEMBRO DE 2015.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Pr="004B321D">
        <w:t xml:space="preserve">, Policiais Militares do </w:t>
      </w:r>
      <w:proofErr w:type="gramStart"/>
      <w:r w:rsidRPr="004B321D">
        <w:t>Corpo  Voluntário</w:t>
      </w:r>
      <w:proofErr w:type="gramEnd"/>
      <w:r w:rsidRPr="004B321D">
        <w:t xml:space="preserve">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>
        <w:rPr>
          <w:sz w:val="24"/>
          <w:szCs w:val="24"/>
        </w:rPr>
        <w:t xml:space="preserve">e </w:t>
      </w:r>
      <w:r w:rsidR="004203A2" w:rsidRPr="004B321D">
        <w:rPr>
          <w:sz w:val="24"/>
          <w:szCs w:val="24"/>
        </w:rPr>
        <w:t xml:space="preserve">em conformidade com a Lei n. 1.053, de 22 de fevereiro de 2002, </w:t>
      </w:r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Pr="00463384" w:rsidRDefault="004203A2" w:rsidP="00463384">
      <w:pPr>
        <w:ind w:firstLine="567"/>
        <w:jc w:val="both"/>
      </w:pPr>
      <w:r w:rsidRPr="004B321D">
        <w:t xml:space="preserve">Art. 1º. </w:t>
      </w:r>
      <w:r w:rsidR="00463384" w:rsidRPr="00463384">
        <w:t xml:space="preserve">Ficam dispensados,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do Corpo Voluntário de Militares do Estado da Reserva Remunerada, de acordo com o artigo 9º, inciso II, alínea “</w:t>
      </w:r>
      <w:r w:rsidR="00C96A48">
        <w:t>b</w:t>
      </w:r>
      <w:r w:rsidR="00463384" w:rsidRPr="00463384">
        <w:t xml:space="preserve">”, da Lei n. 1.053, de 22 de fevereiro de 2002, regulamentada pelo Decreto n. 9.841, de 22 de fevereiro de 2002, </w:t>
      </w:r>
      <w:r w:rsidR="0024348C">
        <w:t>d</w:t>
      </w:r>
      <w:r w:rsidR="00463384" w:rsidRPr="00463384">
        <w:t>os Policiais Militares abaixo relacionados:</w:t>
      </w:r>
    </w:p>
    <w:p w:rsidR="00463384" w:rsidRDefault="00463384" w:rsidP="004B321D">
      <w:pPr>
        <w:pStyle w:val="Recuodecorpodetexto2"/>
        <w:ind w:firstLine="567"/>
        <w:rPr>
          <w:sz w:val="24"/>
          <w:szCs w:val="24"/>
        </w:rPr>
      </w:pPr>
    </w:p>
    <w:p w:rsidR="00CB1A05" w:rsidRDefault="00CB1A05" w:rsidP="00CB1A05">
      <w:pPr>
        <w:pStyle w:val="SemEspaamento"/>
        <w:tabs>
          <w:tab w:val="left" w:pos="567"/>
        </w:tabs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Pr="00CB1A05">
        <w:rPr>
          <w:rFonts w:ascii="Times New Roman" w:hAnsi="Times New Roman"/>
          <w:sz w:val="24"/>
          <w:szCs w:val="24"/>
        </w:rPr>
        <w:t xml:space="preserve">GERALDO LOPES </w:t>
      </w:r>
      <w:r w:rsidR="001941F1">
        <w:rPr>
          <w:rFonts w:ascii="Times New Roman" w:hAnsi="Times New Roman"/>
          <w:sz w:val="24"/>
          <w:szCs w:val="24"/>
        </w:rPr>
        <w:t>-</w:t>
      </w:r>
      <w:r w:rsidRPr="00CB1A05">
        <w:rPr>
          <w:rFonts w:ascii="Times New Roman" w:hAnsi="Times New Roman"/>
          <w:sz w:val="24"/>
          <w:szCs w:val="24"/>
        </w:rPr>
        <w:t xml:space="preserve"> 2º TEN PM RR RE 01084-7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720" w:hanging="153"/>
        <w:jc w:val="both"/>
        <w:rPr>
          <w:rFonts w:ascii="Times New Roman" w:hAnsi="Times New Roman"/>
          <w:sz w:val="24"/>
          <w:szCs w:val="24"/>
        </w:rPr>
      </w:pPr>
    </w:p>
    <w:p w:rsidR="00CB1A05" w:rsidRDefault="00CB1A05" w:rsidP="00CB1A05">
      <w:pPr>
        <w:pStyle w:val="SemEspaamento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B1A05">
        <w:rPr>
          <w:rFonts w:ascii="Times New Roman" w:hAnsi="Times New Roman"/>
          <w:sz w:val="24"/>
          <w:szCs w:val="24"/>
        </w:rPr>
        <w:t xml:space="preserve"> GERSON FERNANDO TINTO LARA - 2º SGT PM RR RE 01465-9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CB1A05" w:rsidRDefault="00CB1A05" w:rsidP="00CB1A05">
      <w:pPr>
        <w:pStyle w:val="SemEspaamento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A05">
        <w:rPr>
          <w:rFonts w:ascii="Times New Roman" w:hAnsi="Times New Roman"/>
          <w:sz w:val="24"/>
          <w:szCs w:val="24"/>
        </w:rPr>
        <w:t xml:space="preserve">LAELSON ALVES DE MELO </w:t>
      </w:r>
      <w:r w:rsidR="001941F1">
        <w:rPr>
          <w:rFonts w:ascii="Times New Roman" w:hAnsi="Times New Roman"/>
          <w:sz w:val="24"/>
          <w:szCs w:val="24"/>
        </w:rPr>
        <w:t xml:space="preserve">- </w:t>
      </w:r>
      <w:r w:rsidRPr="00CB1A05">
        <w:rPr>
          <w:rFonts w:ascii="Times New Roman" w:hAnsi="Times New Roman"/>
          <w:sz w:val="24"/>
          <w:szCs w:val="24"/>
        </w:rPr>
        <w:t>1º SGT PM RR RE 05544-5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CB1A05" w:rsidRDefault="00CB1A05" w:rsidP="00CB1A05">
      <w:pPr>
        <w:pStyle w:val="SemEspaamento"/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A05">
        <w:rPr>
          <w:rFonts w:ascii="Times New Roman" w:hAnsi="Times New Roman"/>
          <w:sz w:val="24"/>
          <w:szCs w:val="24"/>
        </w:rPr>
        <w:t xml:space="preserve">PAULO CORDEIRO DA SILVA </w:t>
      </w:r>
      <w:r w:rsidR="001941F1">
        <w:rPr>
          <w:rFonts w:ascii="Times New Roman" w:hAnsi="Times New Roman"/>
          <w:sz w:val="24"/>
          <w:szCs w:val="24"/>
        </w:rPr>
        <w:t>-</w:t>
      </w:r>
      <w:r w:rsidRPr="00CB1A05">
        <w:rPr>
          <w:rFonts w:ascii="Times New Roman" w:hAnsi="Times New Roman"/>
          <w:sz w:val="24"/>
          <w:szCs w:val="24"/>
        </w:rPr>
        <w:t xml:space="preserve"> 3º SGT PM RR RE 03869-3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</w:p>
    <w:p w:rsidR="00CB1A05" w:rsidRDefault="00CB1A05" w:rsidP="00CB1A05">
      <w:pPr>
        <w:pStyle w:val="SemEspaamento"/>
        <w:tabs>
          <w:tab w:val="left" w:pos="567"/>
        </w:tabs>
        <w:ind w:left="720" w:hanging="153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A05">
        <w:rPr>
          <w:rFonts w:ascii="Times New Roman" w:hAnsi="Times New Roman"/>
          <w:sz w:val="24"/>
          <w:szCs w:val="24"/>
        </w:rPr>
        <w:t xml:space="preserve">RAIMUNDO SOARES DE MOURA </w:t>
      </w:r>
      <w:r w:rsidR="001941F1">
        <w:rPr>
          <w:rFonts w:ascii="Times New Roman" w:hAnsi="Times New Roman"/>
          <w:sz w:val="24"/>
          <w:szCs w:val="24"/>
        </w:rPr>
        <w:t>-</w:t>
      </w:r>
      <w:r w:rsidRPr="00CB1A05">
        <w:rPr>
          <w:rFonts w:ascii="Times New Roman" w:hAnsi="Times New Roman"/>
          <w:sz w:val="24"/>
          <w:szCs w:val="24"/>
        </w:rPr>
        <w:t xml:space="preserve"> 2º SGT PM RR RE 03078-2</w:t>
      </w:r>
      <w:r>
        <w:rPr>
          <w:rFonts w:ascii="Times New Roman" w:hAnsi="Times New Roman"/>
          <w:sz w:val="24"/>
          <w:szCs w:val="24"/>
        </w:rPr>
        <w:t>;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720" w:hanging="153"/>
        <w:rPr>
          <w:rFonts w:ascii="Times New Roman" w:hAnsi="Times New Roman"/>
          <w:sz w:val="24"/>
          <w:szCs w:val="24"/>
        </w:rPr>
      </w:pPr>
    </w:p>
    <w:p w:rsidR="00CB1A05" w:rsidRDefault="00CB1A05" w:rsidP="00CB1A05">
      <w:pPr>
        <w:pStyle w:val="SemEspaamento"/>
        <w:tabs>
          <w:tab w:val="left" w:pos="567"/>
        </w:tabs>
        <w:ind w:left="720" w:hanging="153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A05">
        <w:rPr>
          <w:rFonts w:ascii="Times New Roman" w:hAnsi="Times New Roman"/>
          <w:sz w:val="24"/>
          <w:szCs w:val="24"/>
        </w:rPr>
        <w:t>ROMILDO LEOPOLDINA FERREIRA - 2º SGT PM RR RE 03532-8</w:t>
      </w:r>
      <w:r>
        <w:rPr>
          <w:rFonts w:ascii="Times New Roman" w:hAnsi="Times New Roman"/>
          <w:sz w:val="24"/>
          <w:szCs w:val="24"/>
        </w:rPr>
        <w:t>;</w:t>
      </w:r>
      <w:r w:rsidR="00A765A1">
        <w:rPr>
          <w:rFonts w:ascii="Times New Roman" w:hAnsi="Times New Roman"/>
          <w:sz w:val="24"/>
          <w:szCs w:val="24"/>
        </w:rPr>
        <w:t xml:space="preserve"> e</w:t>
      </w:r>
    </w:p>
    <w:p w:rsidR="00CB1A05" w:rsidRPr="00CB1A05" w:rsidRDefault="00CB1A05" w:rsidP="00CB1A05">
      <w:pPr>
        <w:pStyle w:val="SemEspaamento"/>
        <w:tabs>
          <w:tab w:val="left" w:pos="567"/>
        </w:tabs>
        <w:ind w:left="720" w:hanging="153"/>
        <w:rPr>
          <w:rFonts w:ascii="Times New Roman" w:hAnsi="Times New Roman"/>
          <w:sz w:val="24"/>
          <w:szCs w:val="24"/>
        </w:rPr>
      </w:pPr>
    </w:p>
    <w:p w:rsidR="00CB1A05" w:rsidRPr="00CB1A05" w:rsidRDefault="00CB1A05" w:rsidP="00CB1A05">
      <w:pPr>
        <w:pStyle w:val="SemEspaamento"/>
        <w:tabs>
          <w:tab w:val="left" w:pos="567"/>
        </w:tabs>
        <w:ind w:left="720" w:hanging="153"/>
        <w:rPr>
          <w:rFonts w:ascii="Times New Roman" w:hAnsi="Times New Roman"/>
          <w:sz w:val="24"/>
          <w:szCs w:val="24"/>
        </w:rPr>
      </w:pPr>
      <w:r w:rsidRPr="00CB1A05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A05">
        <w:rPr>
          <w:rFonts w:ascii="Times New Roman" w:hAnsi="Times New Roman"/>
          <w:sz w:val="24"/>
          <w:szCs w:val="24"/>
        </w:rPr>
        <w:t xml:space="preserve">WILSON OLIVEIRA DE SOUZA </w:t>
      </w:r>
      <w:r w:rsidR="001941F1">
        <w:rPr>
          <w:rFonts w:ascii="Times New Roman" w:hAnsi="Times New Roman"/>
          <w:sz w:val="24"/>
          <w:szCs w:val="24"/>
        </w:rPr>
        <w:t>-</w:t>
      </w:r>
      <w:r w:rsidRPr="00CB1A05">
        <w:rPr>
          <w:rFonts w:ascii="Times New Roman" w:hAnsi="Times New Roman"/>
          <w:sz w:val="24"/>
          <w:szCs w:val="24"/>
        </w:rPr>
        <w:t xml:space="preserve"> CB PM RR RE 03115-2</w:t>
      </w:r>
      <w:r>
        <w:rPr>
          <w:rFonts w:ascii="Times New Roman" w:hAnsi="Times New Roman"/>
          <w:sz w:val="24"/>
          <w:szCs w:val="24"/>
        </w:rPr>
        <w:t>.</w:t>
      </w:r>
      <w:r w:rsidRPr="00CB1A05">
        <w:rPr>
          <w:rFonts w:ascii="Times New Roman" w:hAnsi="Times New Roman"/>
          <w:sz w:val="24"/>
          <w:szCs w:val="24"/>
        </w:rPr>
        <w:t xml:space="preserve">       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ficam os referidos Policiais Militares revertidos à situação em que se encontravam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r w:rsidR="002F578D">
        <w:t>1º</w:t>
      </w:r>
      <w:r w:rsidR="00463384" w:rsidRPr="00463384">
        <w:t xml:space="preserve"> de </w:t>
      </w:r>
      <w:r w:rsidR="00C96A48">
        <w:t>janeiro</w:t>
      </w:r>
      <w:r w:rsidR="00463384" w:rsidRPr="00463384">
        <w:t xml:space="preserve"> de 201</w:t>
      </w:r>
      <w:r w:rsidR="00C96A48">
        <w:t>6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AF60B2">
        <w:rPr>
          <w:rFonts w:ascii="Times New Roman" w:hAnsi="Times New Roman"/>
          <w:sz w:val="24"/>
          <w:szCs w:val="24"/>
        </w:rPr>
        <w:t xml:space="preserve"> </w:t>
      </w:r>
      <w:r w:rsidR="00451B20">
        <w:rPr>
          <w:rFonts w:ascii="Times New Roman" w:hAnsi="Times New Roman"/>
          <w:sz w:val="24"/>
          <w:szCs w:val="24"/>
        </w:rPr>
        <w:t xml:space="preserve">30 </w:t>
      </w:r>
      <w:r w:rsidR="00015230" w:rsidRPr="004B321D">
        <w:rPr>
          <w:rFonts w:ascii="Times New Roman" w:hAnsi="Times New Roman"/>
          <w:sz w:val="24"/>
          <w:szCs w:val="24"/>
        </w:rPr>
        <w:t>de</w:t>
      </w:r>
      <w:r w:rsidR="00016688">
        <w:rPr>
          <w:rFonts w:ascii="Times New Roman" w:hAnsi="Times New Roman"/>
          <w:sz w:val="24"/>
          <w:szCs w:val="24"/>
        </w:rPr>
        <w:t xml:space="preserve"> dezembro </w:t>
      </w:r>
      <w:r w:rsidR="00264968">
        <w:rPr>
          <w:rFonts w:ascii="Times New Roman" w:hAnsi="Times New Roman"/>
          <w:sz w:val="24"/>
          <w:szCs w:val="24"/>
        </w:rPr>
        <w:t>de</w:t>
      </w:r>
      <w:r w:rsidR="00016688">
        <w:rPr>
          <w:rFonts w:ascii="Times New Roman" w:hAnsi="Times New Roman"/>
          <w:sz w:val="24"/>
          <w:szCs w:val="24"/>
        </w:rPr>
        <w:t xml:space="preserve"> 2015</w:t>
      </w:r>
      <w:r w:rsidR="00463384">
        <w:rPr>
          <w:rFonts w:ascii="Times New Roman" w:hAnsi="Times New Roman"/>
          <w:sz w:val="24"/>
          <w:szCs w:val="24"/>
        </w:rPr>
        <w:t xml:space="preserve">, </w:t>
      </w:r>
      <w:r w:rsidRPr="004B321D">
        <w:rPr>
          <w:rFonts w:ascii="Times New Roman" w:hAnsi="Times New Roman"/>
          <w:sz w:val="24"/>
          <w:szCs w:val="24"/>
        </w:rPr>
        <w:t>12</w:t>
      </w:r>
      <w:r w:rsidR="00AF60B2">
        <w:rPr>
          <w:rFonts w:ascii="Times New Roman" w:hAnsi="Times New Roman"/>
          <w:sz w:val="24"/>
          <w:szCs w:val="24"/>
        </w:rPr>
        <w:t>8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4B321D">
      <w:pPr>
        <w:pStyle w:val="Ttulo1"/>
      </w:pPr>
    </w:p>
    <w:p w:rsidR="004559CA" w:rsidRPr="004B321D" w:rsidRDefault="004559CA" w:rsidP="004B321D"/>
    <w:p w:rsidR="00A43F1F" w:rsidRPr="004B321D" w:rsidRDefault="00A43F1F" w:rsidP="004B321D"/>
    <w:p w:rsidR="007204F4" w:rsidRPr="004B321D" w:rsidRDefault="007204F4" w:rsidP="004B321D">
      <w:pPr>
        <w:pStyle w:val="Ttulo1"/>
      </w:pPr>
      <w:r w:rsidRPr="004B321D">
        <w:t>CONFÚCIO AIRES MOURA</w:t>
      </w:r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67" w:rsidRDefault="00977667">
      <w:r>
        <w:separator/>
      </w:r>
    </w:p>
  </w:endnote>
  <w:endnote w:type="continuationSeparator" w:id="0">
    <w:p w:rsidR="00977667" w:rsidRDefault="0097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67" w:rsidRDefault="00977667">
      <w:r>
        <w:separator/>
      </w:r>
    </w:p>
  </w:footnote>
  <w:footnote w:type="continuationSeparator" w:id="0">
    <w:p w:rsidR="00977667" w:rsidRDefault="0097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667" w:rsidRDefault="0097766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13746514" r:id="rId2"/>
      </w:object>
    </w:r>
  </w:p>
  <w:p w:rsidR="00977667" w:rsidRDefault="00977667">
    <w:pPr>
      <w:jc w:val="center"/>
      <w:rPr>
        <w:b/>
      </w:rPr>
    </w:pPr>
    <w:r>
      <w:rPr>
        <w:b/>
      </w:rPr>
      <w:t>GOVERNO DO ESTADO DE RONDÔNIA</w:t>
    </w:r>
  </w:p>
  <w:p w:rsidR="00977667" w:rsidRDefault="0097766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77667" w:rsidRDefault="00977667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16688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73819"/>
    <w:rsid w:val="001806C5"/>
    <w:rsid w:val="00185FF6"/>
    <w:rsid w:val="00186089"/>
    <w:rsid w:val="00190126"/>
    <w:rsid w:val="00190C88"/>
    <w:rsid w:val="001941F1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1A2F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968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27786"/>
    <w:rsid w:val="00434857"/>
    <w:rsid w:val="00434B6A"/>
    <w:rsid w:val="00435F4D"/>
    <w:rsid w:val="004411E0"/>
    <w:rsid w:val="00441E4E"/>
    <w:rsid w:val="004450F1"/>
    <w:rsid w:val="00451B20"/>
    <w:rsid w:val="004522A1"/>
    <w:rsid w:val="00453147"/>
    <w:rsid w:val="00453F1D"/>
    <w:rsid w:val="004559CA"/>
    <w:rsid w:val="00463384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0467C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D7F"/>
    <w:rsid w:val="007858D1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273C8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667"/>
    <w:rsid w:val="00977E98"/>
    <w:rsid w:val="009828B5"/>
    <w:rsid w:val="00985565"/>
    <w:rsid w:val="009863FE"/>
    <w:rsid w:val="009874A9"/>
    <w:rsid w:val="009A1375"/>
    <w:rsid w:val="009A514F"/>
    <w:rsid w:val="009A7CD5"/>
    <w:rsid w:val="009B237C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765A1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AF60B2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36E4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96A48"/>
    <w:rsid w:val="00CA1899"/>
    <w:rsid w:val="00CA5A68"/>
    <w:rsid w:val="00CB0558"/>
    <w:rsid w:val="00CB1A05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74CEC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C7013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  <w15:docId w15:val="{DE6CB7BD-C1D0-4EAA-8B8A-291001D4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E78A-317B-4A34-B74E-49FAB9D5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24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ditel</cp:lastModifiedBy>
  <cp:revision>18</cp:revision>
  <cp:lastPrinted>2015-06-09T14:07:00Z</cp:lastPrinted>
  <dcterms:created xsi:type="dcterms:W3CDTF">2015-12-29T11:52:00Z</dcterms:created>
  <dcterms:modified xsi:type="dcterms:W3CDTF">2016-01-08T10:22:00Z</dcterms:modified>
</cp:coreProperties>
</file>