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1" w:rsidRDefault="00EC0BD1" w:rsidP="00EC0BD1">
      <w:pPr>
        <w:tabs>
          <w:tab w:val="left" w:pos="2977"/>
        </w:tabs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DECRETO N.</w:t>
      </w:r>
      <w:r w:rsidR="009A4368">
        <w:rPr>
          <w:sz w:val="24"/>
          <w:szCs w:val="24"/>
        </w:rPr>
        <w:t xml:space="preserve"> </w:t>
      </w:r>
      <w:r w:rsidR="008F471B">
        <w:rPr>
          <w:sz w:val="24"/>
          <w:szCs w:val="24"/>
        </w:rPr>
        <w:t>19.883</w:t>
      </w:r>
      <w:r w:rsidRPr="00EC0BD1">
        <w:rPr>
          <w:sz w:val="24"/>
          <w:szCs w:val="24"/>
        </w:rPr>
        <w:t>, DE</w:t>
      </w:r>
      <w:r w:rsidR="009A4368">
        <w:rPr>
          <w:sz w:val="24"/>
          <w:szCs w:val="24"/>
        </w:rPr>
        <w:t xml:space="preserve"> </w:t>
      </w:r>
      <w:r w:rsidR="008F471B">
        <w:rPr>
          <w:sz w:val="24"/>
          <w:szCs w:val="24"/>
        </w:rPr>
        <w:t>17</w:t>
      </w:r>
      <w:r w:rsidR="009A4368">
        <w:rPr>
          <w:sz w:val="24"/>
          <w:szCs w:val="24"/>
        </w:rPr>
        <w:t xml:space="preserve"> </w:t>
      </w:r>
      <w:r w:rsidRPr="00EC0BD1">
        <w:rPr>
          <w:sz w:val="24"/>
          <w:szCs w:val="24"/>
        </w:rPr>
        <w:t>DE</w:t>
      </w:r>
      <w:r w:rsidR="009A4368">
        <w:rPr>
          <w:sz w:val="24"/>
          <w:szCs w:val="24"/>
        </w:rPr>
        <w:t xml:space="preserve"> JUNHO </w:t>
      </w:r>
      <w:r w:rsidRPr="00EC0BD1">
        <w:rPr>
          <w:sz w:val="24"/>
          <w:szCs w:val="24"/>
        </w:rPr>
        <w:t>DE 2015.</w:t>
      </w:r>
    </w:p>
    <w:p w:rsidR="00C30C0A" w:rsidRPr="008A01AF" w:rsidRDefault="00C30C0A">
      <w:pPr>
        <w:jc w:val="both"/>
        <w:rPr>
          <w:sz w:val="24"/>
          <w:szCs w:val="24"/>
        </w:rPr>
      </w:pPr>
    </w:p>
    <w:p w:rsidR="009C5C10" w:rsidRPr="008A01AF" w:rsidRDefault="00EF1464" w:rsidP="00EC0BD1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EC0BD1" w:rsidRPr="00EC0BD1" w:rsidRDefault="00EC0BD1" w:rsidP="00B12C23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O GOVERNADOR DO ESTADO DE RONDÔNIA, no uso das atribuições que lhe confere o artigo 65, inciso V, da Constituição Estadual, e </w:t>
      </w:r>
      <w:r w:rsidR="008A2CA7" w:rsidRPr="008A2CA7">
        <w:rPr>
          <w:sz w:val="24"/>
          <w:szCs w:val="24"/>
        </w:rPr>
        <w:t>considerando a Lei Complementar n</w:t>
      </w:r>
      <w:r w:rsidR="008A2CA7">
        <w:rPr>
          <w:sz w:val="24"/>
          <w:szCs w:val="24"/>
        </w:rPr>
        <w:t>.</w:t>
      </w:r>
      <w:r w:rsidR="008A2CA7" w:rsidRPr="008A2CA7">
        <w:rPr>
          <w:sz w:val="24"/>
          <w:szCs w:val="24"/>
        </w:rPr>
        <w:t xml:space="preserve"> 606, de 10 de janeiro de 2011, que altera a redação e acrescenta parágrafo </w:t>
      </w:r>
      <w:r w:rsidR="005E4338">
        <w:rPr>
          <w:sz w:val="24"/>
          <w:szCs w:val="24"/>
        </w:rPr>
        <w:t xml:space="preserve">único </w:t>
      </w:r>
      <w:r w:rsidR="008A2CA7" w:rsidRPr="008A2CA7">
        <w:rPr>
          <w:sz w:val="24"/>
          <w:szCs w:val="24"/>
        </w:rPr>
        <w:t xml:space="preserve">ao </w:t>
      </w:r>
      <w:r w:rsidR="00453FD6">
        <w:rPr>
          <w:sz w:val="24"/>
          <w:szCs w:val="24"/>
        </w:rPr>
        <w:t>artigo 1º, da Lei Complementar n.</w:t>
      </w:r>
      <w:r w:rsidR="008A2CA7" w:rsidRPr="008A2CA7">
        <w:rPr>
          <w:sz w:val="24"/>
          <w:szCs w:val="24"/>
        </w:rPr>
        <w:t xml:space="preserve"> 237, de 20 de dezembro de 2000,</w:t>
      </w:r>
    </w:p>
    <w:p w:rsidR="00EC0BD1" w:rsidRPr="00EC0BD1" w:rsidRDefault="00EC0BD1" w:rsidP="00B12C23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B12C23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  <w:u w:val="words"/>
        </w:rPr>
        <w:t>D E C R E T A</w:t>
      </w:r>
      <w:r w:rsidRPr="00EC0BD1">
        <w:rPr>
          <w:sz w:val="24"/>
          <w:szCs w:val="24"/>
        </w:rPr>
        <w:t>:</w:t>
      </w:r>
    </w:p>
    <w:p w:rsidR="001026E2" w:rsidRPr="008A01AF" w:rsidRDefault="001026E2" w:rsidP="00B12C23">
      <w:pPr>
        <w:ind w:firstLine="567"/>
        <w:jc w:val="both"/>
        <w:rPr>
          <w:sz w:val="24"/>
          <w:szCs w:val="24"/>
        </w:rPr>
      </w:pPr>
    </w:p>
    <w:p w:rsidR="00CC3E33" w:rsidRDefault="00CC3E33" w:rsidP="00B12C23">
      <w:pPr>
        <w:spacing w:line="276" w:lineRule="auto"/>
        <w:ind w:firstLine="567"/>
        <w:jc w:val="both"/>
        <w:rPr>
          <w:sz w:val="24"/>
        </w:rPr>
      </w:pPr>
      <w:r w:rsidRPr="00186BC3">
        <w:rPr>
          <w:sz w:val="24"/>
        </w:rPr>
        <w:t>Art. 1°</w:t>
      </w:r>
      <w:r>
        <w:rPr>
          <w:sz w:val="24"/>
        </w:rPr>
        <w:t>.</w:t>
      </w:r>
      <w:r w:rsidRPr="00186BC3">
        <w:rPr>
          <w:sz w:val="24"/>
        </w:rPr>
        <w:t xml:space="preserve"> Fica designado</w:t>
      </w:r>
      <w:r w:rsidRPr="00481824">
        <w:rPr>
          <w:sz w:val="24"/>
        </w:rPr>
        <w:t xml:space="preserve">, </w:t>
      </w:r>
      <w:r w:rsidR="00190471">
        <w:rPr>
          <w:sz w:val="24"/>
        </w:rPr>
        <w:t xml:space="preserve">no período </w:t>
      </w:r>
      <w:r w:rsidR="00190471" w:rsidRPr="00186BC3">
        <w:rPr>
          <w:sz w:val="24"/>
        </w:rPr>
        <w:t>de 1</w:t>
      </w:r>
      <w:r w:rsidR="00190471">
        <w:rPr>
          <w:sz w:val="24"/>
        </w:rPr>
        <w:t>1</w:t>
      </w:r>
      <w:r w:rsidR="00190471" w:rsidRPr="00186BC3">
        <w:rPr>
          <w:sz w:val="24"/>
        </w:rPr>
        <w:t xml:space="preserve"> de </w:t>
      </w:r>
      <w:r w:rsidR="00190471">
        <w:rPr>
          <w:sz w:val="24"/>
        </w:rPr>
        <w:t>fevereiro</w:t>
      </w:r>
      <w:r w:rsidR="00190471" w:rsidRPr="00186BC3">
        <w:rPr>
          <w:sz w:val="24"/>
        </w:rPr>
        <w:t xml:space="preserve"> a 31 de dezembro de 201</w:t>
      </w:r>
      <w:r w:rsidR="00190471">
        <w:rPr>
          <w:sz w:val="24"/>
        </w:rPr>
        <w:t xml:space="preserve">5, </w:t>
      </w:r>
      <w:r w:rsidRPr="00481824">
        <w:rPr>
          <w:sz w:val="24"/>
        </w:rPr>
        <w:t xml:space="preserve">o </w:t>
      </w:r>
      <w:r>
        <w:rPr>
          <w:sz w:val="24"/>
        </w:rPr>
        <w:t xml:space="preserve">CB PM RE 07642-6 AILTON PIAZZA, </w:t>
      </w:r>
      <w:r w:rsidRPr="00995D30">
        <w:rPr>
          <w:sz w:val="24"/>
        </w:rPr>
        <w:t xml:space="preserve">com ônus para o órgão de </w:t>
      </w:r>
      <w:r>
        <w:rPr>
          <w:sz w:val="24"/>
        </w:rPr>
        <w:t>destino,</w:t>
      </w:r>
      <w:r w:rsidRPr="00995D30">
        <w:rPr>
          <w:sz w:val="24"/>
        </w:rPr>
        <w:t xml:space="preserve"> </w:t>
      </w:r>
      <w:r w:rsidRPr="007C6468">
        <w:rPr>
          <w:sz w:val="24"/>
        </w:rPr>
        <w:t xml:space="preserve">para exercer </w:t>
      </w:r>
      <w:r>
        <w:rPr>
          <w:sz w:val="24"/>
        </w:rPr>
        <w:t>Cargo de Direção Superior</w:t>
      </w:r>
      <w:r w:rsidRPr="007C6468">
        <w:rPr>
          <w:sz w:val="24"/>
        </w:rPr>
        <w:t xml:space="preserve"> </w:t>
      </w:r>
      <w:r>
        <w:rPr>
          <w:sz w:val="24"/>
        </w:rPr>
        <w:t xml:space="preserve">na </w:t>
      </w:r>
      <w:r w:rsidRPr="00295B7E">
        <w:rPr>
          <w:sz w:val="24"/>
        </w:rPr>
        <w:t xml:space="preserve">Superintendência </w:t>
      </w:r>
      <w:r>
        <w:rPr>
          <w:sz w:val="24"/>
        </w:rPr>
        <w:t xml:space="preserve">Estadual </w:t>
      </w:r>
      <w:r w:rsidRPr="00295B7E">
        <w:rPr>
          <w:sz w:val="24"/>
        </w:rPr>
        <w:t>de Administração e Recursos Humano</w:t>
      </w:r>
      <w:r w:rsidRPr="00186BC3">
        <w:rPr>
          <w:sz w:val="24"/>
        </w:rPr>
        <w:t>s - S</w:t>
      </w:r>
      <w:r>
        <w:rPr>
          <w:sz w:val="24"/>
        </w:rPr>
        <w:t>E</w:t>
      </w:r>
      <w:r w:rsidRPr="00186BC3">
        <w:rPr>
          <w:sz w:val="24"/>
        </w:rPr>
        <w:t>ARH/RO</w:t>
      </w:r>
      <w:r w:rsidRPr="00995D30">
        <w:rPr>
          <w:sz w:val="24"/>
        </w:rPr>
        <w:t>,</w:t>
      </w:r>
      <w:r>
        <w:rPr>
          <w:sz w:val="24"/>
        </w:rPr>
        <w:t xml:space="preserve"> </w:t>
      </w:r>
      <w:r w:rsidRPr="007C6468">
        <w:rPr>
          <w:sz w:val="24"/>
        </w:rPr>
        <w:t xml:space="preserve">de acordo com o disposto no inciso </w:t>
      </w:r>
      <w:proofErr w:type="gramStart"/>
      <w:r w:rsidRPr="007C6468">
        <w:rPr>
          <w:sz w:val="24"/>
        </w:rPr>
        <w:t>V</w:t>
      </w:r>
      <w:r>
        <w:rPr>
          <w:sz w:val="24"/>
        </w:rPr>
        <w:t>I</w:t>
      </w:r>
      <w:proofErr w:type="gramEnd"/>
      <w:r w:rsidRPr="007C6468">
        <w:rPr>
          <w:sz w:val="24"/>
        </w:rPr>
        <w:t xml:space="preserve">, </w:t>
      </w:r>
      <w:r>
        <w:rPr>
          <w:sz w:val="24"/>
        </w:rPr>
        <w:t xml:space="preserve">do </w:t>
      </w:r>
      <w:r w:rsidRPr="007C6468">
        <w:rPr>
          <w:sz w:val="24"/>
        </w:rPr>
        <w:t xml:space="preserve">artigo 1°, da Lei Complementar </w:t>
      </w:r>
      <w:r w:rsidR="005E4338">
        <w:rPr>
          <w:sz w:val="24"/>
        </w:rPr>
        <w:t xml:space="preserve">n. </w:t>
      </w:r>
      <w:r w:rsidRPr="007C6468">
        <w:rPr>
          <w:sz w:val="24"/>
        </w:rPr>
        <w:t>606, de 10 de janeiro de 2011</w:t>
      </w:r>
      <w:r>
        <w:rPr>
          <w:sz w:val="24"/>
        </w:rPr>
        <w:t>, combinado com o artigo 2°, do Decreto n. 19.535, de 12 de fevereiro de 2015.</w:t>
      </w:r>
    </w:p>
    <w:p w:rsidR="00536E17" w:rsidRDefault="00536E17" w:rsidP="00B12C23">
      <w:pPr>
        <w:spacing w:line="100" w:lineRule="atLeast"/>
        <w:ind w:firstLine="567"/>
        <w:jc w:val="both"/>
        <w:rPr>
          <w:sz w:val="24"/>
          <w:szCs w:val="24"/>
        </w:rPr>
      </w:pPr>
    </w:p>
    <w:p w:rsidR="00CC3E33" w:rsidRPr="007C40CD" w:rsidRDefault="00CC3E33" w:rsidP="00B12C23">
      <w:pPr>
        <w:spacing w:line="276" w:lineRule="auto"/>
        <w:ind w:firstLine="567"/>
        <w:jc w:val="both"/>
        <w:rPr>
          <w:sz w:val="24"/>
        </w:rPr>
      </w:pPr>
      <w:r w:rsidRPr="007C40CD">
        <w:rPr>
          <w:sz w:val="24"/>
        </w:rPr>
        <w:t>Art. 2°</w:t>
      </w:r>
      <w:r>
        <w:rPr>
          <w:sz w:val="24"/>
        </w:rPr>
        <w:t>.</w:t>
      </w:r>
      <w:r w:rsidRPr="007C40CD">
        <w:rPr>
          <w:sz w:val="24"/>
        </w:rPr>
        <w:t xml:space="preserve"> </w:t>
      </w:r>
      <w:r>
        <w:rPr>
          <w:sz w:val="24"/>
        </w:rPr>
        <w:t>Fica d</w:t>
      </w:r>
      <w:r w:rsidRPr="007C40CD">
        <w:rPr>
          <w:sz w:val="24"/>
        </w:rPr>
        <w:t>etermina</w:t>
      </w:r>
      <w:r>
        <w:rPr>
          <w:sz w:val="24"/>
        </w:rPr>
        <w:t>do</w:t>
      </w:r>
      <w:r w:rsidRPr="007C40CD">
        <w:rPr>
          <w:sz w:val="24"/>
        </w:rPr>
        <w:t xml:space="preserve"> ao Comandante</w:t>
      </w:r>
      <w:r w:rsidR="00C645E1">
        <w:rPr>
          <w:sz w:val="24"/>
        </w:rPr>
        <w:t>-</w:t>
      </w:r>
      <w:r w:rsidRPr="007C40CD">
        <w:rPr>
          <w:sz w:val="24"/>
        </w:rPr>
        <w:t>Geral da Polícia Militar do Estado de Rondônia - PMRO,</w:t>
      </w:r>
      <w:r w:rsidR="00C645E1">
        <w:rPr>
          <w:sz w:val="24"/>
        </w:rPr>
        <w:t xml:space="preserve"> proceder</w:t>
      </w:r>
      <w:r w:rsidRPr="007C40CD">
        <w:rPr>
          <w:sz w:val="24"/>
        </w:rPr>
        <w:t xml:space="preserve"> aos atos de Agregação, de acordo com o disposto na alínea “d”, inciso II, artigo 13, do Decreto n</w:t>
      </w:r>
      <w:r>
        <w:rPr>
          <w:sz w:val="24"/>
        </w:rPr>
        <w:t>.</w:t>
      </w:r>
      <w:r w:rsidRPr="007C40CD">
        <w:rPr>
          <w:sz w:val="24"/>
        </w:rPr>
        <w:t xml:space="preserve"> 8.134, de 18 de dezembro de 1997, que aprova o Regulamento de Movimentação para Oficiais e Praças da Polícia Militar do Estado de Rondônia.</w:t>
      </w:r>
    </w:p>
    <w:p w:rsidR="00CC3E33" w:rsidRPr="00536E17" w:rsidRDefault="00CC3E33" w:rsidP="00536E17">
      <w:pPr>
        <w:spacing w:line="100" w:lineRule="atLeast"/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>Art. 3º. Este Decreto entra em vigor na data de sua publicação.</w:t>
      </w: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C0BD1">
        <w:rPr>
          <w:rFonts w:ascii="Times New Roman" w:hAnsi="Times New Roman"/>
          <w:sz w:val="24"/>
          <w:szCs w:val="24"/>
        </w:rPr>
        <w:t xml:space="preserve">Palácio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Governo</w:t>
        </w:r>
      </w:smartTag>
      <w:r w:rsidRPr="00EC0BD1">
        <w:rPr>
          <w:rFonts w:ascii="Times New Roman" w:hAnsi="Times New Roman"/>
          <w:sz w:val="24"/>
          <w:szCs w:val="24"/>
        </w:rPr>
        <w:t xml:space="preserve">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Estado</w:t>
        </w:r>
      </w:smartTag>
      <w:r w:rsidRPr="00EC0BD1">
        <w:rPr>
          <w:rFonts w:ascii="Times New Roman" w:hAnsi="Times New Roman"/>
          <w:sz w:val="24"/>
          <w:szCs w:val="24"/>
        </w:rPr>
        <w:t xml:space="preserve"> de Rondônia, em</w:t>
      </w:r>
      <w:r w:rsidR="009A4368">
        <w:rPr>
          <w:rFonts w:ascii="Times New Roman" w:hAnsi="Times New Roman"/>
          <w:sz w:val="24"/>
          <w:szCs w:val="24"/>
        </w:rPr>
        <w:t xml:space="preserve"> </w:t>
      </w:r>
      <w:r w:rsidR="008F471B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="009A4368">
        <w:rPr>
          <w:rFonts w:ascii="Times New Roman" w:hAnsi="Times New Roman"/>
          <w:sz w:val="24"/>
          <w:szCs w:val="24"/>
        </w:rPr>
        <w:t xml:space="preserve"> </w:t>
      </w:r>
      <w:r w:rsidRPr="00EC0BD1">
        <w:rPr>
          <w:rFonts w:ascii="Times New Roman" w:hAnsi="Times New Roman"/>
          <w:sz w:val="24"/>
          <w:szCs w:val="24"/>
        </w:rPr>
        <w:t>de</w:t>
      </w:r>
      <w:r w:rsidR="009A4368">
        <w:rPr>
          <w:rFonts w:ascii="Times New Roman" w:hAnsi="Times New Roman"/>
          <w:sz w:val="24"/>
          <w:szCs w:val="24"/>
        </w:rPr>
        <w:t xml:space="preserve"> junho </w:t>
      </w:r>
      <w:r w:rsidRPr="00EC0BD1">
        <w:rPr>
          <w:rFonts w:ascii="Times New Roman" w:hAnsi="Times New Roman"/>
          <w:sz w:val="24"/>
          <w:szCs w:val="24"/>
        </w:rPr>
        <w:t xml:space="preserve">de 2015, 127º da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República</w:t>
        </w:r>
      </w:smartTag>
      <w:r w:rsidRPr="00EC0BD1">
        <w:rPr>
          <w:rFonts w:ascii="Times New Roman" w:hAnsi="Times New Roman"/>
          <w:sz w:val="24"/>
          <w:szCs w:val="24"/>
        </w:rPr>
        <w:t xml:space="preserve">. </w:t>
      </w: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536E17" w:rsidRDefault="00EC0BD1" w:rsidP="00EC0BD1">
      <w:pPr>
        <w:pStyle w:val="Ttulo1"/>
        <w:rPr>
          <w:b/>
          <w:sz w:val="24"/>
          <w:szCs w:val="24"/>
        </w:rPr>
      </w:pPr>
      <w:r w:rsidRPr="00536E17">
        <w:rPr>
          <w:b/>
          <w:sz w:val="24"/>
          <w:szCs w:val="24"/>
        </w:rPr>
        <w:t>CONFÚCIO AIRES MOURA</w:t>
      </w:r>
    </w:p>
    <w:p w:rsidR="00EC0BD1" w:rsidRPr="00EC0BD1" w:rsidRDefault="00EC0BD1" w:rsidP="00EC0BD1">
      <w:pPr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Governador</w:t>
      </w:r>
    </w:p>
    <w:p w:rsidR="006206FE" w:rsidRPr="00EC0BD1" w:rsidRDefault="006206FE" w:rsidP="00EC0BD1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</w:p>
    <w:sectPr w:rsidR="006206FE" w:rsidRPr="00EC0BD1" w:rsidSect="00EC0BD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D8" w:rsidRDefault="00F87ED8" w:rsidP="008E695C">
      <w:r>
        <w:separator/>
      </w:r>
    </w:p>
  </w:endnote>
  <w:endnote w:type="continuationSeparator" w:id="0">
    <w:p w:rsidR="00F87ED8" w:rsidRDefault="00F87ED8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D8" w:rsidRDefault="00F87ED8" w:rsidP="008E695C">
      <w:r>
        <w:separator/>
      </w:r>
    </w:p>
  </w:footnote>
  <w:footnote w:type="continuationSeparator" w:id="0">
    <w:p w:rsidR="00F87ED8" w:rsidRDefault="00F87ED8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D1" w:rsidRDefault="00EC0BD1" w:rsidP="00EC0BD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05pt;height:71.2pt" o:ole="" fillcolor="window">
          <v:imagedata r:id="rId1" o:title=""/>
        </v:shape>
        <o:OLEObject Type="Embed" ProgID="Word.Picture.8" ShapeID="_x0000_i1025" DrawAspect="Content" ObjectID="_1496043580" r:id="rId2"/>
      </w:object>
    </w:r>
  </w:p>
  <w:p w:rsidR="00EC0BD1" w:rsidRPr="00EC0BD1" w:rsidRDefault="00EC0BD1" w:rsidP="00EC0BD1">
    <w:pPr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GOVERNO DO ESTADO DE RONDÔNIA</w:t>
    </w:r>
  </w:p>
  <w:p w:rsidR="00EC0BD1" w:rsidRPr="00EC0BD1" w:rsidRDefault="00EC0BD1" w:rsidP="00EC0BD1">
    <w:pPr>
      <w:pStyle w:val="Cabealho"/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9047B"/>
    <w:rsid w:val="000A3B92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90471"/>
    <w:rsid w:val="001C5300"/>
    <w:rsid w:val="001C6406"/>
    <w:rsid w:val="001D0C3C"/>
    <w:rsid w:val="0022372E"/>
    <w:rsid w:val="002858DC"/>
    <w:rsid w:val="002E5709"/>
    <w:rsid w:val="00320EB3"/>
    <w:rsid w:val="00354D7C"/>
    <w:rsid w:val="0038159C"/>
    <w:rsid w:val="003B16B8"/>
    <w:rsid w:val="003E738E"/>
    <w:rsid w:val="003F129C"/>
    <w:rsid w:val="003F400A"/>
    <w:rsid w:val="0041488F"/>
    <w:rsid w:val="00431ECC"/>
    <w:rsid w:val="004341AA"/>
    <w:rsid w:val="0044453E"/>
    <w:rsid w:val="00453FD6"/>
    <w:rsid w:val="00455507"/>
    <w:rsid w:val="00455E86"/>
    <w:rsid w:val="0047449D"/>
    <w:rsid w:val="00480240"/>
    <w:rsid w:val="00480C63"/>
    <w:rsid w:val="004C4763"/>
    <w:rsid w:val="00502005"/>
    <w:rsid w:val="00536E17"/>
    <w:rsid w:val="00574619"/>
    <w:rsid w:val="00582B4B"/>
    <w:rsid w:val="005B3A7B"/>
    <w:rsid w:val="005C18BB"/>
    <w:rsid w:val="005D2719"/>
    <w:rsid w:val="005E4338"/>
    <w:rsid w:val="006206FE"/>
    <w:rsid w:val="0069237D"/>
    <w:rsid w:val="006A1ECD"/>
    <w:rsid w:val="006A20F6"/>
    <w:rsid w:val="006C6679"/>
    <w:rsid w:val="006E0C02"/>
    <w:rsid w:val="006E6647"/>
    <w:rsid w:val="007131B0"/>
    <w:rsid w:val="00725A53"/>
    <w:rsid w:val="00742099"/>
    <w:rsid w:val="00756F67"/>
    <w:rsid w:val="007606E8"/>
    <w:rsid w:val="00765E10"/>
    <w:rsid w:val="00793758"/>
    <w:rsid w:val="00797616"/>
    <w:rsid w:val="007C66AA"/>
    <w:rsid w:val="007F3CF9"/>
    <w:rsid w:val="008019E2"/>
    <w:rsid w:val="00842104"/>
    <w:rsid w:val="00851BFD"/>
    <w:rsid w:val="008530C6"/>
    <w:rsid w:val="00893BF2"/>
    <w:rsid w:val="008A01AF"/>
    <w:rsid w:val="008A2CA7"/>
    <w:rsid w:val="008B0B26"/>
    <w:rsid w:val="008B3C1F"/>
    <w:rsid w:val="008C7062"/>
    <w:rsid w:val="008C7285"/>
    <w:rsid w:val="008E695C"/>
    <w:rsid w:val="008F471B"/>
    <w:rsid w:val="00902D10"/>
    <w:rsid w:val="00930DA1"/>
    <w:rsid w:val="00932A26"/>
    <w:rsid w:val="0093432E"/>
    <w:rsid w:val="009467A1"/>
    <w:rsid w:val="00950053"/>
    <w:rsid w:val="00952654"/>
    <w:rsid w:val="00997618"/>
    <w:rsid w:val="009A4368"/>
    <w:rsid w:val="009C5C10"/>
    <w:rsid w:val="009F664B"/>
    <w:rsid w:val="00A05AE7"/>
    <w:rsid w:val="00A32BB8"/>
    <w:rsid w:val="00A33B02"/>
    <w:rsid w:val="00A345B3"/>
    <w:rsid w:val="00A35E84"/>
    <w:rsid w:val="00A93293"/>
    <w:rsid w:val="00AE6395"/>
    <w:rsid w:val="00B12C23"/>
    <w:rsid w:val="00B625E0"/>
    <w:rsid w:val="00B74CC5"/>
    <w:rsid w:val="00B95E45"/>
    <w:rsid w:val="00BF4BA8"/>
    <w:rsid w:val="00C16CE5"/>
    <w:rsid w:val="00C30C0A"/>
    <w:rsid w:val="00C36590"/>
    <w:rsid w:val="00C645E1"/>
    <w:rsid w:val="00C86766"/>
    <w:rsid w:val="00CB2DAA"/>
    <w:rsid w:val="00CC3E33"/>
    <w:rsid w:val="00D26EB1"/>
    <w:rsid w:val="00D3172E"/>
    <w:rsid w:val="00D44131"/>
    <w:rsid w:val="00D522AC"/>
    <w:rsid w:val="00D540A1"/>
    <w:rsid w:val="00D920C2"/>
    <w:rsid w:val="00DA2F21"/>
    <w:rsid w:val="00DD0A6C"/>
    <w:rsid w:val="00DD1C6D"/>
    <w:rsid w:val="00DE7437"/>
    <w:rsid w:val="00E22E88"/>
    <w:rsid w:val="00E81C2A"/>
    <w:rsid w:val="00E90BAB"/>
    <w:rsid w:val="00EA31E9"/>
    <w:rsid w:val="00EA55AA"/>
    <w:rsid w:val="00EC0BD1"/>
    <w:rsid w:val="00EC71B7"/>
    <w:rsid w:val="00ED558B"/>
    <w:rsid w:val="00EF1464"/>
    <w:rsid w:val="00F11704"/>
    <w:rsid w:val="00F126B2"/>
    <w:rsid w:val="00F478A6"/>
    <w:rsid w:val="00F52030"/>
    <w:rsid w:val="00F81D82"/>
    <w:rsid w:val="00F87ED8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2FD8-9A22-44E4-A3CE-FE505237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2014-01-21T14:08:00Z</cp:lastPrinted>
  <dcterms:created xsi:type="dcterms:W3CDTF">2015-06-16T16:00:00Z</dcterms:created>
  <dcterms:modified xsi:type="dcterms:W3CDTF">2015-06-17T14:53:00Z</dcterms:modified>
</cp:coreProperties>
</file>