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35351">
      <w:pPr>
        <w:shd w:val="clear" w:color="auto" w:fill="FFFFFF"/>
        <w:tabs>
          <w:tab w:val="left" w:pos="2675"/>
        </w:tabs>
        <w:ind w:left="1613"/>
      </w:pPr>
      <w:r>
        <w:rPr>
          <w:rFonts w:ascii="Arial" w:hAnsi="Arial" w:cs="Arial"/>
          <w:color w:val="000000"/>
          <w:sz w:val="24"/>
          <w:szCs w:val="24"/>
        </w:rPr>
        <w:tab/>
        <w:t xml:space="preserve">GOVERNO DO </w:t>
      </w:r>
      <w:r w:rsidR="00C079F3">
        <w:rPr>
          <w:rFonts w:ascii="Arial" w:hAnsi="Arial" w:cs="Arial"/>
          <w:color w:val="000000"/>
          <w:sz w:val="24"/>
          <w:szCs w:val="24"/>
        </w:rPr>
        <w:t xml:space="preserve">   ESTADO </w:t>
      </w:r>
      <w:r>
        <w:rPr>
          <w:rFonts w:ascii="Arial" w:hAnsi="Arial" w:cs="Arial"/>
          <w:color w:val="000000"/>
          <w:sz w:val="24"/>
          <w:szCs w:val="24"/>
        </w:rPr>
        <w:t>DE RONDÔNIA</w:t>
      </w:r>
    </w:p>
    <w:p w:rsidR="00000000" w:rsidRDefault="00C079F3">
      <w:pPr>
        <w:shd w:val="clear" w:color="auto" w:fill="FFFFFF"/>
        <w:tabs>
          <w:tab w:val="left" w:pos="4345"/>
        </w:tabs>
        <w:spacing w:before="191"/>
        <w:ind w:left="1559"/>
      </w:pP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w w:val="85"/>
          <w:sz w:val="24"/>
          <w:szCs w:val="24"/>
        </w:rPr>
        <w:t>GOVERNADORIA</w:t>
      </w:r>
    </w:p>
    <w:p w:rsidR="00000000" w:rsidRDefault="00435351">
      <w:pPr>
        <w:shd w:val="clear" w:color="auto" w:fill="FFFFFF"/>
        <w:tabs>
          <w:tab w:val="left" w:pos="3866"/>
          <w:tab w:val="left" w:pos="7686"/>
          <w:tab w:val="left" w:pos="8860"/>
        </w:tabs>
        <w:spacing w:before="666"/>
        <w:ind w:left="205"/>
      </w:pPr>
      <w:r>
        <w:rPr>
          <w:rFonts w:ascii="Times New Roman" w:hAnsi="Times New Roman" w:cs="Times New Roman"/>
          <w:color w:val="000000"/>
          <w:sz w:val="22"/>
          <w:szCs w:val="22"/>
        </w:rPr>
        <w:t>DECRETO     Nº 1.980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C079F3"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 xml:space="preserve">DE       </w:t>
      </w:r>
      <w:r w:rsidR="00C079F3">
        <w:rPr>
          <w:rFonts w:ascii="Times New Roman" w:hAnsi="Times New Roman" w:cs="Times New Roman"/>
          <w:color w:val="000000"/>
          <w:spacing w:val="-2"/>
          <w:sz w:val="22"/>
          <w:szCs w:val="22"/>
        </w:rPr>
        <w:t>26      DE       MARÇO</w:t>
      </w:r>
      <w:r w:rsidR="00C079F3">
        <w:rPr>
          <w:rFonts w:ascii="Arial" w:hAnsi="Arial" w:cs="Arial"/>
          <w:color w:val="000000"/>
          <w:sz w:val="22"/>
          <w:szCs w:val="22"/>
        </w:rPr>
        <w:tab/>
      </w:r>
      <w:r w:rsidR="00C079F3">
        <w:rPr>
          <w:rFonts w:ascii="Times New Roman" w:hAnsi="Times New Roman" w:cs="Times New Roman"/>
          <w:color w:val="000000"/>
          <w:spacing w:val="-14"/>
          <w:sz w:val="22"/>
          <w:szCs w:val="22"/>
        </w:rPr>
        <w:t>DE</w:t>
      </w:r>
      <w:r w:rsidR="00C079F3">
        <w:rPr>
          <w:rFonts w:ascii="Arial" w:hAnsi="Arial" w:cs="Arial"/>
          <w:color w:val="000000"/>
          <w:sz w:val="22"/>
          <w:szCs w:val="22"/>
        </w:rPr>
        <w:tab/>
      </w:r>
      <w:r w:rsidR="00C079F3">
        <w:rPr>
          <w:rFonts w:ascii="Times New Roman" w:hAnsi="Times New Roman" w:cs="Times New Roman"/>
          <w:color w:val="000000"/>
          <w:sz w:val="22"/>
          <w:szCs w:val="22"/>
        </w:rPr>
        <w:t>1984</w:t>
      </w:r>
    </w:p>
    <w:p w:rsidR="00000000" w:rsidRDefault="00435351">
      <w:pPr>
        <w:shd w:val="clear" w:color="auto" w:fill="FFFFFF"/>
        <w:spacing w:before="1372" w:line="216" w:lineRule="exact"/>
        <w:ind w:left="184" w:firstLine="3229"/>
      </w:pPr>
      <w:r>
        <w:rPr>
          <w:rFonts w:ascii="Times New Roman" w:hAnsi="Times New Roman" w:cs="Times New Roman"/>
          <w:color w:val="000000"/>
          <w:sz w:val="22"/>
          <w:szCs w:val="22"/>
        </w:rPr>
        <w:t>O GOVERNADOR DO</w:t>
      </w:r>
      <w:r w:rsidR="00C079F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ESTADO DE RONDONIA NO    USO DE SUAS ATRIBUIÇÃO LEGAIS;</w:t>
      </w:r>
    </w:p>
    <w:p w:rsidR="00000000" w:rsidRDefault="00C079F3">
      <w:pPr>
        <w:shd w:val="clear" w:color="auto" w:fill="FFFFFF"/>
        <w:spacing w:before="1170"/>
        <w:ind w:left="3388"/>
      </w:pPr>
      <w:r>
        <w:rPr>
          <w:rFonts w:ascii="Times New Roman" w:hAnsi="Times New Roman" w:cs="Times New Roman"/>
          <w:color w:val="000000"/>
          <w:spacing w:val="132"/>
          <w:sz w:val="22"/>
          <w:szCs w:val="22"/>
        </w:rPr>
        <w:t>DECRETA:</w:t>
      </w:r>
    </w:p>
    <w:p w:rsidR="00000000" w:rsidRDefault="00435351">
      <w:pPr>
        <w:shd w:val="clear" w:color="auto" w:fill="FFFFFF"/>
        <w:spacing w:before="997" w:line="364" w:lineRule="exact"/>
        <w:ind w:right="40"/>
        <w:jc w:val="right"/>
      </w:pPr>
      <w:r>
        <w:rPr>
          <w:color w:val="000000"/>
          <w:spacing w:val="-10"/>
          <w:sz w:val="26"/>
          <w:szCs w:val="26"/>
        </w:rPr>
        <w:t>Artigo 1º</w:t>
      </w:r>
      <w:r w:rsidR="00C079F3">
        <w:rPr>
          <w:color w:val="000000"/>
          <w:spacing w:val="-10"/>
          <w:sz w:val="26"/>
          <w:szCs w:val="26"/>
        </w:rPr>
        <w:t xml:space="preserve">: Ficam designados </w:t>
      </w:r>
      <w:r>
        <w:rPr>
          <w:color w:val="000000"/>
          <w:spacing w:val="-10"/>
          <w:sz w:val="26"/>
          <w:szCs w:val="26"/>
        </w:rPr>
        <w:t>os servidores</w:t>
      </w:r>
    </w:p>
    <w:p w:rsidR="00000000" w:rsidRDefault="00C079F3">
      <w:pPr>
        <w:shd w:val="clear" w:color="auto" w:fill="FFFFFF"/>
        <w:spacing w:line="364" w:lineRule="exact"/>
        <w:ind w:right="43"/>
        <w:jc w:val="right"/>
      </w:pPr>
      <w:r>
        <w:rPr>
          <w:color w:val="000000"/>
          <w:spacing w:val="-10"/>
          <w:sz w:val="26"/>
          <w:szCs w:val="26"/>
        </w:rPr>
        <w:t>CARLOS ALBERT</w:t>
      </w:r>
      <w:r w:rsidR="00435351">
        <w:rPr>
          <w:color w:val="000000"/>
          <w:spacing w:val="-10"/>
          <w:sz w:val="26"/>
          <w:szCs w:val="26"/>
        </w:rPr>
        <w:t>O BEZERRA DE ARAÚJO, cadastro nº</w:t>
      </w:r>
      <w:r>
        <w:rPr>
          <w:color w:val="000000"/>
          <w:spacing w:val="-10"/>
          <w:sz w:val="26"/>
          <w:szCs w:val="26"/>
        </w:rPr>
        <w:t xml:space="preserve"> 00.637, </w:t>
      </w:r>
      <w:r w:rsidR="00435351">
        <w:rPr>
          <w:color w:val="000000"/>
          <w:spacing w:val="-10"/>
          <w:sz w:val="26"/>
          <w:szCs w:val="26"/>
        </w:rPr>
        <w:t>lotada na</w:t>
      </w:r>
    </w:p>
    <w:p w:rsidR="00000000" w:rsidRDefault="00C079F3">
      <w:pPr>
        <w:shd w:val="clear" w:color="auto" w:fill="FFFFFF"/>
        <w:spacing w:line="364" w:lineRule="exact"/>
        <w:ind w:right="83"/>
        <w:jc w:val="right"/>
      </w:pPr>
      <w:r>
        <w:rPr>
          <w:color w:val="000000"/>
          <w:spacing w:val="-12"/>
          <w:sz w:val="26"/>
          <w:szCs w:val="26"/>
        </w:rPr>
        <w:t xml:space="preserve">Secretaria de Estado da Administração, ALTAMIR </w:t>
      </w:r>
      <w:r w:rsidR="00435351">
        <w:rPr>
          <w:rFonts w:ascii="Times New Roman" w:hAnsi="Times New Roman" w:cs="Times New Roman"/>
          <w:i/>
          <w:iCs/>
          <w:color w:val="000000"/>
          <w:spacing w:val="-12"/>
          <w:sz w:val="26"/>
          <w:szCs w:val="26"/>
        </w:rPr>
        <w:t>DA</w:t>
      </w:r>
      <w:r>
        <w:rPr>
          <w:rFonts w:ascii="Times New Roman" w:hAnsi="Times New Roman" w:cs="Times New Roman"/>
          <w:i/>
          <w:iCs/>
          <w:color w:val="000000"/>
          <w:spacing w:val="-12"/>
          <w:sz w:val="26"/>
          <w:szCs w:val="26"/>
        </w:rPr>
        <w:t xml:space="preserve">.  </w:t>
      </w:r>
      <w:r>
        <w:rPr>
          <w:color w:val="000000"/>
          <w:spacing w:val="-12"/>
          <w:sz w:val="26"/>
          <w:szCs w:val="26"/>
        </w:rPr>
        <w:t>ROCHA SIMPSON,</w:t>
      </w:r>
    </w:p>
    <w:p w:rsidR="00000000" w:rsidRDefault="00435351">
      <w:pPr>
        <w:shd w:val="clear" w:color="auto" w:fill="FFFFFF"/>
        <w:spacing w:line="364" w:lineRule="exact"/>
        <w:ind w:right="50"/>
        <w:jc w:val="right"/>
      </w:pPr>
      <w:r>
        <w:rPr>
          <w:color w:val="000000"/>
          <w:spacing w:val="-10"/>
          <w:sz w:val="26"/>
          <w:szCs w:val="26"/>
        </w:rPr>
        <w:t xml:space="preserve"> Cadastro nº</w:t>
      </w:r>
      <w:r w:rsidR="00C079F3">
        <w:rPr>
          <w:color w:val="000000"/>
          <w:spacing w:val="-10"/>
          <w:sz w:val="26"/>
          <w:szCs w:val="26"/>
        </w:rPr>
        <w:t xml:space="preserve"> 01.473, lotado na Secretaria de Estado do </w:t>
      </w:r>
      <w:r>
        <w:rPr>
          <w:color w:val="000000"/>
          <w:spacing w:val="-10"/>
          <w:sz w:val="26"/>
          <w:szCs w:val="26"/>
        </w:rPr>
        <w:t>Planejamento</w:t>
      </w:r>
    </w:p>
    <w:p w:rsidR="00000000" w:rsidRDefault="00435351" w:rsidP="00435351">
      <w:pPr>
        <w:shd w:val="clear" w:color="auto" w:fill="FFFFFF"/>
        <w:spacing w:line="364" w:lineRule="exact"/>
      </w:pPr>
      <w:r>
        <w:rPr>
          <w:color w:val="000000"/>
          <w:spacing w:val="-16"/>
          <w:sz w:val="26"/>
          <w:szCs w:val="26"/>
        </w:rPr>
        <w:t xml:space="preserve"> E</w:t>
      </w:r>
      <w:r w:rsidR="00C079F3">
        <w:rPr>
          <w:color w:val="000000"/>
          <w:spacing w:val="-16"/>
          <w:sz w:val="26"/>
          <w:szCs w:val="26"/>
        </w:rPr>
        <w:t xml:space="preserve"> Coordenaçã</w:t>
      </w:r>
      <w:r w:rsidR="00C079F3">
        <w:rPr>
          <w:color w:val="000000"/>
          <w:spacing w:val="-16"/>
          <w:sz w:val="26"/>
          <w:szCs w:val="26"/>
        </w:rPr>
        <w:t xml:space="preserve">o Geral e DUEVAL MATOS </w:t>
      </w:r>
      <w:r>
        <w:rPr>
          <w:rFonts w:ascii="Times New Roman" w:hAnsi="Times New Roman" w:cs="Times New Roman"/>
          <w:i/>
          <w:iCs/>
          <w:color w:val="000000"/>
          <w:spacing w:val="-16"/>
          <w:sz w:val="26"/>
          <w:szCs w:val="26"/>
        </w:rPr>
        <w:t>DA</w:t>
      </w:r>
      <w:r w:rsidR="00C079F3">
        <w:rPr>
          <w:rFonts w:ascii="Times New Roman" w:hAnsi="Times New Roman" w:cs="Times New Roman"/>
          <w:i/>
          <w:iCs/>
          <w:color w:val="000000"/>
          <w:spacing w:val="-16"/>
          <w:sz w:val="26"/>
          <w:szCs w:val="26"/>
        </w:rPr>
        <w:t xml:space="preserve">   </w:t>
      </w:r>
      <w:r w:rsidR="00C079F3">
        <w:rPr>
          <w:color w:val="000000"/>
          <w:spacing w:val="-16"/>
          <w:sz w:val="26"/>
          <w:szCs w:val="26"/>
        </w:rPr>
        <w:t>SILVA, cadastro</w:t>
      </w:r>
      <w:r>
        <w:rPr>
          <w:color w:val="000000"/>
          <w:spacing w:val="-16"/>
          <w:sz w:val="26"/>
          <w:szCs w:val="26"/>
        </w:rPr>
        <w:t xml:space="preserve"> nº</w:t>
      </w:r>
      <w:r w:rsidR="00C079F3">
        <w:rPr>
          <w:color w:val="000000"/>
          <w:spacing w:val="-16"/>
          <w:sz w:val="26"/>
          <w:szCs w:val="26"/>
        </w:rPr>
        <w:t xml:space="preserve"> 00139,</w:t>
      </w:r>
    </w:p>
    <w:p w:rsidR="00000000" w:rsidRDefault="00435351">
      <w:pPr>
        <w:shd w:val="clear" w:color="auto" w:fill="FFFFFF"/>
        <w:spacing w:line="364" w:lineRule="exact"/>
        <w:ind w:right="43"/>
        <w:jc w:val="right"/>
      </w:pPr>
      <w:r>
        <w:rPr>
          <w:color w:val="000000"/>
          <w:spacing w:val="-11"/>
          <w:sz w:val="26"/>
          <w:szCs w:val="26"/>
        </w:rPr>
        <w:t>Lotado</w:t>
      </w:r>
      <w:r w:rsidR="00C079F3">
        <w:rPr>
          <w:color w:val="000000"/>
          <w:spacing w:val="-11"/>
          <w:sz w:val="26"/>
          <w:szCs w:val="26"/>
        </w:rPr>
        <w:t xml:space="preserve"> na Secretaria de Estado da Fazenda, para, em Comissão, sob</w:t>
      </w:r>
    </w:p>
    <w:p w:rsidR="00000000" w:rsidRDefault="00C079F3">
      <w:pPr>
        <w:shd w:val="clear" w:color="auto" w:fill="FFFFFF"/>
        <w:spacing w:line="364" w:lineRule="exact"/>
        <w:ind w:right="43"/>
        <w:jc w:val="right"/>
      </w:pPr>
      <w:proofErr w:type="gramStart"/>
      <w:r>
        <w:rPr>
          <w:color w:val="000000"/>
          <w:spacing w:val="-11"/>
          <w:sz w:val="26"/>
          <w:szCs w:val="26"/>
        </w:rPr>
        <w:t>a</w:t>
      </w:r>
      <w:proofErr w:type="gramEnd"/>
      <w:r>
        <w:rPr>
          <w:color w:val="000000"/>
          <w:spacing w:val="-11"/>
          <w:sz w:val="26"/>
          <w:szCs w:val="26"/>
        </w:rPr>
        <w:t xml:space="preserve"> presidência do primeiro, revisarem o processo administrativo n9</w:t>
      </w:r>
    </w:p>
    <w:p w:rsidR="00000000" w:rsidRDefault="00C079F3">
      <w:pPr>
        <w:shd w:val="clear" w:color="auto" w:fill="FFFFFF"/>
        <w:spacing w:line="364" w:lineRule="exact"/>
        <w:ind w:right="43"/>
        <w:jc w:val="right"/>
      </w:pPr>
      <w:r>
        <w:rPr>
          <w:color w:val="000000"/>
          <w:spacing w:val="-9"/>
          <w:sz w:val="26"/>
          <w:szCs w:val="26"/>
        </w:rPr>
        <w:t>20/3129, em que se encontra envolvido o servidor TOME ALVES   DE</w:t>
      </w:r>
    </w:p>
    <w:p w:rsidR="00000000" w:rsidRDefault="00C079F3">
      <w:pPr>
        <w:shd w:val="clear" w:color="auto" w:fill="FFFFFF"/>
        <w:spacing w:line="364" w:lineRule="exact"/>
        <w:ind w:right="8726"/>
        <w:jc w:val="right"/>
      </w:pPr>
      <w:r>
        <w:rPr>
          <w:color w:val="000000"/>
          <w:spacing w:val="-22"/>
          <w:sz w:val="26"/>
          <w:szCs w:val="26"/>
        </w:rPr>
        <w:t>SOUZA</w:t>
      </w:r>
      <w:r>
        <w:rPr>
          <w:color w:val="000000"/>
          <w:spacing w:val="-22"/>
          <w:sz w:val="26"/>
          <w:szCs w:val="26"/>
        </w:rPr>
        <w:t>.</w:t>
      </w:r>
    </w:p>
    <w:p w:rsidR="00000000" w:rsidRDefault="00C079F3">
      <w:pPr>
        <w:shd w:val="clear" w:color="auto" w:fill="FFFFFF"/>
        <w:spacing w:before="47" w:line="371" w:lineRule="exact"/>
        <w:ind w:left="7" w:right="43" w:firstLine="3348"/>
        <w:jc w:val="both"/>
      </w:pPr>
      <w:r>
        <w:rPr>
          <w:color w:val="000000"/>
          <w:spacing w:val="-5"/>
          <w:sz w:val="26"/>
          <w:szCs w:val="26"/>
        </w:rPr>
        <w:t xml:space="preserve">Parágrafo </w:t>
      </w:r>
      <w:r w:rsidR="00435351">
        <w:rPr>
          <w:color w:val="000000"/>
          <w:spacing w:val="-5"/>
          <w:sz w:val="26"/>
          <w:szCs w:val="26"/>
        </w:rPr>
        <w:t>Único</w:t>
      </w:r>
      <w:r>
        <w:rPr>
          <w:color w:val="000000"/>
          <w:spacing w:val="-5"/>
          <w:sz w:val="26"/>
          <w:szCs w:val="26"/>
        </w:rPr>
        <w:t xml:space="preserve">: A Comissão terá o prazo </w:t>
      </w:r>
      <w:r>
        <w:rPr>
          <w:color w:val="000000"/>
          <w:spacing w:val="-11"/>
          <w:sz w:val="26"/>
          <w:szCs w:val="26"/>
        </w:rPr>
        <w:t xml:space="preserve">improrrogável de 60 (sessenta) dias para apresentar relatório con </w:t>
      </w:r>
      <w:r>
        <w:rPr>
          <w:color w:val="000000"/>
          <w:spacing w:val="-9"/>
          <w:sz w:val="26"/>
          <w:szCs w:val="26"/>
        </w:rPr>
        <w:t>cludente dos trabalhos realizados, a partir da vigência deste De</w:t>
      </w:r>
      <w:r>
        <w:rPr>
          <w:color w:val="000000"/>
          <w:sz w:val="26"/>
          <w:szCs w:val="26"/>
        </w:rPr>
        <w:t>creto.</w:t>
      </w:r>
    </w:p>
    <w:p w:rsidR="00000000" w:rsidRDefault="00C079F3">
      <w:pPr>
        <w:shd w:val="clear" w:color="auto" w:fill="FFFFFF"/>
        <w:spacing w:before="50" w:line="374" w:lineRule="exact"/>
        <w:ind w:right="50" w:firstLine="3370"/>
        <w:jc w:val="both"/>
      </w:pPr>
      <w:r>
        <w:rPr>
          <w:color w:val="000000"/>
          <w:spacing w:val="-6"/>
          <w:sz w:val="26"/>
          <w:szCs w:val="26"/>
        </w:rPr>
        <w:t>Artigo 2º</w:t>
      </w:r>
      <w:r>
        <w:rPr>
          <w:color w:val="000000"/>
          <w:spacing w:val="-6"/>
          <w:sz w:val="26"/>
          <w:szCs w:val="26"/>
        </w:rPr>
        <w:t xml:space="preserve">: Este Decreto entrará em vigor </w:t>
      </w:r>
      <w:r>
        <w:rPr>
          <w:color w:val="000000"/>
          <w:sz w:val="26"/>
          <w:szCs w:val="26"/>
        </w:rPr>
        <w:t>na data de sua publicação.</w:t>
      </w:r>
    </w:p>
    <w:p w:rsidR="00000000" w:rsidRDefault="00C079F3">
      <w:pPr>
        <w:shd w:val="clear" w:color="auto" w:fill="FFFFFF"/>
        <w:spacing w:before="97" w:line="389" w:lineRule="exact"/>
        <w:ind w:right="40" w:firstLine="3370"/>
        <w:jc w:val="both"/>
      </w:pPr>
      <w:r>
        <w:rPr>
          <w:color w:val="000000"/>
          <w:spacing w:val="-8"/>
          <w:sz w:val="26"/>
          <w:szCs w:val="26"/>
        </w:rPr>
        <w:t>Artigo 3º</w:t>
      </w:r>
      <w:r>
        <w:rPr>
          <w:color w:val="000000"/>
          <w:spacing w:val="-8"/>
          <w:sz w:val="26"/>
          <w:szCs w:val="26"/>
        </w:rPr>
        <w:t xml:space="preserve">: Revogam-se as disposições em </w:t>
      </w:r>
      <w:r>
        <w:rPr>
          <w:color w:val="000000"/>
          <w:sz w:val="26"/>
          <w:szCs w:val="26"/>
        </w:rPr>
        <w:t xml:space="preserve">contrário. </w:t>
      </w:r>
    </w:p>
    <w:p w:rsidR="00000000" w:rsidRDefault="00C079F3">
      <w:pPr>
        <w:shd w:val="clear" w:color="auto" w:fill="FFFFFF"/>
        <w:spacing w:before="954"/>
        <w:ind w:left="4406"/>
      </w:pPr>
      <w:r>
        <w:rPr>
          <w:color w:val="000000"/>
          <w:spacing w:val="-12"/>
          <w:sz w:val="26"/>
          <w:szCs w:val="26"/>
        </w:rPr>
        <w:t xml:space="preserve">Jorge Teixeira de </w:t>
      </w:r>
      <w:bookmarkStart w:id="0" w:name="_GoBack"/>
      <w:bookmarkEnd w:id="0"/>
      <w:r>
        <w:rPr>
          <w:color w:val="000000"/>
          <w:spacing w:val="-12"/>
          <w:sz w:val="26"/>
          <w:szCs w:val="26"/>
        </w:rPr>
        <w:t>Oliveira</w:t>
      </w:r>
    </w:p>
    <w:p w:rsidR="00435351" w:rsidRDefault="00C079F3">
      <w:pPr>
        <w:shd w:val="clear" w:color="auto" w:fill="FFFFFF"/>
        <w:spacing w:before="61"/>
        <w:ind w:left="5591"/>
      </w:pPr>
      <w:r>
        <w:rPr>
          <w:color w:val="000000"/>
          <w:spacing w:val="-14"/>
          <w:sz w:val="26"/>
          <w:szCs w:val="26"/>
        </w:rPr>
        <w:t>Governador</w:t>
      </w:r>
    </w:p>
    <w:sectPr w:rsidR="00435351">
      <w:type w:val="continuous"/>
      <w:pgSz w:w="11909" w:h="16834"/>
      <w:pgMar w:top="1379" w:right="1096" w:bottom="360" w:left="12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51"/>
    <w:rsid w:val="00435351"/>
    <w:rsid w:val="00C0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20443B-8536-43E9-A33A-155CF7EB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2016-09-22T13:13:00Z</dcterms:created>
  <dcterms:modified xsi:type="dcterms:W3CDTF">2016-09-22T13:27:00Z</dcterms:modified>
</cp:coreProperties>
</file>