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77085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6F6BEF">
        <w:rPr>
          <w:sz w:val="24"/>
        </w:rPr>
        <w:t>1.909</w:t>
      </w:r>
      <w:r>
        <w:rPr>
          <w:sz w:val="24"/>
        </w:rPr>
        <w:t xml:space="preserve"> DE </w:t>
      </w:r>
      <w:r w:rsidR="00D30F04">
        <w:rPr>
          <w:sz w:val="24"/>
        </w:rPr>
        <w:t>27</w:t>
      </w:r>
      <w:r w:rsidR="002D447C">
        <w:rPr>
          <w:sz w:val="24"/>
        </w:rPr>
        <w:t xml:space="preserve"> DE FEVEREIRO DE 1984</w:t>
      </w:r>
      <w:r>
        <w:rPr>
          <w:sz w:val="24"/>
        </w:rPr>
        <w:t>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BE0">
        <w:rPr>
          <w:sz w:val="24"/>
        </w:rPr>
        <w:tab/>
      </w:r>
      <w:r w:rsidR="00EB1BE0">
        <w:rPr>
          <w:sz w:val="24"/>
        </w:rPr>
        <w:tab/>
      </w:r>
      <w:r>
        <w:rPr>
          <w:sz w:val="24"/>
        </w:rPr>
        <w:t>O G</w:t>
      </w:r>
      <w:r w:rsidR="00586B3B">
        <w:rPr>
          <w:sz w:val="24"/>
        </w:rPr>
        <w:t>OVERNADOR DO ESTADO DE RONDÔNIA, no</w:t>
      </w:r>
      <w:r w:rsidR="002D447C">
        <w:rPr>
          <w:sz w:val="24"/>
        </w:rPr>
        <w:t xml:space="preserve"> uso de suas atribuições legais,</w:t>
      </w:r>
    </w:p>
    <w:p w:rsidR="007B6B00" w:rsidRDefault="002D447C" w:rsidP="002D447C">
      <w:pPr>
        <w:tabs>
          <w:tab w:val="left" w:pos="2127"/>
        </w:tabs>
        <w:jc w:val="both"/>
        <w:rPr>
          <w:sz w:val="24"/>
        </w:rPr>
      </w:pPr>
      <w:r>
        <w:rPr>
          <w:sz w:val="24"/>
        </w:rPr>
        <w:tab/>
      </w:r>
    </w:p>
    <w:p w:rsidR="006F6BEF" w:rsidRDefault="007B6B00" w:rsidP="00AF287E">
      <w:pPr>
        <w:jc w:val="both"/>
        <w:rPr>
          <w:sz w:val="24"/>
        </w:rPr>
      </w:pPr>
      <w:r>
        <w:rPr>
          <w:sz w:val="24"/>
        </w:rPr>
        <w:tab/>
      </w:r>
    </w:p>
    <w:p w:rsidR="006F6BEF" w:rsidRDefault="006F6BEF" w:rsidP="00AF287E">
      <w:pPr>
        <w:jc w:val="both"/>
        <w:rPr>
          <w:sz w:val="24"/>
        </w:rPr>
      </w:pPr>
    </w:p>
    <w:p w:rsidR="006F6BEF" w:rsidRDefault="006F6BEF" w:rsidP="00AF287E">
      <w:pPr>
        <w:jc w:val="both"/>
        <w:rPr>
          <w:sz w:val="24"/>
        </w:rPr>
      </w:pP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B1BE0">
        <w:rPr>
          <w:sz w:val="24"/>
        </w:rPr>
        <w:tab/>
      </w:r>
      <w:r w:rsidR="006F6BEF">
        <w:rPr>
          <w:sz w:val="24"/>
        </w:rPr>
        <w:tab/>
      </w:r>
      <w:r w:rsidR="006F6BEF">
        <w:rPr>
          <w:sz w:val="24"/>
        </w:rPr>
        <w:tab/>
        <w:t>R E S O L V E</w:t>
      </w:r>
      <w:r w:rsidR="002D447C">
        <w:rPr>
          <w:sz w:val="24"/>
        </w:rPr>
        <w:t>:</w:t>
      </w:r>
    </w:p>
    <w:p w:rsidR="007B6B00" w:rsidRDefault="007B6B00" w:rsidP="00AF287E">
      <w:pPr>
        <w:jc w:val="both"/>
        <w:rPr>
          <w:sz w:val="24"/>
        </w:rPr>
      </w:pPr>
    </w:p>
    <w:p w:rsidR="006F6BEF" w:rsidRDefault="007B6B00" w:rsidP="006F6BE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BE0">
        <w:rPr>
          <w:sz w:val="24"/>
        </w:rPr>
        <w:tab/>
      </w:r>
    </w:p>
    <w:p w:rsidR="006F6BEF" w:rsidRDefault="006F6BEF" w:rsidP="006F6BEF">
      <w:pPr>
        <w:jc w:val="both"/>
        <w:rPr>
          <w:sz w:val="24"/>
        </w:rPr>
      </w:pPr>
    </w:p>
    <w:p w:rsidR="006F6BEF" w:rsidRDefault="006F6BEF" w:rsidP="006F6BEF">
      <w:pPr>
        <w:jc w:val="both"/>
        <w:rPr>
          <w:sz w:val="24"/>
        </w:rPr>
      </w:pPr>
    </w:p>
    <w:p w:rsidR="006F6BEF" w:rsidRDefault="006F6BEF" w:rsidP="006F6BEF">
      <w:pPr>
        <w:jc w:val="both"/>
        <w:rPr>
          <w:sz w:val="24"/>
        </w:rPr>
      </w:pPr>
    </w:p>
    <w:p w:rsidR="006F6BEF" w:rsidRDefault="006F6BEF" w:rsidP="006F6BEF">
      <w:pPr>
        <w:jc w:val="both"/>
        <w:rPr>
          <w:sz w:val="24"/>
        </w:rPr>
      </w:pPr>
    </w:p>
    <w:p w:rsidR="006F6BEF" w:rsidRDefault="006F6BEF" w:rsidP="006F6BEF">
      <w:pPr>
        <w:jc w:val="both"/>
        <w:rPr>
          <w:sz w:val="24"/>
        </w:rPr>
      </w:pPr>
    </w:p>
    <w:p w:rsidR="002D447C" w:rsidRDefault="006F6BEF" w:rsidP="006F6BE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BE0"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Conceder afastamento a servidora JANILENE VASCONCELOS DE MELO, Secretária de Estado do Planejamento e Coordenação Geral – Cadastro nº 01.256, para se deslocar até Belém-PA, com a finalidade de tratar assuntos de interesse do Governo do Estado de Rondônia, no período de 26.02 à 01.03.84.</w:t>
      </w: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  <w:r>
        <w:rPr>
          <w:sz w:val="24"/>
        </w:rPr>
        <w:t>ORGE TEIXEIRA DE OLIVEIRA</w:t>
      </w: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  <w:r>
        <w:rPr>
          <w:sz w:val="24"/>
        </w:rPr>
        <w:t>GOVERNADOR</w:t>
      </w: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Pr="00AF287E" w:rsidRDefault="002D447C">
      <w:pPr>
        <w:ind w:firstLine="142"/>
        <w:jc w:val="center"/>
        <w:rPr>
          <w:sz w:val="24"/>
        </w:rPr>
      </w:pPr>
    </w:p>
    <w:sectPr w:rsidR="002D447C" w:rsidRPr="00AF287E" w:rsidSect="002D447C">
      <w:headerReference w:type="default" r:id="rId9"/>
      <w:pgSz w:w="11906" w:h="16838"/>
      <w:pgMar w:top="851" w:right="567" w:bottom="0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D6" w:rsidRDefault="00CA4CD6" w:rsidP="007F2BAB">
      <w:r>
        <w:separator/>
      </w:r>
    </w:p>
  </w:endnote>
  <w:endnote w:type="continuationSeparator" w:id="0">
    <w:p w:rsidR="00CA4CD6" w:rsidRDefault="00CA4CD6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D6" w:rsidRDefault="00CA4CD6" w:rsidP="007F2BAB">
      <w:r>
        <w:separator/>
      </w:r>
    </w:p>
  </w:footnote>
  <w:footnote w:type="continuationSeparator" w:id="0">
    <w:p w:rsidR="00CA4CD6" w:rsidRDefault="00CA4CD6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05919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4B7"/>
    <w:multiLevelType w:val="hybridMultilevel"/>
    <w:tmpl w:val="38847994"/>
    <w:lvl w:ilvl="0" w:tplc="BD60C6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605CD"/>
    <w:rsid w:val="00262719"/>
    <w:rsid w:val="00266862"/>
    <w:rsid w:val="0027311A"/>
    <w:rsid w:val="0027374F"/>
    <w:rsid w:val="00294658"/>
    <w:rsid w:val="002B48BE"/>
    <w:rsid w:val="002D1BC7"/>
    <w:rsid w:val="002D447C"/>
    <w:rsid w:val="003063BE"/>
    <w:rsid w:val="003201DB"/>
    <w:rsid w:val="00337086"/>
    <w:rsid w:val="00341F11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D55C4"/>
    <w:rsid w:val="004F1810"/>
    <w:rsid w:val="0050173B"/>
    <w:rsid w:val="005207AC"/>
    <w:rsid w:val="00546A50"/>
    <w:rsid w:val="005568C7"/>
    <w:rsid w:val="00586B3B"/>
    <w:rsid w:val="005B079B"/>
    <w:rsid w:val="005C0D26"/>
    <w:rsid w:val="005F7083"/>
    <w:rsid w:val="00663FE9"/>
    <w:rsid w:val="00675234"/>
    <w:rsid w:val="00690973"/>
    <w:rsid w:val="006B2D51"/>
    <w:rsid w:val="006B7262"/>
    <w:rsid w:val="006F2147"/>
    <w:rsid w:val="006F5054"/>
    <w:rsid w:val="006F6BEF"/>
    <w:rsid w:val="00717440"/>
    <w:rsid w:val="00721B49"/>
    <w:rsid w:val="007310AE"/>
    <w:rsid w:val="00764429"/>
    <w:rsid w:val="00764E8E"/>
    <w:rsid w:val="00770854"/>
    <w:rsid w:val="007B6B00"/>
    <w:rsid w:val="007C3B07"/>
    <w:rsid w:val="007E4FF3"/>
    <w:rsid w:val="007E6B5D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255A5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4CD6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30F04"/>
    <w:rsid w:val="00D4277F"/>
    <w:rsid w:val="00D50BB8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47A25"/>
    <w:rsid w:val="00E55999"/>
    <w:rsid w:val="00E67F51"/>
    <w:rsid w:val="00E851D6"/>
    <w:rsid w:val="00E93D3B"/>
    <w:rsid w:val="00EA328A"/>
    <w:rsid w:val="00EB1BE0"/>
    <w:rsid w:val="00EB1D00"/>
    <w:rsid w:val="00EB1E0B"/>
    <w:rsid w:val="00EB25EF"/>
    <w:rsid w:val="00ED08EB"/>
    <w:rsid w:val="00ED15EB"/>
    <w:rsid w:val="00EE0A03"/>
    <w:rsid w:val="00EF30EA"/>
    <w:rsid w:val="00F00A35"/>
    <w:rsid w:val="00F0342C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4CFC-97B5-4D9D-8E23-AF4685AB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2016-10-03T17:19:00Z</dcterms:created>
  <dcterms:modified xsi:type="dcterms:W3CDTF">2016-10-03T17:19:00Z</dcterms:modified>
</cp:coreProperties>
</file>