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900637">
        <w:rPr>
          <w:b w:val="0"/>
        </w:rPr>
        <w:t xml:space="preserve"> 18.709</w:t>
      </w:r>
      <w:r w:rsidRPr="00F60FB0">
        <w:rPr>
          <w:b w:val="0"/>
        </w:rPr>
        <w:t>, DE</w:t>
      </w:r>
      <w:r w:rsidR="00900637">
        <w:rPr>
          <w:b w:val="0"/>
        </w:rPr>
        <w:t xml:space="preserve"> 20 </w:t>
      </w:r>
      <w:r w:rsidR="00A304E3" w:rsidRPr="00F60FB0">
        <w:rPr>
          <w:b w:val="0"/>
        </w:rPr>
        <w:t>DE</w:t>
      </w:r>
      <w:r w:rsidR="00900637">
        <w:rPr>
          <w:b w:val="0"/>
        </w:rPr>
        <w:t xml:space="preserve"> MARÇO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546ACE" w:rsidP="002B1B04">
      <w:pPr>
        <w:ind w:left="5103"/>
        <w:jc w:val="both"/>
      </w:pPr>
      <w:r>
        <w:t xml:space="preserve">Nomeia membros do Conselho de Representantes do Instituto </w:t>
      </w:r>
      <w:proofErr w:type="spellStart"/>
      <w:r>
        <w:t>Abaitará</w:t>
      </w:r>
      <w:proofErr w:type="spellEnd"/>
      <w:r>
        <w:t xml:space="preserve"> e dá outras providências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BB00C9" w:rsidRPr="00D246FE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D246FE">
        <w:rPr>
          <w:color w:val="auto"/>
          <w:sz w:val="24"/>
          <w:szCs w:val="24"/>
        </w:rPr>
        <w:t xml:space="preserve"> e conforme </w:t>
      </w:r>
      <w:r w:rsidR="00D246FE" w:rsidRPr="00D246FE">
        <w:rPr>
          <w:color w:val="auto"/>
          <w:sz w:val="24"/>
          <w:szCs w:val="24"/>
        </w:rPr>
        <w:t xml:space="preserve">preceitua </w:t>
      </w:r>
      <w:r w:rsidR="00D246FE" w:rsidRPr="00D246FE">
        <w:rPr>
          <w:sz w:val="24"/>
          <w:szCs w:val="24"/>
        </w:rPr>
        <w:t xml:space="preserve">o artigo 12, da Lei Complementar n. 732, de </w:t>
      </w:r>
      <w:proofErr w:type="gramStart"/>
      <w:r w:rsidR="00D246FE" w:rsidRPr="00D246FE">
        <w:rPr>
          <w:sz w:val="24"/>
          <w:szCs w:val="24"/>
        </w:rPr>
        <w:t>3</w:t>
      </w:r>
      <w:proofErr w:type="gramEnd"/>
      <w:r w:rsidR="00D246FE" w:rsidRPr="00D246FE">
        <w:rPr>
          <w:sz w:val="24"/>
          <w:szCs w:val="24"/>
        </w:rPr>
        <w:t xml:space="preserve"> de outubro de 2013</w:t>
      </w:r>
      <w:r w:rsidR="00D246FE">
        <w:rPr>
          <w:sz w:val="24"/>
          <w:szCs w:val="24"/>
        </w:rPr>
        <w:t>,</w:t>
      </w:r>
    </w:p>
    <w:p w:rsidR="00BF7C0B" w:rsidRPr="00D246FE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246FE" w:rsidRDefault="00D246F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Ficam nomeados os membros do Conselho de Representantes, responsável por administrar o Instituto </w:t>
      </w:r>
      <w:proofErr w:type="spellStart"/>
      <w:r>
        <w:t>Abaitará</w:t>
      </w:r>
      <w:proofErr w:type="spellEnd"/>
      <w:r>
        <w:t>, nos seguintes termos:</w:t>
      </w:r>
    </w:p>
    <w:p w:rsidR="00D246FE" w:rsidRDefault="00D246F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46FE" w:rsidRDefault="00D246FE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>I – como membros da comunidade:</w:t>
      </w:r>
    </w:p>
    <w:p w:rsidR="00D246FE" w:rsidRDefault="00D246FE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D246FE" w:rsidRDefault="00D246FE" w:rsidP="005228C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 xml:space="preserve">ESTER CELOÍ DA ROSA CALIANI, portadora da Carteira de Identidade n. 499501 SSP/MT, e inscrita no CPF sob o n. </w:t>
      </w:r>
      <w:r w:rsidR="00EF7011">
        <w:t>286.579.502;</w:t>
      </w:r>
    </w:p>
    <w:p w:rsidR="00EF7011" w:rsidRDefault="00EF7011" w:rsidP="005228C7">
      <w:pPr>
        <w:tabs>
          <w:tab w:val="left" w:pos="851"/>
        </w:tabs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EF7011" w:rsidRDefault="00EF7011" w:rsidP="005228C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HÉLDER RISLER DE OLIVEIRA, portador da Carteira de Identidade n. 769960 SSP/RO, e inscrito no CPF sob o n. 056.552.718-56;</w:t>
      </w:r>
    </w:p>
    <w:p w:rsidR="00EF7011" w:rsidRDefault="00EF7011" w:rsidP="005228C7">
      <w:pPr>
        <w:pStyle w:val="PargrafodaLista"/>
        <w:tabs>
          <w:tab w:val="left" w:pos="851"/>
        </w:tabs>
        <w:ind w:left="0" w:firstLine="539"/>
      </w:pPr>
    </w:p>
    <w:p w:rsidR="00EF7011" w:rsidRDefault="00EF7011" w:rsidP="005228C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ADRIANA JARDIM DE CASTRO BORGES, portadora da Carteira de Identidade n. 544522 SSP/RO, e inscrita no CPF sob o n. 597.214.802-15;</w:t>
      </w:r>
    </w:p>
    <w:p w:rsidR="00D246FE" w:rsidRDefault="00D246FE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D246FE" w:rsidRDefault="00EF7011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>II – como membros escolhidos pelas organizações sociais:</w:t>
      </w:r>
    </w:p>
    <w:p w:rsidR="00EF7011" w:rsidRDefault="00EF7011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EF7011" w:rsidRDefault="00EF7011" w:rsidP="005228C7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FRANCISCO PEDRO VIEIRA, portador da Carteira de Identidade n. 783893 SSP/CE, e inscrito no CPF sob o n. 081.898.463-53;</w:t>
      </w:r>
    </w:p>
    <w:p w:rsidR="00EF7011" w:rsidRDefault="00EF7011" w:rsidP="005228C7">
      <w:pPr>
        <w:tabs>
          <w:tab w:val="left" w:pos="851"/>
        </w:tabs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EF7011" w:rsidRDefault="00EF7011" w:rsidP="005228C7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IVANI TERESINHA KUHN GONÇALVES, portadora da Carteira de Identidade n. 38719114 SSP/RO, e inscrita no CPF sob o n. 229.129.832-15;</w:t>
      </w:r>
    </w:p>
    <w:p w:rsidR="00EF7011" w:rsidRDefault="00EF7011" w:rsidP="005228C7">
      <w:pPr>
        <w:pStyle w:val="PargrafodaLista"/>
        <w:tabs>
          <w:tab w:val="left" w:pos="851"/>
        </w:tabs>
        <w:ind w:left="0" w:firstLine="539"/>
      </w:pPr>
    </w:p>
    <w:p w:rsidR="00EF7011" w:rsidRDefault="00EF7011" w:rsidP="005228C7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FLÁVIA IROMI TAKARASHI, portadora da Carteira de Identidade n. 119055 SSP/RO, e inscrita no CPF sob o n. 985.574.382-49;</w:t>
      </w:r>
    </w:p>
    <w:p w:rsidR="00D246FE" w:rsidRDefault="00D246FE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D246FE" w:rsidRDefault="00EF7011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>III – como membros escolhidos, preferencialmente, entre Secretários de Fazenda dos Municípios da Zona da Mata e do Município de Pimenta Bueno:</w:t>
      </w:r>
    </w:p>
    <w:p w:rsidR="00EF7011" w:rsidRDefault="00EF7011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EF7011" w:rsidRDefault="006A31B7" w:rsidP="005228C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ADILSON JULIO PEREIRA, portador</w:t>
      </w:r>
      <w:r w:rsidR="00EF7011">
        <w:t xml:space="preserve"> da Carteira de Identidade n. 78704 SSP/RR, e inscrito no CPF sob o n. 297.915.882-87;</w:t>
      </w:r>
    </w:p>
    <w:p w:rsidR="00EF7011" w:rsidRDefault="00EF7011" w:rsidP="005228C7">
      <w:pPr>
        <w:tabs>
          <w:tab w:val="left" w:pos="851"/>
        </w:tabs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EF7011" w:rsidRDefault="00EF7011" w:rsidP="005228C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t>GEORGE ALESS</w:t>
      </w:r>
      <w:r w:rsidR="006A31B7">
        <w:t>ANDRO GONÇALVES BRAGA, portador</w:t>
      </w:r>
      <w:r>
        <w:t xml:space="preserve"> da Carteira de Identidade n. 294206 SSP/RO, e inscrito no CPF sob o n. 286.019.202-68;</w:t>
      </w:r>
    </w:p>
    <w:p w:rsidR="00EF7011" w:rsidRDefault="00EF7011" w:rsidP="005228C7">
      <w:pPr>
        <w:pStyle w:val="PargrafodaLista"/>
        <w:tabs>
          <w:tab w:val="left" w:pos="851"/>
        </w:tabs>
        <w:ind w:left="0" w:firstLine="539"/>
      </w:pPr>
    </w:p>
    <w:p w:rsidR="00EF7011" w:rsidRDefault="00EF7011" w:rsidP="005228C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39"/>
        <w:jc w:val="both"/>
        <w:textAlignment w:val="baseline"/>
      </w:pPr>
      <w:r>
        <w:lastRenderedPageBreak/>
        <w:t>ANA LOPES BASTOS, portadora da Carteira de Identidade n. 108900 SSP/RO, e inscrita no CPF sob o n. 085.031.252-34.</w:t>
      </w:r>
    </w:p>
    <w:p w:rsidR="00D246FE" w:rsidRDefault="00D246FE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EF7011" w:rsidRDefault="00EF7011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 xml:space="preserve">Art. 2°. O Conselho de Representantes será renovado, a cada </w:t>
      </w:r>
      <w:proofErr w:type="gramStart"/>
      <w:r>
        <w:t>2</w:t>
      </w:r>
      <w:proofErr w:type="gramEnd"/>
      <w:r>
        <w:t xml:space="preserve"> (dois) anos, por um terço de seus membros.</w:t>
      </w:r>
    </w:p>
    <w:p w:rsidR="00EF7011" w:rsidRDefault="00EF7011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D246FE" w:rsidRDefault="00EF7011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 xml:space="preserve">Parágrafo único. Os membros do Conselho de Representantes não farão jus a qualquer tipo de remuneração, sendo considerada a sua atividade </w:t>
      </w:r>
      <w:proofErr w:type="spellStart"/>
      <w:r w:rsidRPr="005228C7">
        <w:rPr>
          <w:i/>
        </w:rPr>
        <w:t>munus</w:t>
      </w:r>
      <w:proofErr w:type="spellEnd"/>
      <w:r w:rsidRPr="005228C7">
        <w:rPr>
          <w:i/>
        </w:rPr>
        <w:t xml:space="preserve"> publico</w:t>
      </w:r>
      <w:r>
        <w:t xml:space="preserve">. </w:t>
      </w:r>
    </w:p>
    <w:p w:rsidR="00D246FE" w:rsidRDefault="00D246F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5228C7">
        <w:t>3</w:t>
      </w:r>
      <w:r w:rsidRPr="006F0779">
        <w:t>º</w:t>
      </w:r>
      <w:r w:rsidR="005228C7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900637">
        <w:rPr>
          <w:color w:val="auto"/>
          <w:sz w:val="24"/>
          <w:szCs w:val="24"/>
        </w:rPr>
        <w:t xml:space="preserve"> 20 </w:t>
      </w:r>
      <w:r w:rsidRPr="00F60FB0">
        <w:rPr>
          <w:color w:val="auto"/>
          <w:sz w:val="24"/>
          <w:szCs w:val="24"/>
        </w:rPr>
        <w:t>de</w:t>
      </w:r>
      <w:r w:rsidR="00900637">
        <w:rPr>
          <w:color w:val="auto"/>
          <w:sz w:val="24"/>
          <w:szCs w:val="24"/>
        </w:rPr>
        <w:t xml:space="preserve"> março </w:t>
      </w:r>
      <w:bookmarkStart w:id="0" w:name="_GoBack"/>
      <w:bookmarkEnd w:id="0"/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A9" w:rsidRDefault="006045A9">
      <w:r>
        <w:separator/>
      </w:r>
    </w:p>
  </w:endnote>
  <w:endnote w:type="continuationSeparator" w:id="0">
    <w:p w:rsidR="006045A9" w:rsidRDefault="0060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A9" w:rsidRDefault="006045A9">
      <w:r>
        <w:separator/>
      </w:r>
    </w:p>
  </w:footnote>
  <w:footnote w:type="continuationSeparator" w:id="0">
    <w:p w:rsidR="006045A9" w:rsidRDefault="0060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56820652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71B"/>
    <w:multiLevelType w:val="hybridMultilevel"/>
    <w:tmpl w:val="C7CED078"/>
    <w:lvl w:ilvl="0" w:tplc="FFE0DC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71033"/>
    <w:multiLevelType w:val="hybridMultilevel"/>
    <w:tmpl w:val="1458C0D2"/>
    <w:lvl w:ilvl="0" w:tplc="CD34D3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7E209C"/>
    <w:multiLevelType w:val="hybridMultilevel"/>
    <w:tmpl w:val="9D4CE908"/>
    <w:lvl w:ilvl="0" w:tplc="A134F9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228C7"/>
    <w:rsid w:val="005406BF"/>
    <w:rsid w:val="00546ACE"/>
    <w:rsid w:val="00570EAE"/>
    <w:rsid w:val="0059591C"/>
    <w:rsid w:val="005A2A59"/>
    <w:rsid w:val="005A2DCA"/>
    <w:rsid w:val="005A31A7"/>
    <w:rsid w:val="005A4E2B"/>
    <w:rsid w:val="005C6DF6"/>
    <w:rsid w:val="006000F1"/>
    <w:rsid w:val="006045A9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A31B7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0637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46FE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EF7011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F70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F70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5</cp:revision>
  <cp:lastPrinted>2011-11-24T14:01:00Z</cp:lastPrinted>
  <dcterms:created xsi:type="dcterms:W3CDTF">2014-03-20T13:21:00Z</dcterms:created>
  <dcterms:modified xsi:type="dcterms:W3CDTF">2014-03-20T15:38:00Z</dcterms:modified>
</cp:coreProperties>
</file>