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9C" w:rsidRDefault="00C47F1B" w:rsidP="00C47F1B">
      <w:pPr>
        <w:widowControl w:val="0"/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47F1B">
        <w:rPr>
          <w:rFonts w:ascii="Times New Roman" w:eastAsia="Times New Roman" w:hAnsi="Times New Roman" w:cs="Times New Roman"/>
          <w:sz w:val="24"/>
          <w:szCs w:val="20"/>
        </w:rPr>
        <w:t xml:space="preserve">DECRETO N. </w:t>
      </w:r>
      <w:r w:rsidR="00F565B4">
        <w:rPr>
          <w:rFonts w:ascii="Times New Roman" w:eastAsia="Times New Roman" w:hAnsi="Times New Roman" w:cs="Times New Roman"/>
          <w:sz w:val="24"/>
          <w:szCs w:val="20"/>
        </w:rPr>
        <w:t>18.634</w:t>
      </w:r>
      <w:r w:rsidRPr="00C47F1B">
        <w:rPr>
          <w:rFonts w:ascii="Times New Roman" w:eastAsia="Times New Roman" w:hAnsi="Times New Roman" w:cs="Times New Roman"/>
          <w:sz w:val="24"/>
          <w:szCs w:val="20"/>
        </w:rPr>
        <w:t xml:space="preserve">, DE </w:t>
      </w:r>
      <w:r w:rsidR="00F565B4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C47F1B"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="00146F1B">
        <w:rPr>
          <w:rFonts w:ascii="Times New Roman" w:eastAsia="Times New Roman" w:hAnsi="Times New Roman" w:cs="Times New Roman"/>
          <w:sz w:val="24"/>
          <w:szCs w:val="20"/>
        </w:rPr>
        <w:t>FEVEREIRO</w:t>
      </w:r>
      <w:r w:rsidRPr="00C47F1B">
        <w:rPr>
          <w:rFonts w:ascii="Times New Roman" w:eastAsia="Times New Roman" w:hAnsi="Times New Roman" w:cs="Times New Roman"/>
          <w:sz w:val="24"/>
          <w:szCs w:val="20"/>
        </w:rPr>
        <w:t xml:space="preserve"> DE 2014.</w:t>
      </w:r>
    </w:p>
    <w:p w:rsidR="006F7D51" w:rsidRDefault="006F7D51" w:rsidP="00C47F1B">
      <w:pPr>
        <w:widowControl w:val="0"/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13D9C" w:rsidRPr="002558DE" w:rsidRDefault="002558DE" w:rsidP="00C47F1B">
      <w:pPr>
        <w:widowControl w:val="0"/>
        <w:tabs>
          <w:tab w:val="left" w:pos="5245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Institui </w:t>
      </w:r>
      <w:r w:rsidR="005F23DF">
        <w:rPr>
          <w:rFonts w:ascii="Times New Roman" w:eastAsia="Times New Roman" w:hAnsi="Times New Roman" w:cs="Times New Roman"/>
          <w:sz w:val="24"/>
          <w:szCs w:val="20"/>
        </w:rPr>
        <w:t>p</w:t>
      </w:r>
      <w:r w:rsidR="00E62202">
        <w:rPr>
          <w:rFonts w:ascii="Times New Roman" w:eastAsia="Times New Roman" w:hAnsi="Times New Roman" w:cs="Times New Roman"/>
          <w:sz w:val="24"/>
          <w:szCs w:val="20"/>
        </w:rPr>
        <w:t>rograma de</w:t>
      </w:r>
      <w:r w:rsidR="00C1197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23DF">
        <w:rPr>
          <w:rFonts w:ascii="Times New Roman" w:eastAsia="Times New Roman" w:hAnsi="Times New Roman" w:cs="Times New Roman"/>
          <w:sz w:val="24"/>
          <w:szCs w:val="20"/>
        </w:rPr>
        <w:t>e</w:t>
      </w:r>
      <w:r w:rsidR="00C11977">
        <w:rPr>
          <w:rFonts w:ascii="Times New Roman" w:eastAsia="Times New Roman" w:hAnsi="Times New Roman" w:cs="Times New Roman"/>
          <w:sz w:val="24"/>
          <w:szCs w:val="20"/>
        </w:rPr>
        <w:t xml:space="preserve">stágio </w:t>
      </w:r>
      <w:r w:rsidR="005F23DF">
        <w:rPr>
          <w:rFonts w:ascii="Times New Roman" w:eastAsia="Times New Roman" w:hAnsi="Times New Roman" w:cs="Times New Roman"/>
          <w:sz w:val="24"/>
          <w:szCs w:val="20"/>
        </w:rPr>
        <w:t>r</w:t>
      </w:r>
      <w:r w:rsidR="00C11977">
        <w:rPr>
          <w:rFonts w:ascii="Times New Roman" w:eastAsia="Times New Roman" w:hAnsi="Times New Roman" w:cs="Times New Roman"/>
          <w:sz w:val="24"/>
          <w:szCs w:val="20"/>
        </w:rPr>
        <w:t>emunerado, no</w:t>
      </w:r>
      <w:r w:rsidR="00D13D9C" w:rsidRPr="00D13D9C">
        <w:rPr>
          <w:rFonts w:ascii="Times New Roman" w:eastAsia="Times New Roman" w:hAnsi="Times New Roman" w:cs="Times New Roman"/>
          <w:sz w:val="24"/>
          <w:szCs w:val="20"/>
        </w:rPr>
        <w:t xml:space="preserve"> âmbito da Secretaria de Estado de </w:t>
      </w:r>
      <w:r w:rsidR="00C07810">
        <w:rPr>
          <w:rFonts w:ascii="Times New Roman" w:eastAsia="Times New Roman" w:hAnsi="Times New Roman" w:cs="Times New Roman"/>
          <w:sz w:val="24"/>
          <w:szCs w:val="20"/>
        </w:rPr>
        <w:t xml:space="preserve">Planejamento, Orçamento e Gestão – SEPOG e da Superintendência Estadual de Administração e Recursos Humanos </w:t>
      </w:r>
      <w:r>
        <w:rPr>
          <w:rFonts w:ascii="Times New Roman" w:eastAsia="Times New Roman" w:hAnsi="Times New Roman" w:cs="Times New Roman"/>
          <w:sz w:val="24"/>
          <w:szCs w:val="20"/>
        </w:rPr>
        <w:t>–</w:t>
      </w:r>
      <w:r w:rsidR="00C07810">
        <w:rPr>
          <w:rFonts w:ascii="Times New Roman" w:eastAsia="Times New Roman" w:hAnsi="Times New Roman" w:cs="Times New Roman"/>
          <w:sz w:val="24"/>
          <w:szCs w:val="20"/>
        </w:rPr>
        <w:t xml:space="preserve"> SEARH</w:t>
      </w:r>
      <w:r w:rsidR="005F23DF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01A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13D9C" w:rsidRPr="00D13D9C" w:rsidRDefault="00D13D9C" w:rsidP="00C47F1B">
      <w:pPr>
        <w:widowControl w:val="0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558DE" w:rsidRDefault="002558DE" w:rsidP="005F23D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sz w:val="24"/>
          <w:szCs w:val="24"/>
        </w:rPr>
      </w:pPr>
      <w:r w:rsidRPr="005F23DF">
        <w:rPr>
          <w:rFonts w:ascii="Times New Roman" w:hAnsi="Times New Roman" w:cs="Times New Roman"/>
          <w:sz w:val="24"/>
          <w:szCs w:val="24"/>
        </w:rPr>
        <w:t xml:space="preserve">O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GOVERNADOR</w:t>
        </w:r>
      </w:smartTag>
      <w:r w:rsidRPr="005F23DF">
        <w:rPr>
          <w:rFonts w:ascii="Times New Roman" w:hAnsi="Times New Roman" w:cs="Times New Roman"/>
          <w:sz w:val="24"/>
          <w:szCs w:val="24"/>
        </w:rPr>
        <w:t xml:space="preserve"> DO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ESTADO</w:t>
        </w:r>
      </w:smartTag>
      <w:r w:rsidRPr="005F23DF">
        <w:rPr>
          <w:rFonts w:ascii="Times New Roman" w:hAnsi="Times New Roman" w:cs="Times New Roman"/>
          <w:sz w:val="24"/>
          <w:szCs w:val="24"/>
        </w:rPr>
        <w:t xml:space="preserve"> DE RONDÔNIA, no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uso</w:t>
        </w:r>
      </w:smartTag>
      <w:r w:rsidRPr="005F23DF">
        <w:rPr>
          <w:rFonts w:ascii="Times New Roman" w:hAnsi="Times New Roman" w:cs="Times New Roman"/>
          <w:sz w:val="24"/>
          <w:szCs w:val="24"/>
        </w:rPr>
        <w:t xml:space="preserve"> das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atribuições</w:t>
        </w:r>
      </w:smartTag>
      <w:r w:rsidRPr="005F23DF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que</w:t>
        </w:r>
      </w:smartTag>
      <w:r w:rsidRPr="005F23DF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lhe</w:t>
        </w:r>
      </w:smartTag>
      <w:r w:rsidRPr="005F23DF">
        <w:rPr>
          <w:rFonts w:ascii="Times New Roman" w:hAnsi="Times New Roman" w:cs="Times New Roman"/>
          <w:sz w:val="24"/>
          <w:szCs w:val="24"/>
        </w:rPr>
        <w:t xml:space="preserve"> confere o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artigo</w:t>
        </w:r>
      </w:smartTag>
      <w:r w:rsidRPr="005F23DF">
        <w:rPr>
          <w:rFonts w:ascii="Times New Roman" w:hAnsi="Times New Roman" w:cs="Times New Roman"/>
          <w:sz w:val="24"/>
          <w:szCs w:val="24"/>
        </w:rPr>
        <w:t xml:space="preserve"> 65, </w:t>
      </w:r>
      <w:smartTag w:uri="schemas-houaiss/mini" w:element="verbetes">
        <w:r w:rsidRPr="005F23DF">
          <w:rPr>
            <w:rFonts w:ascii="Times New Roman" w:hAnsi="Times New Roman" w:cs="Times New Roman"/>
            <w:sz w:val="24"/>
            <w:szCs w:val="24"/>
          </w:rPr>
          <w:t>inciso</w:t>
        </w:r>
      </w:smartTag>
      <w:r w:rsidR="00C47F1B" w:rsidRPr="005F23DF">
        <w:rPr>
          <w:rFonts w:ascii="Times New Roman" w:hAnsi="Times New Roman" w:cs="Times New Roman"/>
          <w:sz w:val="24"/>
          <w:szCs w:val="24"/>
        </w:rPr>
        <w:t xml:space="preserve"> V, da Constituição Estadual,</w:t>
      </w:r>
      <w:r w:rsidR="005F23DF" w:rsidRPr="005F23DF">
        <w:rPr>
          <w:rFonts w:ascii="Times New Roman" w:hAnsi="Times New Roman" w:cs="Times New Roman"/>
          <w:sz w:val="24"/>
          <w:szCs w:val="24"/>
        </w:rPr>
        <w:t xml:space="preserve"> e </w:t>
      </w:r>
      <w:r w:rsidR="005F23DF" w:rsidRPr="005F23DF">
        <w:rPr>
          <w:rFonts w:ascii="Times New Roman" w:eastAsia="Times New Roman" w:hAnsi="Times New Roman" w:cs="Times New Roman"/>
          <w:sz w:val="24"/>
          <w:szCs w:val="24"/>
        </w:rPr>
        <w:t xml:space="preserve">conforme as disposições gerais de estágio </w:t>
      </w:r>
      <w:r w:rsidR="005F23DF">
        <w:rPr>
          <w:rFonts w:ascii="Times New Roman" w:eastAsia="Times New Roman" w:hAnsi="Times New Roman" w:cs="Times New Roman"/>
          <w:sz w:val="24"/>
          <w:szCs w:val="24"/>
        </w:rPr>
        <w:t xml:space="preserve">de estudantes </w:t>
      </w:r>
      <w:r w:rsidR="005F23DF" w:rsidRPr="005F23DF">
        <w:rPr>
          <w:rFonts w:ascii="Times New Roman" w:eastAsia="Times New Roman" w:hAnsi="Times New Roman" w:cs="Times New Roman"/>
          <w:sz w:val="24"/>
          <w:szCs w:val="24"/>
        </w:rPr>
        <w:t>contidas na Lei Federal n. 11.788, de 25 de setembro de 2008,</w:t>
      </w:r>
    </w:p>
    <w:p w:rsidR="002558DE" w:rsidRDefault="002558DE" w:rsidP="00C47F1B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2558DE" w:rsidRPr="00F60FB0" w:rsidRDefault="002558DE" w:rsidP="00C47F1B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230D12" w:rsidRPr="008C3806" w:rsidRDefault="00230D12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58DE" w:rsidRDefault="00671F0D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Art. 1º. 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>Fica instituído no âmbito da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Planejamento, Orçamento e Gestão – SEPOG e da 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>Superintendência Estadual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de Administração e Recursos Humanos 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SEARH</w:t>
      </w:r>
      <w:r w:rsidR="002D66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 xml:space="preserve"> programa de estágio remunerado para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estudante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regularmente matriculado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em curso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vinculado</w:t>
      </w:r>
      <w:r w:rsidR="00C078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ao ensino público ou privado, oficial ou reconhecido, de instituições de ensino situadas </w:t>
      </w:r>
      <w:r w:rsidR="00845C1B">
        <w:rPr>
          <w:rFonts w:ascii="Times New Roman" w:eastAsia="Times New Roman" w:hAnsi="Times New Roman" w:cs="Times New Roman"/>
          <w:sz w:val="24"/>
          <w:szCs w:val="24"/>
        </w:rPr>
        <w:t>na cidade de</w:t>
      </w:r>
      <w:r w:rsidR="00845C1B" w:rsidRPr="008C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Porto Velho e dema</w:t>
      </w:r>
      <w:r w:rsidR="00190DF0">
        <w:rPr>
          <w:rFonts w:ascii="Times New Roman" w:eastAsia="Times New Roman" w:hAnsi="Times New Roman" w:cs="Times New Roman"/>
          <w:sz w:val="24"/>
          <w:szCs w:val="24"/>
        </w:rPr>
        <w:t>is cidades onde haja unidade administrativa da SEPOG ou SEARH</w:t>
      </w:r>
      <w:r w:rsidR="002558DE">
        <w:rPr>
          <w:rFonts w:ascii="Times New Roman" w:eastAsia="Times New Roman" w:hAnsi="Times New Roman" w:cs="Times New Roman"/>
          <w:sz w:val="24"/>
          <w:szCs w:val="24"/>
        </w:rPr>
        <w:t xml:space="preserve"> em funcionamento</w:t>
      </w:r>
      <w:r w:rsidR="005F23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5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3DF" w:rsidRPr="008C3806" w:rsidRDefault="005F23DF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1F0D" w:rsidRDefault="00671F0D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§ 1º</w:t>
      </w:r>
      <w:r w:rsidR="00C47F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O estudante a que se refere o </w:t>
      </w:r>
      <w:r w:rsidRPr="00845C1B"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deste artigo deve, comprovadamente, estar </w:t>
      </w:r>
      <w:r w:rsidR="008C3806">
        <w:rPr>
          <w:rFonts w:ascii="Times New Roman" w:eastAsia="Times New Roman" w:hAnsi="Times New Roman" w:cs="Times New Roman"/>
          <w:sz w:val="24"/>
          <w:szCs w:val="24"/>
        </w:rPr>
        <w:t>frequentando</w:t>
      </w:r>
      <w:r w:rsidR="00E55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curso de nível superior, em áreas relacionadas às atividades </w:t>
      </w:r>
      <w:r w:rsidR="00A30D86">
        <w:rPr>
          <w:rFonts w:ascii="Times New Roman" w:eastAsia="Times New Roman" w:hAnsi="Times New Roman" w:cs="Times New Roman"/>
          <w:sz w:val="24"/>
          <w:szCs w:val="24"/>
        </w:rPr>
        <w:t>da Secretaria de Estado de Planejamento, Orçamento e Gestão e da Superintendência Estadual de Administração e Recursos Humanos</w:t>
      </w:r>
      <w:r w:rsidR="00E555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5AB9"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 w:rsidR="00C47F1B">
        <w:rPr>
          <w:rFonts w:ascii="Times New Roman" w:eastAsia="Times New Roman" w:hAnsi="Times New Roman" w:cs="Times New Roman"/>
          <w:sz w:val="24"/>
          <w:szCs w:val="24"/>
        </w:rPr>
        <w:t xml:space="preserve"> curso de nível médio.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0690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47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2º</w:t>
      </w:r>
      <w:r w:rsidR="00C47F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O estudante interessado na realização do estágio deverá: 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0690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I – ter</w:t>
      </w:r>
      <w:r w:rsidR="00245AB9">
        <w:rPr>
          <w:rFonts w:ascii="Times New Roman" w:eastAsia="Times New Roman" w:hAnsi="Times New Roman" w:cs="Times New Roman"/>
          <w:sz w:val="24"/>
          <w:szCs w:val="24"/>
        </w:rPr>
        <w:t>, no mínimo,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dezesseis anos completos na data de início do estágio;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5AB9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II – ter frequentado, no mínimo, 50% (cinquenta por cento) do curso em que esteja matriculado, </w:t>
      </w:r>
      <w:r w:rsidR="00245AB9">
        <w:rPr>
          <w:rFonts w:ascii="Times New Roman" w:eastAsia="Times New Roman" w:hAnsi="Times New Roman" w:cs="Times New Roman"/>
          <w:sz w:val="24"/>
          <w:szCs w:val="24"/>
        </w:rPr>
        <w:t>quando se tratar de candidato a estágio de nível superior;</w:t>
      </w:r>
      <w:r w:rsidR="00E5552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245AB9" w:rsidRDefault="00245AB9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5AB9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III – estar matriculado no segundo ano letivo, </w:t>
      </w:r>
      <w:r w:rsidR="00245AB9">
        <w:rPr>
          <w:rFonts w:ascii="Times New Roman" w:eastAsia="Times New Roman" w:hAnsi="Times New Roman" w:cs="Times New Roman"/>
          <w:sz w:val="24"/>
          <w:szCs w:val="24"/>
        </w:rPr>
        <w:t>quando se tratar de candidato a estágio de nível médio regular.</w:t>
      </w:r>
    </w:p>
    <w:p w:rsidR="00245AB9" w:rsidRDefault="00245AB9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71F0D" w:rsidRPr="008C3806" w:rsidRDefault="00671F0D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Art. 2º. Os estagiários da</w:t>
      </w:r>
      <w:r w:rsidR="00190DF0">
        <w:rPr>
          <w:rFonts w:ascii="Times New Roman" w:eastAsia="Times New Roman" w:hAnsi="Times New Roman" w:cs="Times New Roman"/>
          <w:sz w:val="24"/>
          <w:szCs w:val="24"/>
        </w:rPr>
        <w:t xml:space="preserve"> Secretaria de Estado de Planejamento Orçamento – SEPOG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 xml:space="preserve"> e da Superintendência Estadual</w:t>
      </w:r>
      <w:r w:rsidR="00190DF0">
        <w:rPr>
          <w:rFonts w:ascii="Times New Roman" w:eastAsia="Times New Roman" w:hAnsi="Times New Roman" w:cs="Times New Roman"/>
          <w:sz w:val="24"/>
          <w:szCs w:val="24"/>
        </w:rPr>
        <w:t xml:space="preserve"> de Administração e Recursos Humanos – SEARH serão designados pelos gestores de cada pasta,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em número não superior a 20% (vinte por c</w:t>
      </w:r>
      <w:r w:rsidR="00190DF0">
        <w:rPr>
          <w:rFonts w:ascii="Times New Roman" w:eastAsia="Times New Roman" w:hAnsi="Times New Roman" w:cs="Times New Roman"/>
          <w:sz w:val="24"/>
          <w:szCs w:val="24"/>
        </w:rPr>
        <w:t>ento) do quadro de servidores de cada órgão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, após </w:t>
      </w:r>
      <w:r w:rsidR="00823908">
        <w:rPr>
          <w:rFonts w:ascii="Times New Roman" w:eastAsia="Times New Roman" w:hAnsi="Times New Roman" w:cs="Times New Roman"/>
          <w:sz w:val="24"/>
          <w:szCs w:val="24"/>
        </w:rPr>
        <w:t xml:space="preserve">processo de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seleção</w:t>
      </w:r>
      <w:r w:rsidR="00F33EE0">
        <w:rPr>
          <w:rFonts w:ascii="Times New Roman" w:eastAsia="Times New Roman" w:hAnsi="Times New Roman" w:cs="Times New Roman"/>
          <w:sz w:val="24"/>
          <w:szCs w:val="24"/>
        </w:rPr>
        <w:t xml:space="preserve"> público realizado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pelo setor competente, observados</w:t>
      </w:r>
      <w:r w:rsidR="00845C1B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critérios e procedimentos definidos em edital amplamente divulgado</w:t>
      </w:r>
      <w:r w:rsidR="00845C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cujas vagas serão preenchidas em conformidade com a necessidade de cada setor e atendendo ao interesse da Administração Pública.</w:t>
      </w:r>
    </w:p>
    <w:p w:rsidR="00810690" w:rsidRPr="008C3806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0690" w:rsidRPr="008C3806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Parágrafo único. Fica assegurado às pessoas com deficiência o percentual de 10% (dez por cento) das vagas </w:t>
      </w:r>
      <w:r w:rsidR="00DE1B26">
        <w:rPr>
          <w:rFonts w:ascii="Times New Roman" w:eastAsia="Times New Roman" w:hAnsi="Times New Roman" w:cs="Times New Roman"/>
          <w:sz w:val="24"/>
          <w:szCs w:val="24"/>
        </w:rPr>
        <w:t>disponibilizadas em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 xml:space="preserve"> cada órgão.</w:t>
      </w:r>
    </w:p>
    <w:p w:rsidR="00810690" w:rsidRPr="008C3806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Art. 3º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>. O estágio visa a complementar o ensino e</w:t>
      </w:r>
      <w:r w:rsidR="00F33EE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 xml:space="preserve"> aprendizagem dos acadêmicos e alunos de nível médio pela obtenção do aperfeiçoamento técnico</w:t>
      </w:r>
      <w:r w:rsidR="00230D12" w:rsidRPr="008C3806">
        <w:rPr>
          <w:rFonts w:ascii="Times New Roman" w:eastAsia="Times New Roman" w:hAnsi="Times New Roman" w:cs="Times New Roman"/>
          <w:sz w:val="24"/>
          <w:szCs w:val="24"/>
        </w:rPr>
        <w:t>-cultural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>, científico e de relacionamento humano.</w:t>
      </w:r>
    </w:p>
    <w:p w:rsidR="00FD6760" w:rsidRPr="008C3806" w:rsidRDefault="00FD676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0690" w:rsidRDefault="0081069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lastRenderedPageBreak/>
        <w:t>Art. 4º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O estágio não cria vínculo empregatício de qualquer natureza, cabendo, porém, o recebimento de bolsa de estágio, ressalvado o disposto na legislação previdenciária e o pagamento de seguro contra acidentes pessoais, na forma da legislação em vigor. </w:t>
      </w:r>
    </w:p>
    <w:p w:rsidR="00190DF0" w:rsidRPr="008C3806" w:rsidRDefault="00190DF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823908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Parágrafo único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O estudante fará jus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DF0">
        <w:rPr>
          <w:rFonts w:ascii="Times New Roman" w:eastAsia="Times New Roman" w:hAnsi="Times New Roman" w:cs="Times New Roman"/>
          <w:sz w:val="24"/>
          <w:szCs w:val="24"/>
        </w:rPr>
        <w:t>bolsa de estágio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>, com valor correspondente</w:t>
      </w:r>
      <w:r w:rsidR="00190DF0">
        <w:rPr>
          <w:rFonts w:ascii="Times New Roman" w:eastAsia="Times New Roman" w:hAnsi="Times New Roman" w:cs="Times New Roman"/>
          <w:sz w:val="24"/>
          <w:szCs w:val="24"/>
        </w:rPr>
        <w:t xml:space="preserve"> a R$ 700,00 (setecentos reais) para nível superior e R$ 500,00 (qui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>nhentos reais) para nív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 xml:space="preserve">el médio, auxílio transporte e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recesso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anual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de 30 (trinta) dias, 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>a ser gozado</w:t>
      </w:r>
      <w:r w:rsidR="00DE1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 xml:space="preserve"> pref</w:t>
      </w:r>
      <w:r w:rsidR="00810690" w:rsidRPr="008C3806">
        <w:rPr>
          <w:rFonts w:ascii="Times New Roman" w:eastAsia="Times New Roman" w:hAnsi="Times New Roman" w:cs="Times New Roman"/>
          <w:sz w:val="24"/>
          <w:szCs w:val="24"/>
        </w:rPr>
        <w:t>erencialmente</w:t>
      </w:r>
      <w:r w:rsidR="00DE1B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0690" w:rsidRPr="008C3806">
        <w:rPr>
          <w:rFonts w:ascii="Times New Roman" w:eastAsia="Times New Roman" w:hAnsi="Times New Roman" w:cs="Times New Roman"/>
          <w:sz w:val="24"/>
          <w:szCs w:val="24"/>
        </w:rPr>
        <w:t xml:space="preserve"> durante as férias</w:t>
      </w:r>
      <w:r w:rsidR="00E02CFC" w:rsidRPr="008C3806">
        <w:rPr>
          <w:rFonts w:ascii="Times New Roman" w:eastAsia="Times New Roman" w:hAnsi="Times New Roman" w:cs="Times New Roman"/>
          <w:sz w:val="24"/>
          <w:szCs w:val="24"/>
        </w:rPr>
        <w:t xml:space="preserve">, sem prejuízo da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>bolsa</w:t>
      </w:r>
      <w:r w:rsidR="002558DE">
        <w:rPr>
          <w:rFonts w:ascii="Times New Roman" w:eastAsia="Times New Roman" w:hAnsi="Times New Roman" w:cs="Times New Roman"/>
          <w:sz w:val="24"/>
          <w:szCs w:val="24"/>
        </w:rPr>
        <w:t>, que se destina a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ajuda de custo.</w:t>
      </w:r>
    </w:p>
    <w:p w:rsidR="005D5981" w:rsidRPr="008C3806" w:rsidRDefault="005D5981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Pr="008C3806" w:rsidRDefault="00E02CF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Art. 5º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O estágio será formalizado mediante celebração de Termo de Compromisso, assinado pelo estudante, pela </w:t>
      </w:r>
      <w:r w:rsidR="003C56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nstituição de </w:t>
      </w:r>
      <w:r w:rsidR="003C56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nsino e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908">
        <w:rPr>
          <w:rFonts w:ascii="Times New Roman" w:eastAsia="Times New Roman" w:hAnsi="Times New Roman" w:cs="Times New Roman"/>
          <w:sz w:val="24"/>
          <w:szCs w:val="24"/>
        </w:rPr>
        <w:t>pela respectiva unidade administrativa da SEPOG ou SEARH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26">
        <w:rPr>
          <w:rFonts w:ascii="Times New Roman" w:eastAsia="Times New Roman" w:hAnsi="Times New Roman" w:cs="Times New Roman"/>
          <w:sz w:val="24"/>
          <w:szCs w:val="24"/>
        </w:rPr>
        <w:t>por meio</w:t>
      </w:r>
      <w:r w:rsidR="00F33EE0">
        <w:rPr>
          <w:rFonts w:ascii="Times New Roman" w:eastAsia="Times New Roman" w:hAnsi="Times New Roman" w:cs="Times New Roman"/>
          <w:sz w:val="24"/>
          <w:szCs w:val="24"/>
        </w:rPr>
        <w:t xml:space="preserve"> do qual 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>obrigará</w:t>
      </w:r>
      <w:r w:rsidR="00F33EE0">
        <w:rPr>
          <w:rFonts w:ascii="Times New Roman" w:eastAsia="Times New Roman" w:hAnsi="Times New Roman" w:cs="Times New Roman"/>
          <w:sz w:val="24"/>
          <w:szCs w:val="24"/>
        </w:rPr>
        <w:t xml:space="preserve"> o estagiário compromissado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 xml:space="preserve"> a cumprir as normas </w:t>
      </w:r>
      <w:r w:rsidR="00823908">
        <w:rPr>
          <w:rFonts w:ascii="Times New Roman" w:eastAsia="Times New Roman" w:hAnsi="Times New Roman" w:cs="Times New Roman"/>
          <w:sz w:val="24"/>
          <w:szCs w:val="24"/>
        </w:rPr>
        <w:t>disciplinares estabelecidas no referido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instrumento.</w:t>
      </w:r>
    </w:p>
    <w:p w:rsidR="008C3806" w:rsidRP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2CFC" w:rsidRPr="008C3806" w:rsidRDefault="00E02CF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Art. 6º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O estágio terá a duração de 1 (um) ano, podendo ser prorrogado, a critério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do órgão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, até o limite de 2 (dois) anos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806" w:rsidRP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Art. 7º. A jornada de estágio constante no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Termo de Compromisso será de 4 (quatro) horas diárias e de 20 (vinte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) horas semanais, devendo ser compatibilizada com o horário escolar e com o horário de expediente estabelecido para os órgãos públicos do Poder Executivo Estadual.</w:t>
      </w:r>
    </w:p>
    <w:p w:rsidR="00FD6760" w:rsidRPr="008C3806" w:rsidRDefault="00FD676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§ 1º</w:t>
      </w:r>
      <w:r w:rsidR="00C47F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A jornada do estágio permanecerá inalterada nos períodos de férias escolares.</w:t>
      </w:r>
    </w:p>
    <w:p w:rsidR="00C47F1B" w:rsidRPr="008C3806" w:rsidRDefault="00C47F1B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P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§ 2º</w:t>
      </w:r>
      <w:r w:rsidR="00C47F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A carga horária diária poderá ser estendida até o limite de 2 (duas) horas para eventuais compensações de faltas ou atrasos ao longo do mês, mediante autorização do supervisor de estágio.</w:t>
      </w:r>
    </w:p>
    <w:p w:rsidR="008C3806" w:rsidRP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P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350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8º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>. Mediante convênio, as instituições de ensino poderão reconhecer o estágio realizado na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Secretaria de Estado de Planejamento Orçamento e Gestão – SEPOG e na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690" w:rsidRPr="008C3806">
        <w:rPr>
          <w:rFonts w:ascii="Times New Roman" w:eastAsia="Times New Roman" w:hAnsi="Times New Roman" w:cs="Times New Roman"/>
          <w:sz w:val="24"/>
          <w:szCs w:val="24"/>
        </w:rPr>
        <w:t xml:space="preserve">Superintendência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de Estadual </w:t>
      </w:r>
      <w:r w:rsidR="00810690" w:rsidRPr="008C3806">
        <w:rPr>
          <w:rFonts w:ascii="Times New Roman" w:eastAsia="Times New Roman" w:hAnsi="Times New Roman" w:cs="Times New Roman"/>
          <w:sz w:val="24"/>
          <w:szCs w:val="24"/>
        </w:rPr>
        <w:t xml:space="preserve">de Administração e Recursos Humanos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>– SEARH</w:t>
      </w:r>
      <w:r w:rsidR="00F33E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>como estágio curricular.</w:t>
      </w:r>
    </w:p>
    <w:p w:rsidR="008C3806" w:rsidRDefault="008C3806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8C3806" w:rsidRPr="008C380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º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O desligamento do estagiário ocorrerá:</w:t>
      </w:r>
    </w:p>
    <w:p w:rsidR="00FD6760" w:rsidRPr="008C3806" w:rsidRDefault="00FD676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I – automaticamente, ao término</w:t>
      </w:r>
      <w:r w:rsidR="003223C0">
        <w:rPr>
          <w:rFonts w:ascii="Times New Roman" w:eastAsia="Times New Roman" w:hAnsi="Times New Roman" w:cs="Times New Roman"/>
          <w:sz w:val="24"/>
          <w:szCs w:val="24"/>
        </w:rPr>
        <w:t xml:space="preserve"> do período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223C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estágio ou com a colação de grau do curso;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II – de ofício, no interesse da Administração;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III – se comprov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>ada a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falta de aproveitamento;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IV – a pedido do estagiário;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V – em decorrência do descumprimento de qualquer compromisso assumido na oportunidade da assinatura do termo de compromisso;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VI –</w:t>
      </w:r>
      <w:r w:rsidR="00810690" w:rsidRPr="008C3806">
        <w:rPr>
          <w:rFonts w:ascii="Times New Roman" w:eastAsia="Times New Roman" w:hAnsi="Times New Roman" w:cs="Times New Roman"/>
          <w:sz w:val="24"/>
          <w:szCs w:val="24"/>
        </w:rPr>
        <w:t xml:space="preserve"> pelo não comparecimento à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Secretaria de Estado de Planejamento Orçamento e Gestão – SEPOG ou à </w:t>
      </w:r>
      <w:r w:rsidR="00FD6760" w:rsidRPr="008C3806">
        <w:rPr>
          <w:rFonts w:ascii="Times New Roman" w:eastAsia="Times New Roman" w:hAnsi="Times New Roman" w:cs="Times New Roman"/>
          <w:sz w:val="24"/>
          <w:szCs w:val="24"/>
        </w:rPr>
        <w:t>Superintendência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 Estadual</w:t>
      </w:r>
      <w:r w:rsidR="00FD6760" w:rsidRPr="008C3806">
        <w:rPr>
          <w:rFonts w:ascii="Times New Roman" w:eastAsia="Times New Roman" w:hAnsi="Times New Roman" w:cs="Times New Roman"/>
          <w:sz w:val="24"/>
          <w:szCs w:val="24"/>
        </w:rPr>
        <w:t xml:space="preserve"> de Administração e Recursos Humanos 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10690" w:rsidRPr="008C3806">
        <w:rPr>
          <w:rFonts w:ascii="Times New Roman" w:eastAsia="Times New Roman" w:hAnsi="Times New Roman" w:cs="Times New Roman"/>
          <w:sz w:val="24"/>
          <w:szCs w:val="24"/>
        </w:rPr>
        <w:t>SEARH</w:t>
      </w:r>
      <w:r w:rsidR="00FD67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ou onde se realizar o estágio, sem motivo justificado, por 3 (três) dias consecutivos ou 5 (cinco) intercalados no período de um mês; e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lastRenderedPageBreak/>
        <w:t>VII – pela interrupção do</w:t>
      </w:r>
      <w:r w:rsidR="003223C0">
        <w:rPr>
          <w:rFonts w:ascii="Times New Roman" w:eastAsia="Times New Roman" w:hAnsi="Times New Roman" w:cs="Times New Roman"/>
          <w:sz w:val="24"/>
          <w:szCs w:val="24"/>
        </w:rPr>
        <w:t xml:space="preserve"> curso de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B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nsino </w:t>
      </w:r>
      <w:r w:rsidR="00DE1B2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édio, bem como do curso de nível superior.</w:t>
      </w:r>
    </w:p>
    <w:p w:rsidR="002D667E" w:rsidRPr="008C3806" w:rsidRDefault="002D667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Parágrafo único. </w:t>
      </w:r>
      <w:r w:rsidR="003223C0">
        <w:rPr>
          <w:rFonts w:ascii="Times New Roman" w:eastAsia="Times New Roman" w:hAnsi="Times New Roman" w:cs="Times New Roman"/>
          <w:sz w:val="24"/>
          <w:szCs w:val="24"/>
        </w:rPr>
        <w:t xml:space="preserve">Para a substituição dos estagiários que se desligarem, conforme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as hipóteses </w:t>
      </w:r>
      <w:r w:rsidR="003223C0">
        <w:rPr>
          <w:rFonts w:ascii="Times New Roman" w:eastAsia="Times New Roman" w:hAnsi="Times New Roman" w:cs="Times New Roman"/>
          <w:sz w:val="24"/>
          <w:szCs w:val="24"/>
        </w:rPr>
        <w:t>previstas neste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artigo</w:t>
      </w:r>
      <w:r w:rsidR="003223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EE0">
        <w:rPr>
          <w:rFonts w:ascii="Times New Roman" w:eastAsia="Times New Roman" w:hAnsi="Times New Roman" w:cs="Times New Roman"/>
          <w:sz w:val="24"/>
          <w:szCs w:val="24"/>
        </w:rPr>
        <w:t xml:space="preserve">fica autorizada a convocação de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novo estagiário, com observância obrigatória da classificação</w:t>
      </w:r>
      <w:r w:rsidR="00F33EE0">
        <w:rPr>
          <w:rFonts w:ascii="Times New Roman" w:eastAsia="Times New Roman" w:hAnsi="Times New Roman" w:cs="Times New Roman"/>
          <w:sz w:val="24"/>
          <w:szCs w:val="24"/>
        </w:rPr>
        <w:t xml:space="preserve"> no processo de seleção público.</w:t>
      </w:r>
    </w:p>
    <w:p w:rsidR="00FD6760" w:rsidRPr="008C3806" w:rsidRDefault="00FD676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2202" w:rsidRDefault="002558D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10</w:t>
      </w:r>
      <w:r w:rsidR="00E62202">
        <w:rPr>
          <w:rFonts w:ascii="Times New Roman" w:eastAsia="Times New Roman" w:hAnsi="Times New Roman" w:cs="Times New Roman"/>
          <w:sz w:val="24"/>
          <w:szCs w:val="24"/>
        </w:rPr>
        <w:t xml:space="preserve">. As demais disposições regulamentares acerca do programa de estágio serão fixadas </w:t>
      </w:r>
      <w:r w:rsidR="003223C0">
        <w:rPr>
          <w:rFonts w:ascii="Times New Roman" w:eastAsia="Times New Roman" w:hAnsi="Times New Roman" w:cs="Times New Roman"/>
          <w:sz w:val="24"/>
          <w:szCs w:val="24"/>
        </w:rPr>
        <w:t xml:space="preserve">por meio </w:t>
      </w:r>
      <w:r w:rsidR="00175BF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C56A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5BF1">
        <w:rPr>
          <w:rFonts w:ascii="Times New Roman" w:eastAsia="Times New Roman" w:hAnsi="Times New Roman" w:cs="Times New Roman"/>
          <w:sz w:val="24"/>
          <w:szCs w:val="24"/>
        </w:rPr>
        <w:t>esolução</w:t>
      </w:r>
      <w:r w:rsidR="003C56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BF1">
        <w:rPr>
          <w:rFonts w:ascii="Times New Roman" w:eastAsia="Times New Roman" w:hAnsi="Times New Roman" w:cs="Times New Roman"/>
          <w:sz w:val="24"/>
          <w:szCs w:val="24"/>
        </w:rPr>
        <w:t xml:space="preserve"> a ser expedida pelos gestores de cada </w:t>
      </w:r>
      <w:r w:rsidR="003C56A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75BF1">
        <w:rPr>
          <w:rFonts w:ascii="Times New Roman" w:eastAsia="Times New Roman" w:hAnsi="Times New Roman" w:cs="Times New Roman"/>
          <w:sz w:val="24"/>
          <w:szCs w:val="24"/>
        </w:rPr>
        <w:t>asta.</w:t>
      </w:r>
    </w:p>
    <w:p w:rsidR="002558DE" w:rsidRDefault="002558D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58DE" w:rsidRPr="002558DE" w:rsidRDefault="002558DE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11. </w:t>
      </w:r>
      <w:r w:rsidRPr="002558DE">
        <w:rPr>
          <w:rFonts w:ascii="Times New Roman" w:eastAsia="Times New Roman" w:hAnsi="Times New Roman" w:cs="Times New Roman"/>
          <w:sz w:val="24"/>
          <w:szCs w:val="24"/>
        </w:rPr>
        <w:t xml:space="preserve">As despesas decorrentes da aplicação deste Decreto correrão </w:t>
      </w:r>
      <w:r w:rsidR="00DE1B2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2558DE">
        <w:rPr>
          <w:rFonts w:ascii="Times New Roman" w:eastAsia="Times New Roman" w:hAnsi="Times New Roman" w:cs="Times New Roman"/>
          <w:sz w:val="24"/>
          <w:szCs w:val="24"/>
        </w:rPr>
        <w:t xml:space="preserve"> conta do orçamento do Poder Executivo do Estado de Rondônia.</w:t>
      </w:r>
    </w:p>
    <w:p w:rsidR="00175BF1" w:rsidRPr="008C3806" w:rsidRDefault="00175BF1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Pr="008C3806" w:rsidRDefault="00FD6760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</w:t>
      </w:r>
      <w:r w:rsidR="006F7D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58DE">
        <w:rPr>
          <w:rFonts w:ascii="Times New Roman" w:eastAsia="Times New Roman" w:hAnsi="Times New Roman" w:cs="Times New Roman"/>
          <w:sz w:val="24"/>
          <w:szCs w:val="24"/>
        </w:rPr>
        <w:t>. Este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8DE">
        <w:rPr>
          <w:rFonts w:ascii="Times New Roman" w:eastAsia="Times New Roman" w:hAnsi="Times New Roman" w:cs="Times New Roman"/>
          <w:sz w:val="24"/>
          <w:szCs w:val="24"/>
        </w:rPr>
        <w:t xml:space="preserve">Decreto </w:t>
      </w:r>
      <w:r w:rsidR="00D13D9C" w:rsidRPr="008C3806">
        <w:rPr>
          <w:rFonts w:ascii="Times New Roman" w:eastAsia="Times New Roman" w:hAnsi="Times New Roman" w:cs="Times New Roman"/>
          <w:sz w:val="24"/>
          <w:szCs w:val="24"/>
        </w:rPr>
        <w:t>entra em vigor na data de sua publicação.</w:t>
      </w:r>
    </w:p>
    <w:p w:rsidR="00D13D9C" w:rsidRPr="008C3806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Palácio do Governo do Estado de Rondô</w:t>
      </w:r>
      <w:r w:rsidR="002558DE">
        <w:rPr>
          <w:rFonts w:ascii="Times New Roman" w:eastAsia="Times New Roman" w:hAnsi="Times New Roman" w:cs="Times New Roman"/>
          <w:sz w:val="24"/>
          <w:szCs w:val="24"/>
        </w:rPr>
        <w:t xml:space="preserve">nia, em </w:t>
      </w:r>
      <w:r w:rsidR="00F565B4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bookmarkStart w:id="0" w:name="_GoBack"/>
      <w:bookmarkEnd w:id="0"/>
      <w:r w:rsidRPr="008C380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558DE">
        <w:rPr>
          <w:rFonts w:ascii="Times New Roman" w:eastAsia="Times New Roman" w:hAnsi="Times New Roman" w:cs="Times New Roman"/>
          <w:sz w:val="24"/>
          <w:szCs w:val="24"/>
        </w:rPr>
        <w:t xml:space="preserve">fevereiro </w:t>
      </w:r>
      <w:r w:rsidRPr="008C3806">
        <w:rPr>
          <w:rFonts w:ascii="Times New Roman" w:eastAsia="Times New Roman" w:hAnsi="Times New Roman" w:cs="Times New Roman"/>
          <w:sz w:val="24"/>
          <w:szCs w:val="24"/>
        </w:rPr>
        <w:t>de 2014, 126º da República.</w:t>
      </w:r>
    </w:p>
    <w:p w:rsidR="00A37B41" w:rsidRDefault="00A37B41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37B41" w:rsidRDefault="00A37B41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Pr="008C3806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3D9C" w:rsidRPr="00FD6760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760">
        <w:rPr>
          <w:rFonts w:ascii="Times New Roman" w:eastAsia="Times New Roman" w:hAnsi="Times New Roman" w:cs="Times New Roman"/>
          <w:b/>
          <w:sz w:val="24"/>
          <w:szCs w:val="24"/>
        </w:rPr>
        <w:t>CONFÚCIO AIRES MOURA</w:t>
      </w:r>
    </w:p>
    <w:p w:rsidR="00D13D9C" w:rsidRPr="008C3806" w:rsidRDefault="00D13D9C" w:rsidP="00C47F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806">
        <w:rPr>
          <w:rFonts w:ascii="Times New Roman" w:eastAsia="Times New Roman" w:hAnsi="Times New Roman" w:cs="Times New Roman"/>
          <w:sz w:val="24"/>
          <w:szCs w:val="24"/>
        </w:rPr>
        <w:t>Governador</w:t>
      </w:r>
    </w:p>
    <w:sectPr w:rsidR="00D13D9C" w:rsidRPr="008C3806" w:rsidSect="00C242B6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30" w:rsidRDefault="00B46F30" w:rsidP="00D13D9C">
      <w:pPr>
        <w:spacing w:after="0" w:line="240" w:lineRule="auto"/>
      </w:pPr>
      <w:r>
        <w:separator/>
      </w:r>
    </w:p>
  </w:endnote>
  <w:endnote w:type="continuationSeparator" w:id="0">
    <w:p w:rsidR="00B46F30" w:rsidRDefault="00B46F30" w:rsidP="00D1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30" w:rsidRDefault="00B46F30" w:rsidP="00D13D9C">
      <w:pPr>
        <w:spacing w:after="0" w:line="240" w:lineRule="auto"/>
      </w:pPr>
      <w:r>
        <w:separator/>
      </w:r>
    </w:p>
  </w:footnote>
  <w:footnote w:type="continuationSeparator" w:id="0">
    <w:p w:rsidR="00B46F30" w:rsidRDefault="00B46F30" w:rsidP="00D1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08" w:rsidRPr="00C47F1B" w:rsidRDefault="00823908" w:rsidP="00D13D9C">
    <w:pPr>
      <w:pStyle w:val="Ttulo4"/>
      <w:rPr>
        <w:sz w:val="24"/>
      </w:rPr>
    </w:pPr>
    <w:r w:rsidRPr="00C47F1B">
      <w:rPr>
        <w:sz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54739938" r:id="rId2"/>
      </w:object>
    </w:r>
  </w:p>
  <w:p w:rsidR="00823908" w:rsidRPr="00C47F1B" w:rsidRDefault="00823908" w:rsidP="00D13D9C">
    <w:pPr>
      <w:pStyle w:val="Ttulo4"/>
      <w:rPr>
        <w:sz w:val="24"/>
      </w:rPr>
    </w:pPr>
    <w:r w:rsidRPr="00C47F1B">
      <w:rPr>
        <w:sz w:val="24"/>
      </w:rPr>
      <w:t>GOVERNO DO ESTADO DE RONDÔNIA</w:t>
    </w:r>
  </w:p>
  <w:p w:rsidR="00823908" w:rsidRPr="00C47F1B" w:rsidRDefault="00823908" w:rsidP="00D13D9C">
    <w:pPr>
      <w:pStyle w:val="Ttulo4"/>
      <w:rPr>
        <w:sz w:val="24"/>
      </w:rPr>
    </w:pPr>
    <w:r w:rsidRPr="00C47F1B">
      <w:rPr>
        <w:sz w:val="24"/>
      </w:rPr>
      <w:t>GOVERNADORIA</w:t>
    </w:r>
  </w:p>
  <w:p w:rsidR="00823908" w:rsidRPr="00D13D9C" w:rsidRDefault="00823908" w:rsidP="00D13D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9C"/>
    <w:rsid w:val="00005231"/>
    <w:rsid w:val="0001130A"/>
    <w:rsid w:val="00102039"/>
    <w:rsid w:val="00146F1B"/>
    <w:rsid w:val="00162297"/>
    <w:rsid w:val="00175BF1"/>
    <w:rsid w:val="001877C9"/>
    <w:rsid w:val="0019041F"/>
    <w:rsid w:val="00190DF0"/>
    <w:rsid w:val="001944DB"/>
    <w:rsid w:val="00227003"/>
    <w:rsid w:val="00230D12"/>
    <w:rsid w:val="00245AB9"/>
    <w:rsid w:val="002558DE"/>
    <w:rsid w:val="002D667E"/>
    <w:rsid w:val="003223C0"/>
    <w:rsid w:val="003507BC"/>
    <w:rsid w:val="003A057C"/>
    <w:rsid w:val="003A7425"/>
    <w:rsid w:val="003C56A4"/>
    <w:rsid w:val="00406CCA"/>
    <w:rsid w:val="00435C67"/>
    <w:rsid w:val="005D5981"/>
    <w:rsid w:val="005F23DF"/>
    <w:rsid w:val="00617DC5"/>
    <w:rsid w:val="00666816"/>
    <w:rsid w:val="00671F0D"/>
    <w:rsid w:val="00681458"/>
    <w:rsid w:val="006F7D51"/>
    <w:rsid w:val="00810690"/>
    <w:rsid w:val="00815631"/>
    <w:rsid w:val="00816C7B"/>
    <w:rsid w:val="00823908"/>
    <w:rsid w:val="00845C1B"/>
    <w:rsid w:val="008C3806"/>
    <w:rsid w:val="00A01CCC"/>
    <w:rsid w:val="00A30D86"/>
    <w:rsid w:val="00A32DC0"/>
    <w:rsid w:val="00A37B41"/>
    <w:rsid w:val="00B33454"/>
    <w:rsid w:val="00B46F30"/>
    <w:rsid w:val="00B651CA"/>
    <w:rsid w:val="00B8312D"/>
    <w:rsid w:val="00B96E74"/>
    <w:rsid w:val="00C01818"/>
    <w:rsid w:val="00C07810"/>
    <w:rsid w:val="00C11977"/>
    <w:rsid w:val="00C242B6"/>
    <w:rsid w:val="00C47F1B"/>
    <w:rsid w:val="00D1108C"/>
    <w:rsid w:val="00D13D9C"/>
    <w:rsid w:val="00D64E78"/>
    <w:rsid w:val="00DE1B26"/>
    <w:rsid w:val="00DF01A0"/>
    <w:rsid w:val="00E02CFC"/>
    <w:rsid w:val="00E55523"/>
    <w:rsid w:val="00E62202"/>
    <w:rsid w:val="00E66972"/>
    <w:rsid w:val="00F33EE0"/>
    <w:rsid w:val="00F565B4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13D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D9C"/>
  </w:style>
  <w:style w:type="paragraph" w:styleId="Rodap">
    <w:name w:val="footer"/>
    <w:basedOn w:val="Normal"/>
    <w:link w:val="RodapChar"/>
    <w:uiPriority w:val="99"/>
    <w:unhideWhenUsed/>
    <w:rsid w:val="00D1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D9C"/>
  </w:style>
  <w:style w:type="character" w:customStyle="1" w:styleId="Ttulo4Char">
    <w:name w:val="Título 4 Char"/>
    <w:basedOn w:val="Fontepargpadro"/>
    <w:link w:val="Ttulo4"/>
    <w:rsid w:val="00D13D9C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55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58D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558D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5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13D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D9C"/>
  </w:style>
  <w:style w:type="paragraph" w:styleId="Rodap">
    <w:name w:val="footer"/>
    <w:basedOn w:val="Normal"/>
    <w:link w:val="RodapChar"/>
    <w:uiPriority w:val="99"/>
    <w:unhideWhenUsed/>
    <w:rsid w:val="00D1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D9C"/>
  </w:style>
  <w:style w:type="character" w:customStyle="1" w:styleId="Ttulo4Char">
    <w:name w:val="Título 4 Char"/>
    <w:basedOn w:val="Fontepargpadro"/>
    <w:link w:val="Ttulo4"/>
    <w:rsid w:val="00D13D9C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558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58D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558D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bruna.milani</dc:creator>
  <cp:lastModifiedBy>Servidor</cp:lastModifiedBy>
  <cp:revision>17</cp:revision>
  <cp:lastPrinted>2014-02-19T16:37:00Z</cp:lastPrinted>
  <dcterms:created xsi:type="dcterms:W3CDTF">2014-02-19T16:34:00Z</dcterms:created>
  <dcterms:modified xsi:type="dcterms:W3CDTF">2014-02-24T13:39:00Z</dcterms:modified>
</cp:coreProperties>
</file>