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38F7" w:rsidRPr="00931CB0" w:rsidRDefault="004D38F7">
      <w:pPr>
        <w:pStyle w:val="Ttulo3"/>
        <w:tabs>
          <w:tab w:val="left" w:pos="6120"/>
        </w:tabs>
        <w:ind w:left="720" w:firstLine="0"/>
        <w:jc w:val="center"/>
        <w:rPr>
          <w:b w:val="0"/>
          <w:sz w:val="23"/>
          <w:szCs w:val="23"/>
        </w:rPr>
      </w:pPr>
    </w:p>
    <w:p w:rsidR="009D4427" w:rsidRPr="005A1530" w:rsidRDefault="00E202E8" w:rsidP="005A1530">
      <w:pPr>
        <w:pStyle w:val="Ttulo3"/>
        <w:tabs>
          <w:tab w:val="left" w:pos="567"/>
          <w:tab w:val="left" w:pos="5103"/>
          <w:tab w:val="left" w:pos="6120"/>
        </w:tabs>
        <w:ind w:left="720" w:firstLine="0"/>
        <w:jc w:val="center"/>
        <w:rPr>
          <w:sz w:val="22"/>
          <w:szCs w:val="22"/>
        </w:rPr>
      </w:pPr>
      <w:r w:rsidRPr="005A1530">
        <w:rPr>
          <w:b w:val="0"/>
          <w:sz w:val="22"/>
          <w:szCs w:val="22"/>
        </w:rPr>
        <w:t>DECRETO N</w:t>
      </w:r>
      <w:r w:rsidR="00AB133E" w:rsidRPr="005A1530">
        <w:rPr>
          <w:b w:val="0"/>
          <w:sz w:val="22"/>
          <w:szCs w:val="22"/>
        </w:rPr>
        <w:t>.</w:t>
      </w:r>
      <w:r w:rsidR="00E939BD">
        <w:rPr>
          <w:b w:val="0"/>
          <w:sz w:val="22"/>
          <w:szCs w:val="22"/>
        </w:rPr>
        <w:t xml:space="preserve"> 18.519,</w:t>
      </w:r>
      <w:r w:rsidR="000D2E0A" w:rsidRPr="005A1530">
        <w:rPr>
          <w:b w:val="0"/>
          <w:sz w:val="22"/>
          <w:szCs w:val="22"/>
        </w:rPr>
        <w:t xml:space="preserve"> </w:t>
      </w:r>
      <w:r w:rsidRPr="005A1530">
        <w:rPr>
          <w:b w:val="0"/>
          <w:sz w:val="22"/>
          <w:szCs w:val="22"/>
        </w:rPr>
        <w:t>DE</w:t>
      </w:r>
      <w:r w:rsidR="00E939BD">
        <w:rPr>
          <w:b w:val="0"/>
          <w:sz w:val="22"/>
          <w:szCs w:val="22"/>
        </w:rPr>
        <w:t xml:space="preserve"> 15 </w:t>
      </w:r>
      <w:r w:rsidRPr="005A1530">
        <w:rPr>
          <w:b w:val="0"/>
          <w:sz w:val="22"/>
          <w:szCs w:val="22"/>
        </w:rPr>
        <w:t>DE</w:t>
      </w:r>
      <w:r w:rsidR="00E939BD">
        <w:rPr>
          <w:b w:val="0"/>
          <w:sz w:val="22"/>
          <w:szCs w:val="22"/>
        </w:rPr>
        <w:t xml:space="preserve"> JANEIRO </w:t>
      </w:r>
      <w:r w:rsidRPr="005A1530">
        <w:rPr>
          <w:b w:val="0"/>
          <w:sz w:val="22"/>
          <w:szCs w:val="22"/>
        </w:rPr>
        <w:t>DE 201</w:t>
      </w:r>
      <w:r w:rsidR="009D4427" w:rsidRPr="005A1530">
        <w:rPr>
          <w:b w:val="0"/>
          <w:sz w:val="22"/>
          <w:szCs w:val="22"/>
        </w:rPr>
        <w:t>4</w:t>
      </w:r>
      <w:r w:rsidR="00CE195B" w:rsidRPr="005A1530">
        <w:rPr>
          <w:b w:val="0"/>
          <w:sz w:val="22"/>
          <w:szCs w:val="22"/>
        </w:rPr>
        <w:t>.</w:t>
      </w:r>
    </w:p>
    <w:p w:rsidR="00E202E8" w:rsidRPr="005A1530" w:rsidRDefault="00E202E8" w:rsidP="005C2BC8">
      <w:pPr>
        <w:tabs>
          <w:tab w:val="left" w:pos="567"/>
          <w:tab w:val="left" w:pos="5103"/>
        </w:tabs>
        <w:jc w:val="both"/>
        <w:rPr>
          <w:sz w:val="22"/>
          <w:szCs w:val="22"/>
        </w:rPr>
      </w:pPr>
    </w:p>
    <w:p w:rsidR="00255F57" w:rsidRPr="005A1530" w:rsidRDefault="00233471" w:rsidP="005C2BC8">
      <w:pPr>
        <w:pStyle w:val="Recuodecorpodetexto"/>
        <w:widowControl/>
        <w:ind w:left="5220"/>
        <w:rPr>
          <w:sz w:val="22"/>
          <w:szCs w:val="22"/>
        </w:rPr>
      </w:pPr>
      <w:r w:rsidRPr="005A1530">
        <w:rPr>
          <w:color w:val="auto"/>
          <w:sz w:val="22"/>
          <w:szCs w:val="22"/>
        </w:rPr>
        <w:t>Altera</w:t>
      </w:r>
      <w:r w:rsidR="007F73B6" w:rsidRPr="005A1530">
        <w:rPr>
          <w:color w:val="auto"/>
          <w:sz w:val="22"/>
          <w:szCs w:val="22"/>
        </w:rPr>
        <w:t xml:space="preserve"> </w:t>
      </w:r>
      <w:r w:rsidR="009D4427" w:rsidRPr="005A1530">
        <w:rPr>
          <w:color w:val="auto"/>
          <w:sz w:val="22"/>
          <w:szCs w:val="22"/>
        </w:rPr>
        <w:t>dispositivo</w:t>
      </w:r>
      <w:r w:rsidR="00690216" w:rsidRPr="005A1530">
        <w:rPr>
          <w:color w:val="auto"/>
          <w:sz w:val="22"/>
          <w:szCs w:val="22"/>
        </w:rPr>
        <w:t xml:space="preserve"> do </w:t>
      </w:r>
      <w:r w:rsidR="00684CDA" w:rsidRPr="005A1530">
        <w:rPr>
          <w:sz w:val="22"/>
          <w:szCs w:val="22"/>
        </w:rPr>
        <w:t>Regulamento do Imposto sobre Operações Relativas à Circulação de Mercadorias e sobre Prestações de Serviços de Transporte Interestadual e Intermunicipal e de Comunicação – RICMS/RO, aprovado pelo Decreto n. 8.321, de 30 de abril de 1998</w:t>
      </w:r>
      <w:r w:rsidR="00956D28" w:rsidRPr="005A1530">
        <w:rPr>
          <w:sz w:val="22"/>
          <w:szCs w:val="22"/>
        </w:rPr>
        <w:t>.</w:t>
      </w:r>
      <w:r w:rsidR="00684CDA" w:rsidRPr="005A1530">
        <w:rPr>
          <w:sz w:val="22"/>
          <w:szCs w:val="22"/>
        </w:rPr>
        <w:t xml:space="preserve"> </w:t>
      </w:r>
    </w:p>
    <w:p w:rsidR="004D38F7" w:rsidRPr="005A1530" w:rsidRDefault="004D38F7" w:rsidP="005C2BC8">
      <w:pPr>
        <w:pStyle w:val="Recuodecorpodetexto21"/>
        <w:tabs>
          <w:tab w:val="clear" w:pos="0"/>
          <w:tab w:val="clear" w:pos="1008"/>
          <w:tab w:val="clear" w:pos="1728"/>
          <w:tab w:val="clear" w:pos="2448"/>
          <w:tab w:val="clear" w:pos="3168"/>
          <w:tab w:val="clear" w:pos="4608"/>
          <w:tab w:val="clear" w:pos="5328"/>
          <w:tab w:val="clear" w:pos="6048"/>
          <w:tab w:val="clear" w:pos="6768"/>
          <w:tab w:val="left" w:pos="567"/>
          <w:tab w:val="left" w:pos="5103"/>
        </w:tabs>
        <w:ind w:left="5088" w:firstLine="0"/>
        <w:rPr>
          <w:sz w:val="22"/>
          <w:szCs w:val="22"/>
        </w:rPr>
      </w:pPr>
    </w:p>
    <w:p w:rsidR="00C63265" w:rsidRPr="005A1530" w:rsidRDefault="004D38F7" w:rsidP="005C2BC8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5A1530">
        <w:rPr>
          <w:sz w:val="22"/>
          <w:szCs w:val="22"/>
        </w:rPr>
        <w:t xml:space="preserve">O GOVERNADOR DO ESTADO DE RONDÔNIA, no uso das atribuições que lhe confere o artigo 65, </w:t>
      </w:r>
      <w:bookmarkStart w:id="0" w:name="_GoBack"/>
      <w:bookmarkEnd w:id="0"/>
      <w:r w:rsidRPr="005A1530">
        <w:rPr>
          <w:sz w:val="22"/>
          <w:szCs w:val="22"/>
        </w:rPr>
        <w:t>inc</w:t>
      </w:r>
      <w:r w:rsidR="00D55D43" w:rsidRPr="005A1530">
        <w:rPr>
          <w:sz w:val="22"/>
          <w:szCs w:val="22"/>
        </w:rPr>
        <w:t>i</w:t>
      </w:r>
      <w:r w:rsidR="00101213" w:rsidRPr="005A1530">
        <w:rPr>
          <w:sz w:val="22"/>
          <w:szCs w:val="22"/>
        </w:rPr>
        <w:t>s</w:t>
      </w:r>
      <w:r w:rsidR="00B12D59" w:rsidRPr="005A1530">
        <w:rPr>
          <w:sz w:val="22"/>
          <w:szCs w:val="22"/>
        </w:rPr>
        <w:t xml:space="preserve">o V, da Constituição Estadual, </w:t>
      </w:r>
    </w:p>
    <w:p w:rsidR="00C63265" w:rsidRPr="005A1530" w:rsidRDefault="00C63265" w:rsidP="005C2BC8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4D38F7" w:rsidRPr="005A1530" w:rsidRDefault="00B037B0" w:rsidP="00415CBF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5A1530">
        <w:rPr>
          <w:sz w:val="22"/>
          <w:szCs w:val="22"/>
          <w:u w:val="single"/>
        </w:rPr>
        <w:t>D</w:t>
      </w:r>
      <w:r w:rsidRPr="005A1530">
        <w:rPr>
          <w:sz w:val="22"/>
          <w:szCs w:val="22"/>
        </w:rPr>
        <w:t xml:space="preserve"> </w:t>
      </w:r>
      <w:r w:rsidRPr="005A1530">
        <w:rPr>
          <w:sz w:val="22"/>
          <w:szCs w:val="22"/>
          <w:u w:val="single"/>
        </w:rPr>
        <w:t>E</w:t>
      </w:r>
      <w:r w:rsidRPr="005A1530">
        <w:rPr>
          <w:sz w:val="22"/>
          <w:szCs w:val="22"/>
        </w:rPr>
        <w:t xml:space="preserve"> </w:t>
      </w:r>
      <w:r w:rsidRPr="005A1530">
        <w:rPr>
          <w:sz w:val="22"/>
          <w:szCs w:val="22"/>
          <w:u w:val="single"/>
        </w:rPr>
        <w:t>C</w:t>
      </w:r>
      <w:r w:rsidRPr="005A1530">
        <w:rPr>
          <w:sz w:val="22"/>
          <w:szCs w:val="22"/>
        </w:rPr>
        <w:t xml:space="preserve"> </w:t>
      </w:r>
      <w:r w:rsidRPr="005A1530">
        <w:rPr>
          <w:sz w:val="22"/>
          <w:szCs w:val="22"/>
          <w:u w:val="single"/>
        </w:rPr>
        <w:t>R</w:t>
      </w:r>
      <w:r w:rsidRPr="005A1530">
        <w:rPr>
          <w:sz w:val="22"/>
          <w:szCs w:val="22"/>
        </w:rPr>
        <w:t xml:space="preserve"> </w:t>
      </w:r>
      <w:r w:rsidRPr="005A1530">
        <w:rPr>
          <w:sz w:val="22"/>
          <w:szCs w:val="22"/>
          <w:u w:val="single"/>
        </w:rPr>
        <w:t>E</w:t>
      </w:r>
      <w:r w:rsidRPr="005A1530">
        <w:rPr>
          <w:sz w:val="22"/>
          <w:szCs w:val="22"/>
        </w:rPr>
        <w:t xml:space="preserve"> </w:t>
      </w:r>
      <w:r w:rsidRPr="005A1530">
        <w:rPr>
          <w:sz w:val="22"/>
          <w:szCs w:val="22"/>
          <w:u w:val="single"/>
        </w:rPr>
        <w:t>T</w:t>
      </w:r>
      <w:r w:rsidRPr="005A1530">
        <w:rPr>
          <w:sz w:val="22"/>
          <w:szCs w:val="22"/>
        </w:rPr>
        <w:t xml:space="preserve"> </w:t>
      </w:r>
      <w:r w:rsidRPr="005A1530">
        <w:rPr>
          <w:sz w:val="22"/>
          <w:szCs w:val="22"/>
          <w:u w:val="single"/>
        </w:rPr>
        <w:t>A</w:t>
      </w:r>
      <w:r w:rsidRPr="005A1530">
        <w:rPr>
          <w:sz w:val="22"/>
          <w:szCs w:val="22"/>
        </w:rPr>
        <w:t>:</w:t>
      </w:r>
    </w:p>
    <w:p w:rsidR="00DD6879" w:rsidRPr="005A1530" w:rsidRDefault="00DD6879" w:rsidP="00DD6879">
      <w:pPr>
        <w:tabs>
          <w:tab w:val="left" w:pos="567"/>
          <w:tab w:val="left" w:pos="5103"/>
        </w:tabs>
        <w:jc w:val="both"/>
        <w:rPr>
          <w:sz w:val="22"/>
          <w:szCs w:val="22"/>
          <w:lang w:eastAsia="pt-BR"/>
        </w:rPr>
      </w:pPr>
    </w:p>
    <w:p w:rsidR="00D9535F" w:rsidRPr="005A1530" w:rsidRDefault="00D9535F" w:rsidP="00D9535F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5A1530">
        <w:rPr>
          <w:sz w:val="22"/>
          <w:szCs w:val="22"/>
        </w:rPr>
        <w:t xml:space="preserve">Art. 1º. Passa a vigorar com a seguinte redação o </w:t>
      </w:r>
      <w:r w:rsidR="00927166" w:rsidRPr="005A1530">
        <w:rPr>
          <w:sz w:val="22"/>
          <w:szCs w:val="22"/>
        </w:rPr>
        <w:t>§</w:t>
      </w:r>
      <w:r w:rsidR="004E2FDB">
        <w:rPr>
          <w:sz w:val="22"/>
          <w:szCs w:val="22"/>
        </w:rPr>
        <w:t xml:space="preserve"> </w:t>
      </w:r>
      <w:r w:rsidR="00927166" w:rsidRPr="005A1530">
        <w:rPr>
          <w:sz w:val="22"/>
          <w:szCs w:val="22"/>
        </w:rPr>
        <w:t>7º</w:t>
      </w:r>
      <w:r w:rsidR="000A529D" w:rsidRPr="005A1530">
        <w:rPr>
          <w:sz w:val="22"/>
          <w:szCs w:val="22"/>
        </w:rPr>
        <w:t xml:space="preserve"> d</w:t>
      </w:r>
      <w:r w:rsidR="00927166" w:rsidRPr="005A1530">
        <w:rPr>
          <w:sz w:val="22"/>
          <w:szCs w:val="22"/>
        </w:rPr>
        <w:t>o</w:t>
      </w:r>
      <w:r w:rsidR="000A529D" w:rsidRPr="005A1530">
        <w:rPr>
          <w:sz w:val="22"/>
          <w:szCs w:val="22"/>
        </w:rPr>
        <w:t xml:space="preserve"> </w:t>
      </w:r>
      <w:r w:rsidR="00927166" w:rsidRPr="005A1530">
        <w:rPr>
          <w:sz w:val="22"/>
          <w:szCs w:val="22"/>
        </w:rPr>
        <w:t>artigo 491-A</w:t>
      </w:r>
      <w:r w:rsidR="000A529D" w:rsidRPr="005A1530">
        <w:rPr>
          <w:sz w:val="22"/>
          <w:szCs w:val="22"/>
        </w:rPr>
        <w:t xml:space="preserve"> </w:t>
      </w:r>
      <w:r w:rsidR="00AA67AA" w:rsidRPr="005A1530">
        <w:rPr>
          <w:sz w:val="22"/>
          <w:szCs w:val="22"/>
        </w:rPr>
        <w:t>d</w:t>
      </w:r>
      <w:r w:rsidRPr="005A1530">
        <w:rPr>
          <w:sz w:val="22"/>
          <w:szCs w:val="22"/>
        </w:rPr>
        <w:t>o Regulamento do Imposto sobre Operações Relativas à Circulação de Mercadorias e sobre Prestações de Serviços de Transporte Interestadual e Intermunicipal e de Comunicação – RICMS/RO, aprovado pelo Decreto n. 8</w:t>
      </w:r>
      <w:r w:rsidR="00237528" w:rsidRPr="005A1530">
        <w:rPr>
          <w:sz w:val="22"/>
          <w:szCs w:val="22"/>
        </w:rPr>
        <w:t>.</w:t>
      </w:r>
      <w:r w:rsidRPr="005A1530">
        <w:rPr>
          <w:sz w:val="22"/>
          <w:szCs w:val="22"/>
        </w:rPr>
        <w:t>321, de 1998:</w:t>
      </w:r>
    </w:p>
    <w:p w:rsidR="00D9535F" w:rsidRPr="005A1530" w:rsidRDefault="00D9535F" w:rsidP="00D9535F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D841DE" w:rsidRPr="005A1530" w:rsidRDefault="00AA67AA" w:rsidP="00AA67AA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5A1530">
        <w:rPr>
          <w:sz w:val="22"/>
          <w:szCs w:val="22"/>
        </w:rPr>
        <w:t>“</w:t>
      </w:r>
      <w:r w:rsidR="00927166" w:rsidRPr="005A1530">
        <w:rPr>
          <w:sz w:val="22"/>
          <w:szCs w:val="22"/>
        </w:rPr>
        <w:t>491-A</w:t>
      </w:r>
      <w:r w:rsidR="00237528" w:rsidRPr="005A1530">
        <w:rPr>
          <w:sz w:val="22"/>
          <w:szCs w:val="22"/>
        </w:rPr>
        <w:t>.</w:t>
      </w:r>
      <w:r w:rsidR="005A1530" w:rsidRPr="005A1530">
        <w:rPr>
          <w:sz w:val="22"/>
          <w:szCs w:val="22"/>
        </w:rPr>
        <w:t>.</w:t>
      </w:r>
      <w:r w:rsidRPr="005A1530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D94507">
        <w:rPr>
          <w:sz w:val="22"/>
          <w:szCs w:val="22"/>
        </w:rPr>
        <w:t>........</w:t>
      </w:r>
    </w:p>
    <w:p w:rsidR="009E420F" w:rsidRPr="005A1530" w:rsidRDefault="009E420F" w:rsidP="00AA67AA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237528" w:rsidRPr="005A1530" w:rsidRDefault="00AA67AA" w:rsidP="00AA67AA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5A1530">
        <w:rPr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D94507">
        <w:rPr>
          <w:sz w:val="22"/>
          <w:szCs w:val="22"/>
        </w:rPr>
        <w:t>...............</w:t>
      </w:r>
    </w:p>
    <w:p w:rsidR="009E420F" w:rsidRPr="005A1530" w:rsidRDefault="009E420F" w:rsidP="00AA67AA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5A1530" w:rsidRDefault="00927166" w:rsidP="007F16FB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5A1530">
        <w:rPr>
          <w:sz w:val="22"/>
          <w:szCs w:val="22"/>
        </w:rPr>
        <w:t>§7</w:t>
      </w:r>
      <w:r w:rsidR="007F16FB" w:rsidRPr="005A1530">
        <w:rPr>
          <w:sz w:val="22"/>
          <w:szCs w:val="22"/>
        </w:rPr>
        <w:t>º A utilização, no recinto de atendimento ao público, de equipamento que possibilite o registro ou o processamento de dados relativos a operações com mercadorias ou a prestação de serviços somente será admitida quando o software denominado PAF-ECF integrar o ECF, sendo que este deverá estar em conformidade com os requisitos especificados no ATO COTEPE nº 06/2008, e será obrigatória sua instalação e utilização a</w:t>
      </w:r>
      <w:r w:rsidR="005A1530" w:rsidRPr="005A1530">
        <w:rPr>
          <w:sz w:val="22"/>
          <w:szCs w:val="22"/>
        </w:rPr>
        <w:t xml:space="preserve"> partir de 1º de janeiro de 2015</w:t>
      </w:r>
      <w:r w:rsidR="007F16FB" w:rsidRPr="005A1530">
        <w:rPr>
          <w:sz w:val="22"/>
          <w:szCs w:val="22"/>
        </w:rPr>
        <w:t>.</w:t>
      </w:r>
    </w:p>
    <w:p w:rsidR="00665FA6" w:rsidRPr="005A1530" w:rsidRDefault="00665FA6" w:rsidP="007F16FB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237528" w:rsidRPr="005A1530" w:rsidRDefault="00237528" w:rsidP="00AA67AA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5A1530">
        <w:rPr>
          <w:sz w:val="22"/>
          <w:szCs w:val="22"/>
        </w:rPr>
        <w:t xml:space="preserve"> .................................................................................................................................................</w:t>
      </w:r>
      <w:r w:rsidR="005A1530" w:rsidRPr="005A1530">
        <w:rPr>
          <w:sz w:val="22"/>
          <w:szCs w:val="22"/>
        </w:rPr>
        <w:t>.............</w:t>
      </w:r>
      <w:r w:rsidR="00665FA6">
        <w:rPr>
          <w:sz w:val="22"/>
          <w:szCs w:val="22"/>
        </w:rPr>
        <w:t>......”(NR).</w:t>
      </w:r>
    </w:p>
    <w:p w:rsidR="00931CB0" w:rsidRPr="005A1530" w:rsidRDefault="00931CB0" w:rsidP="00AA67AA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AA67AA" w:rsidRPr="005A1530" w:rsidRDefault="00AA67AA" w:rsidP="00AA67AA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5D7835" w:rsidRPr="005A1530" w:rsidRDefault="00C43799" w:rsidP="005A1530">
      <w:pPr>
        <w:tabs>
          <w:tab w:val="left" w:pos="567"/>
          <w:tab w:val="left" w:pos="5103"/>
        </w:tabs>
        <w:jc w:val="both"/>
        <w:rPr>
          <w:sz w:val="22"/>
          <w:szCs w:val="22"/>
        </w:rPr>
      </w:pPr>
      <w:r w:rsidRPr="005A1530">
        <w:rPr>
          <w:sz w:val="22"/>
          <w:szCs w:val="22"/>
        </w:rPr>
        <w:tab/>
      </w:r>
      <w:r w:rsidR="008C00EE" w:rsidRPr="005A1530">
        <w:rPr>
          <w:sz w:val="22"/>
          <w:szCs w:val="22"/>
        </w:rPr>
        <w:t>Art. 2</w:t>
      </w:r>
      <w:r w:rsidR="0037040D" w:rsidRPr="005A1530">
        <w:rPr>
          <w:sz w:val="22"/>
          <w:szCs w:val="22"/>
        </w:rPr>
        <w:t xml:space="preserve">º. </w:t>
      </w:r>
      <w:r w:rsidR="004D38F7" w:rsidRPr="005A1530">
        <w:rPr>
          <w:sz w:val="22"/>
          <w:szCs w:val="22"/>
        </w:rPr>
        <w:t xml:space="preserve">Este Decreto entra em </w:t>
      </w:r>
      <w:r w:rsidR="00F45756" w:rsidRPr="005A1530">
        <w:rPr>
          <w:sz w:val="22"/>
          <w:szCs w:val="22"/>
        </w:rPr>
        <w:t xml:space="preserve">vigor na data de sua publicação, retroagindo seus efeitos a </w:t>
      </w:r>
      <w:r w:rsidR="00594542" w:rsidRPr="005A1530">
        <w:rPr>
          <w:sz w:val="22"/>
          <w:szCs w:val="22"/>
        </w:rPr>
        <w:t>1</w:t>
      </w:r>
      <w:r w:rsidR="005A1530" w:rsidRPr="005A1530">
        <w:rPr>
          <w:sz w:val="22"/>
          <w:szCs w:val="22"/>
        </w:rPr>
        <w:t>º</w:t>
      </w:r>
      <w:r w:rsidR="00594542" w:rsidRPr="005A1530">
        <w:rPr>
          <w:sz w:val="22"/>
          <w:szCs w:val="22"/>
        </w:rPr>
        <w:t xml:space="preserve"> </w:t>
      </w:r>
      <w:r w:rsidR="00F45756" w:rsidRPr="005A1530">
        <w:rPr>
          <w:sz w:val="22"/>
          <w:szCs w:val="22"/>
        </w:rPr>
        <w:t xml:space="preserve">de </w:t>
      </w:r>
      <w:r w:rsidR="00594542" w:rsidRPr="005A1530">
        <w:rPr>
          <w:sz w:val="22"/>
          <w:szCs w:val="22"/>
        </w:rPr>
        <w:t>j</w:t>
      </w:r>
      <w:r w:rsidR="005A1530" w:rsidRPr="005A1530">
        <w:rPr>
          <w:sz w:val="22"/>
          <w:szCs w:val="22"/>
        </w:rPr>
        <w:t>aneiro</w:t>
      </w:r>
      <w:r w:rsidR="00594542" w:rsidRPr="005A1530">
        <w:rPr>
          <w:sz w:val="22"/>
          <w:szCs w:val="22"/>
        </w:rPr>
        <w:t xml:space="preserve"> de 201</w:t>
      </w:r>
      <w:r w:rsidR="005A1530" w:rsidRPr="005A1530">
        <w:rPr>
          <w:sz w:val="22"/>
          <w:szCs w:val="22"/>
        </w:rPr>
        <w:t>4</w:t>
      </w:r>
      <w:r w:rsidR="006454C0" w:rsidRPr="005A1530">
        <w:rPr>
          <w:sz w:val="22"/>
          <w:szCs w:val="22"/>
        </w:rPr>
        <w:t>.</w:t>
      </w:r>
    </w:p>
    <w:p w:rsidR="00966460" w:rsidRPr="005A1530" w:rsidRDefault="00966460" w:rsidP="00415CBF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687C87" w:rsidRDefault="00E202E8" w:rsidP="00931CB0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  <w:r w:rsidRPr="005A1530">
        <w:rPr>
          <w:sz w:val="22"/>
          <w:szCs w:val="22"/>
        </w:rPr>
        <w:t>Palácio do Governo do Estado de Rondônia, em</w:t>
      </w:r>
      <w:r w:rsidR="00E939BD">
        <w:rPr>
          <w:sz w:val="22"/>
          <w:szCs w:val="22"/>
        </w:rPr>
        <w:t xml:space="preserve"> 15 </w:t>
      </w:r>
      <w:r w:rsidRPr="005A1530">
        <w:rPr>
          <w:sz w:val="22"/>
          <w:szCs w:val="22"/>
        </w:rPr>
        <w:t>de</w:t>
      </w:r>
      <w:r w:rsidR="00E939BD">
        <w:rPr>
          <w:sz w:val="22"/>
          <w:szCs w:val="22"/>
        </w:rPr>
        <w:t xml:space="preserve"> janeiro </w:t>
      </w:r>
      <w:r w:rsidRPr="005A1530">
        <w:rPr>
          <w:sz w:val="22"/>
          <w:szCs w:val="22"/>
        </w:rPr>
        <w:t>de</w:t>
      </w:r>
      <w:r w:rsidR="00525A98" w:rsidRPr="005A1530">
        <w:rPr>
          <w:sz w:val="22"/>
          <w:szCs w:val="22"/>
        </w:rPr>
        <w:t xml:space="preserve"> </w:t>
      </w:r>
      <w:r w:rsidRPr="005A1530">
        <w:rPr>
          <w:sz w:val="22"/>
          <w:szCs w:val="22"/>
        </w:rPr>
        <w:t>201</w:t>
      </w:r>
      <w:r w:rsidR="005A1530" w:rsidRPr="005A1530">
        <w:rPr>
          <w:sz w:val="22"/>
          <w:szCs w:val="22"/>
        </w:rPr>
        <w:t>4</w:t>
      </w:r>
      <w:r w:rsidRPr="005A1530">
        <w:rPr>
          <w:sz w:val="22"/>
          <w:szCs w:val="22"/>
        </w:rPr>
        <w:t>, 12</w:t>
      </w:r>
      <w:r w:rsidR="005D7835" w:rsidRPr="005A1530">
        <w:rPr>
          <w:sz w:val="22"/>
          <w:szCs w:val="22"/>
        </w:rPr>
        <w:t>6</w:t>
      </w:r>
      <w:r w:rsidRPr="005A1530">
        <w:rPr>
          <w:sz w:val="22"/>
          <w:szCs w:val="22"/>
        </w:rPr>
        <w:t>º da República.</w:t>
      </w:r>
    </w:p>
    <w:p w:rsidR="00665FA6" w:rsidRPr="005A1530" w:rsidRDefault="00665FA6" w:rsidP="00931CB0">
      <w:pPr>
        <w:tabs>
          <w:tab w:val="left" w:pos="567"/>
          <w:tab w:val="left" w:pos="5103"/>
        </w:tabs>
        <w:ind w:firstLine="495"/>
        <w:jc w:val="both"/>
        <w:rPr>
          <w:sz w:val="22"/>
          <w:szCs w:val="22"/>
        </w:rPr>
      </w:pPr>
    </w:p>
    <w:p w:rsidR="00B12D59" w:rsidRPr="005A1530" w:rsidRDefault="00B12D59" w:rsidP="005C2BC8">
      <w:pPr>
        <w:tabs>
          <w:tab w:val="left" w:pos="567"/>
          <w:tab w:val="left" w:pos="5103"/>
        </w:tabs>
        <w:ind w:firstLine="518"/>
        <w:jc w:val="both"/>
        <w:rPr>
          <w:sz w:val="22"/>
          <w:szCs w:val="22"/>
        </w:rPr>
      </w:pPr>
    </w:p>
    <w:p w:rsidR="00B12D59" w:rsidRPr="005A1530" w:rsidRDefault="00B12D59" w:rsidP="005C2BC8">
      <w:pPr>
        <w:tabs>
          <w:tab w:val="left" w:pos="567"/>
          <w:tab w:val="left" w:pos="5103"/>
        </w:tabs>
        <w:ind w:firstLine="518"/>
        <w:jc w:val="both"/>
        <w:rPr>
          <w:bCs/>
          <w:sz w:val="22"/>
          <w:szCs w:val="22"/>
        </w:rPr>
      </w:pPr>
    </w:p>
    <w:p w:rsidR="00966460" w:rsidRPr="005A1530" w:rsidRDefault="004D38F7" w:rsidP="00D23F36">
      <w:pPr>
        <w:tabs>
          <w:tab w:val="left" w:pos="567"/>
          <w:tab w:val="left" w:pos="5103"/>
          <w:tab w:val="left" w:pos="6120"/>
        </w:tabs>
        <w:jc w:val="center"/>
        <w:rPr>
          <w:b/>
          <w:sz w:val="22"/>
          <w:szCs w:val="22"/>
        </w:rPr>
      </w:pPr>
      <w:r w:rsidRPr="005A1530">
        <w:rPr>
          <w:b/>
          <w:sz w:val="22"/>
          <w:szCs w:val="22"/>
        </w:rPr>
        <w:t>CONFÚCIO AIRES MOURA</w:t>
      </w:r>
    </w:p>
    <w:p w:rsidR="00B12D59" w:rsidRPr="005A1530" w:rsidRDefault="004D38F7" w:rsidP="00D23F36">
      <w:pPr>
        <w:tabs>
          <w:tab w:val="left" w:pos="567"/>
          <w:tab w:val="left" w:pos="5103"/>
          <w:tab w:val="left" w:pos="6120"/>
        </w:tabs>
        <w:jc w:val="center"/>
        <w:rPr>
          <w:b/>
          <w:sz w:val="22"/>
          <w:szCs w:val="22"/>
        </w:rPr>
      </w:pPr>
      <w:r w:rsidRPr="005A1530">
        <w:rPr>
          <w:b/>
          <w:sz w:val="22"/>
          <w:szCs w:val="22"/>
        </w:rPr>
        <w:t>Governador</w:t>
      </w:r>
    </w:p>
    <w:p w:rsidR="00126D3E" w:rsidRPr="005A1530" w:rsidRDefault="00126D3E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B12D59" w:rsidRPr="005A1530" w:rsidRDefault="00B12D59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B12D59" w:rsidRPr="005A1530" w:rsidRDefault="00B12D59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615756" w:rsidRPr="005A1530" w:rsidRDefault="004D38F7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5A1530">
        <w:rPr>
          <w:sz w:val="22"/>
          <w:szCs w:val="22"/>
        </w:rPr>
        <w:t>WAGNER GARCIA DE FREITAS</w:t>
      </w:r>
    </w:p>
    <w:p w:rsidR="00931CB0" w:rsidRDefault="004D38F7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5A1530">
        <w:rPr>
          <w:sz w:val="22"/>
          <w:szCs w:val="22"/>
        </w:rPr>
        <w:t>Secretário Adjunto de Estado de Finanças</w:t>
      </w:r>
    </w:p>
    <w:p w:rsidR="00665FA6" w:rsidRDefault="00665FA6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5A1530" w:rsidRPr="005A1530" w:rsidRDefault="005A1530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5A1530" w:rsidRPr="005A1530" w:rsidRDefault="005A1530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</w:p>
    <w:p w:rsidR="005F08FC" w:rsidRPr="005A1530" w:rsidRDefault="004D38F7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5A1530">
        <w:rPr>
          <w:sz w:val="22"/>
          <w:szCs w:val="22"/>
        </w:rPr>
        <w:t>WILSON CÉZAR DE CARVALHO</w:t>
      </w:r>
    </w:p>
    <w:p w:rsidR="005F08FC" w:rsidRPr="005A1530" w:rsidRDefault="004D38F7" w:rsidP="00D23F36">
      <w:pPr>
        <w:tabs>
          <w:tab w:val="left" w:pos="567"/>
          <w:tab w:val="left" w:pos="5103"/>
          <w:tab w:val="left" w:pos="6120"/>
        </w:tabs>
        <w:jc w:val="center"/>
        <w:rPr>
          <w:sz w:val="22"/>
          <w:szCs w:val="22"/>
        </w:rPr>
      </w:pPr>
      <w:r w:rsidRPr="005A1530">
        <w:rPr>
          <w:sz w:val="22"/>
          <w:szCs w:val="22"/>
        </w:rPr>
        <w:t>Coordenador-Geral da Receita Estadual</w:t>
      </w:r>
    </w:p>
    <w:sectPr w:rsidR="005F08FC" w:rsidRPr="005A1530" w:rsidSect="00FB0D77">
      <w:headerReference w:type="default" r:id="rId9"/>
      <w:footerReference w:type="default" r:id="rId10"/>
      <w:pgSz w:w="11906" w:h="16838"/>
      <w:pgMar w:top="1134" w:right="567" w:bottom="567" w:left="1134" w:header="29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10D" w:rsidRDefault="00D2210D">
      <w:r>
        <w:separator/>
      </w:r>
    </w:p>
  </w:endnote>
  <w:endnote w:type="continuationSeparator" w:id="0">
    <w:p w:rsidR="00D2210D" w:rsidRDefault="00D2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00000000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F7" w:rsidRDefault="00A4583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6777990</wp:posOffset>
              </wp:positionH>
              <wp:positionV relativeFrom="paragraph">
                <wp:posOffset>635</wp:posOffset>
              </wp:positionV>
              <wp:extent cx="120015" cy="1422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8F7" w:rsidRDefault="00FD0AD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4D38F7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939BD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7pt;margin-top:.05pt;width:9.45pt;height:11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XNHhw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" stroked="f">
              <v:fill opacity="0"/>
              <v:textbox inset="0,0,0,0">
                <w:txbxContent>
                  <w:p w:rsidR="004D38F7" w:rsidRDefault="00FD0AD7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4D38F7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939BD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10D" w:rsidRDefault="00D2210D">
      <w:r>
        <w:separator/>
      </w:r>
    </w:p>
  </w:footnote>
  <w:footnote w:type="continuationSeparator" w:id="0">
    <w:p w:rsidR="00D2210D" w:rsidRDefault="00D2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F7" w:rsidRDefault="004D38F7">
    <w:pPr>
      <w:pStyle w:val="Cabealho"/>
      <w:ind w:right="360"/>
      <w:jc w:val="center"/>
      <w:rPr>
        <w:b/>
        <w:sz w:val="24"/>
        <w:szCs w:val="24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1pt" o:ole="" filled="t">
          <v:fill color2="black"/>
          <v:imagedata r:id="rId1" o:title=""/>
        </v:shape>
        <o:OLEObject Type="Embed" ProgID="Word.Picture.8" ShapeID="_x0000_i1025" DrawAspect="Content" ObjectID="_1451286170" r:id="rId2"/>
      </w:object>
    </w:r>
  </w:p>
  <w:p w:rsidR="004D38F7" w:rsidRDefault="004D38F7">
    <w:pPr>
      <w:pStyle w:val="Cabealho"/>
      <w:jc w:val="center"/>
      <w:rPr>
        <w:sz w:val="24"/>
        <w:szCs w:val="24"/>
      </w:rPr>
    </w:pPr>
    <w:r>
      <w:rPr>
        <w:b/>
        <w:sz w:val="24"/>
        <w:szCs w:val="24"/>
      </w:rPr>
      <w:t>GOVERNO DO ESTADO DE RONDÔNIA</w:t>
    </w:r>
  </w:p>
  <w:p w:rsidR="004D38F7" w:rsidRDefault="004D38F7">
    <w:pPr>
      <w:pStyle w:val="Ttulo4"/>
    </w:pPr>
    <w:r>
      <w:rPr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1"/>
    <w:rsid w:val="000106E1"/>
    <w:rsid w:val="00015F5B"/>
    <w:rsid w:val="00045708"/>
    <w:rsid w:val="000614A8"/>
    <w:rsid w:val="00084F39"/>
    <w:rsid w:val="000A529D"/>
    <w:rsid w:val="000B10E4"/>
    <w:rsid w:val="000D094F"/>
    <w:rsid w:val="000D267E"/>
    <w:rsid w:val="000D2E0A"/>
    <w:rsid w:val="000D7F86"/>
    <w:rsid w:val="000E6B53"/>
    <w:rsid w:val="000F628E"/>
    <w:rsid w:val="000F672E"/>
    <w:rsid w:val="00101213"/>
    <w:rsid w:val="00102BE0"/>
    <w:rsid w:val="001228A6"/>
    <w:rsid w:val="00126D3E"/>
    <w:rsid w:val="00151174"/>
    <w:rsid w:val="00153813"/>
    <w:rsid w:val="00155AEB"/>
    <w:rsid w:val="0016685B"/>
    <w:rsid w:val="001B006F"/>
    <w:rsid w:val="001B7309"/>
    <w:rsid w:val="001F43F1"/>
    <w:rsid w:val="001F510F"/>
    <w:rsid w:val="001F60AB"/>
    <w:rsid w:val="001F74A0"/>
    <w:rsid w:val="00203567"/>
    <w:rsid w:val="00210986"/>
    <w:rsid w:val="002139B4"/>
    <w:rsid w:val="00214358"/>
    <w:rsid w:val="00224577"/>
    <w:rsid w:val="00225ACF"/>
    <w:rsid w:val="00233471"/>
    <w:rsid w:val="00237528"/>
    <w:rsid w:val="00254EBE"/>
    <w:rsid w:val="00255F57"/>
    <w:rsid w:val="002A66E6"/>
    <w:rsid w:val="002C33D8"/>
    <w:rsid w:val="002D2DC3"/>
    <w:rsid w:val="002F494C"/>
    <w:rsid w:val="0033120D"/>
    <w:rsid w:val="00343843"/>
    <w:rsid w:val="00345F89"/>
    <w:rsid w:val="00346119"/>
    <w:rsid w:val="003548E0"/>
    <w:rsid w:val="0037040D"/>
    <w:rsid w:val="003742A8"/>
    <w:rsid w:val="003B2733"/>
    <w:rsid w:val="003C34B0"/>
    <w:rsid w:val="003C3F53"/>
    <w:rsid w:val="003D5837"/>
    <w:rsid w:val="003D7BDA"/>
    <w:rsid w:val="003F4C31"/>
    <w:rsid w:val="00415CBF"/>
    <w:rsid w:val="0047556A"/>
    <w:rsid w:val="004B6591"/>
    <w:rsid w:val="004C2159"/>
    <w:rsid w:val="004D38F7"/>
    <w:rsid w:val="004E2FDB"/>
    <w:rsid w:val="0051354C"/>
    <w:rsid w:val="00517C22"/>
    <w:rsid w:val="00524CD6"/>
    <w:rsid w:val="00525A98"/>
    <w:rsid w:val="005625A5"/>
    <w:rsid w:val="005924B1"/>
    <w:rsid w:val="00594542"/>
    <w:rsid w:val="00596197"/>
    <w:rsid w:val="005A1530"/>
    <w:rsid w:val="005A1A0C"/>
    <w:rsid w:val="005A35FD"/>
    <w:rsid w:val="005C2BC8"/>
    <w:rsid w:val="005D6F50"/>
    <w:rsid w:val="005D7835"/>
    <w:rsid w:val="005F08FC"/>
    <w:rsid w:val="00602474"/>
    <w:rsid w:val="0060260B"/>
    <w:rsid w:val="00615756"/>
    <w:rsid w:val="006454C0"/>
    <w:rsid w:val="00647452"/>
    <w:rsid w:val="00653877"/>
    <w:rsid w:val="00665FA6"/>
    <w:rsid w:val="00684CDA"/>
    <w:rsid w:val="0068710E"/>
    <w:rsid w:val="00687C87"/>
    <w:rsid w:val="00690216"/>
    <w:rsid w:val="00693117"/>
    <w:rsid w:val="006950B9"/>
    <w:rsid w:val="006C7CB1"/>
    <w:rsid w:val="006D5A09"/>
    <w:rsid w:val="007113A1"/>
    <w:rsid w:val="00731295"/>
    <w:rsid w:val="0074052C"/>
    <w:rsid w:val="00753841"/>
    <w:rsid w:val="00756AFC"/>
    <w:rsid w:val="00781B29"/>
    <w:rsid w:val="007B0342"/>
    <w:rsid w:val="007E475F"/>
    <w:rsid w:val="007F16FB"/>
    <w:rsid w:val="007F3FE7"/>
    <w:rsid w:val="007F7332"/>
    <w:rsid w:val="007F73B6"/>
    <w:rsid w:val="0086200C"/>
    <w:rsid w:val="00892DF0"/>
    <w:rsid w:val="008B1B0E"/>
    <w:rsid w:val="008B569C"/>
    <w:rsid w:val="008C00EE"/>
    <w:rsid w:val="008E4BA3"/>
    <w:rsid w:val="008F68BF"/>
    <w:rsid w:val="008F7276"/>
    <w:rsid w:val="00905B64"/>
    <w:rsid w:val="00927166"/>
    <w:rsid w:val="00931CB0"/>
    <w:rsid w:val="00944D22"/>
    <w:rsid w:val="0095342B"/>
    <w:rsid w:val="00956D28"/>
    <w:rsid w:val="00966460"/>
    <w:rsid w:val="009917DA"/>
    <w:rsid w:val="00993B6F"/>
    <w:rsid w:val="009C3D33"/>
    <w:rsid w:val="009D4427"/>
    <w:rsid w:val="009E420F"/>
    <w:rsid w:val="009E6BCF"/>
    <w:rsid w:val="009F029F"/>
    <w:rsid w:val="00A025C3"/>
    <w:rsid w:val="00A26EE4"/>
    <w:rsid w:val="00A42903"/>
    <w:rsid w:val="00A45833"/>
    <w:rsid w:val="00A510D4"/>
    <w:rsid w:val="00A54906"/>
    <w:rsid w:val="00A651BE"/>
    <w:rsid w:val="00A771FF"/>
    <w:rsid w:val="00AA3812"/>
    <w:rsid w:val="00AA67AA"/>
    <w:rsid w:val="00AB133E"/>
    <w:rsid w:val="00AB778B"/>
    <w:rsid w:val="00AE3C6E"/>
    <w:rsid w:val="00AF4969"/>
    <w:rsid w:val="00B00BC0"/>
    <w:rsid w:val="00B037B0"/>
    <w:rsid w:val="00B12D59"/>
    <w:rsid w:val="00B214D1"/>
    <w:rsid w:val="00B37918"/>
    <w:rsid w:val="00B5513E"/>
    <w:rsid w:val="00B57E9F"/>
    <w:rsid w:val="00B70E81"/>
    <w:rsid w:val="00B94B21"/>
    <w:rsid w:val="00BB1346"/>
    <w:rsid w:val="00BB3A9C"/>
    <w:rsid w:val="00BE59BE"/>
    <w:rsid w:val="00C00433"/>
    <w:rsid w:val="00C20C8C"/>
    <w:rsid w:val="00C23C24"/>
    <w:rsid w:val="00C43799"/>
    <w:rsid w:val="00C46EFD"/>
    <w:rsid w:val="00C529FD"/>
    <w:rsid w:val="00C63265"/>
    <w:rsid w:val="00C70CE2"/>
    <w:rsid w:val="00C879C2"/>
    <w:rsid w:val="00CE195B"/>
    <w:rsid w:val="00D2210D"/>
    <w:rsid w:val="00D23F36"/>
    <w:rsid w:val="00D32F4B"/>
    <w:rsid w:val="00D55D43"/>
    <w:rsid w:val="00D6307C"/>
    <w:rsid w:val="00D677C3"/>
    <w:rsid w:val="00D763A4"/>
    <w:rsid w:val="00D77853"/>
    <w:rsid w:val="00D841DE"/>
    <w:rsid w:val="00D846DD"/>
    <w:rsid w:val="00D87624"/>
    <w:rsid w:val="00D94507"/>
    <w:rsid w:val="00D9535F"/>
    <w:rsid w:val="00DD6034"/>
    <w:rsid w:val="00DD6879"/>
    <w:rsid w:val="00DE25D9"/>
    <w:rsid w:val="00DE7AAE"/>
    <w:rsid w:val="00DF7E2C"/>
    <w:rsid w:val="00E202E8"/>
    <w:rsid w:val="00E22D42"/>
    <w:rsid w:val="00E34B0C"/>
    <w:rsid w:val="00E41CA0"/>
    <w:rsid w:val="00E46911"/>
    <w:rsid w:val="00E64768"/>
    <w:rsid w:val="00E65565"/>
    <w:rsid w:val="00E84A37"/>
    <w:rsid w:val="00E939BD"/>
    <w:rsid w:val="00EB62E2"/>
    <w:rsid w:val="00EE2CF0"/>
    <w:rsid w:val="00EE58E3"/>
    <w:rsid w:val="00EF11DA"/>
    <w:rsid w:val="00F02665"/>
    <w:rsid w:val="00F23DCF"/>
    <w:rsid w:val="00F3027A"/>
    <w:rsid w:val="00F322F4"/>
    <w:rsid w:val="00F361E0"/>
    <w:rsid w:val="00F45756"/>
    <w:rsid w:val="00F55A80"/>
    <w:rsid w:val="00F66D83"/>
    <w:rsid w:val="00F73017"/>
    <w:rsid w:val="00F8044B"/>
    <w:rsid w:val="00F86282"/>
    <w:rsid w:val="00F86A39"/>
    <w:rsid w:val="00FB0D77"/>
    <w:rsid w:val="00FD0AD7"/>
    <w:rsid w:val="00FD429E"/>
    <w:rsid w:val="00FD4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4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753841"/>
    <w:pPr>
      <w:widowControl w:val="0"/>
      <w:tabs>
        <w:tab w:val="num" w:pos="0"/>
        <w:tab w:val="left" w:pos="1418"/>
        <w:tab w:val="left" w:pos="1843"/>
        <w:tab w:val="left" w:pos="2268"/>
      </w:tabs>
      <w:ind w:left="576" w:hanging="576"/>
      <w:jc w:val="center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753841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5384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53841"/>
    <w:rPr>
      <w:b w:val="0"/>
    </w:rPr>
  </w:style>
  <w:style w:type="character" w:customStyle="1" w:styleId="Fontepargpadro2">
    <w:name w:val="Fonte parág. padrão2"/>
    <w:rsid w:val="00753841"/>
  </w:style>
  <w:style w:type="character" w:customStyle="1" w:styleId="Fontepargpadro1">
    <w:name w:val="Fonte parág. padrão1"/>
    <w:rsid w:val="00753841"/>
  </w:style>
  <w:style w:type="character" w:styleId="Nmerodepgina">
    <w:name w:val="page number"/>
    <w:basedOn w:val="Fontepargpadro1"/>
    <w:rsid w:val="00753841"/>
  </w:style>
  <w:style w:type="character" w:styleId="Hyperlink">
    <w:name w:val="Hyperlink"/>
    <w:rsid w:val="00753841"/>
    <w:rPr>
      <w:color w:val="0000FF"/>
      <w:u w:val="single"/>
    </w:rPr>
  </w:style>
  <w:style w:type="character" w:customStyle="1" w:styleId="Smbolosdenumerao">
    <w:name w:val="Símbolos de numeração"/>
    <w:rsid w:val="00753841"/>
  </w:style>
  <w:style w:type="paragraph" w:customStyle="1" w:styleId="Ttulo20">
    <w:name w:val="Título2"/>
    <w:basedOn w:val="Normal"/>
    <w:next w:val="Corpodetexto"/>
    <w:rsid w:val="007538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53841"/>
    <w:pPr>
      <w:spacing w:after="120"/>
    </w:pPr>
  </w:style>
  <w:style w:type="paragraph" w:styleId="Lista">
    <w:name w:val="List"/>
    <w:basedOn w:val="Corpodetexto"/>
    <w:rsid w:val="00753841"/>
    <w:rPr>
      <w:rFonts w:cs="Mangal"/>
    </w:rPr>
  </w:style>
  <w:style w:type="paragraph" w:customStyle="1" w:styleId="Legenda2">
    <w:name w:val="Legenda2"/>
    <w:basedOn w:val="Normal"/>
    <w:rsid w:val="0075384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3841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75384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53841"/>
    <w:pPr>
      <w:suppressLineNumbers/>
      <w:spacing w:before="120" w:after="120"/>
    </w:pPr>
    <w:rPr>
      <w:rFonts w:cs="Mangal"/>
      <w:i/>
      <w:iCs/>
    </w:rPr>
  </w:style>
  <w:style w:type="paragraph" w:styleId="Recuodecorpodetexto">
    <w:name w:val="Body Text Indent"/>
    <w:basedOn w:val="Normal"/>
    <w:rsid w:val="00753841"/>
    <w:pPr>
      <w:widowControl w:val="0"/>
      <w:jc w:val="both"/>
    </w:pPr>
    <w:rPr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753841"/>
    <w:pPr>
      <w:ind w:left="3402"/>
      <w:jc w:val="both"/>
    </w:pPr>
    <w:rPr>
      <w:rFonts w:ascii="Arial" w:hAnsi="Arial" w:cs="Arial"/>
      <w:spacing w:val="18"/>
      <w:szCs w:val="20"/>
    </w:rPr>
  </w:style>
  <w:style w:type="paragraph" w:styleId="Cabealho">
    <w:name w:val="header"/>
    <w:basedOn w:val="Normal"/>
    <w:rsid w:val="0075384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753841"/>
    <w:pPr>
      <w:tabs>
        <w:tab w:val="center" w:pos="4419"/>
        <w:tab w:val="right" w:pos="8838"/>
      </w:tabs>
    </w:pPr>
  </w:style>
  <w:style w:type="paragraph" w:customStyle="1" w:styleId="NormalJustificado">
    <w:name w:val="Normal + Justificado"/>
    <w:basedOn w:val="Recuodecorpodetexto"/>
    <w:rsid w:val="00753841"/>
    <w:pPr>
      <w:ind w:firstLine="540"/>
    </w:pPr>
    <w:rPr>
      <w:sz w:val="24"/>
      <w:szCs w:val="24"/>
    </w:rPr>
  </w:style>
  <w:style w:type="paragraph" w:styleId="Textodebalo">
    <w:name w:val="Balloon Text"/>
    <w:basedOn w:val="Normal"/>
    <w:rsid w:val="00753841"/>
    <w:rPr>
      <w:rFonts w:ascii="Tahoma" w:hAnsi="Tahoma" w:cs="Tahoma"/>
      <w:sz w:val="16"/>
      <w:szCs w:val="16"/>
    </w:rPr>
  </w:style>
  <w:style w:type="paragraph" w:customStyle="1" w:styleId="RedaoAnterior">
    <w:name w:val="Redação Anterior"/>
    <w:basedOn w:val="Normal"/>
    <w:rsid w:val="00753841"/>
    <w:pPr>
      <w:suppressAutoHyphens w:val="0"/>
      <w:autoSpaceDE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paragraph" w:customStyle="1" w:styleId="RedaoAnteriorTimes">
    <w:name w:val="Redação Anterior Times"/>
    <w:basedOn w:val="Recuodecorpodetexto"/>
    <w:rsid w:val="00753841"/>
    <w:pPr>
      <w:widowControl/>
      <w:suppressAutoHyphens w:val="0"/>
      <w:ind w:left="2331"/>
    </w:pPr>
    <w:rPr>
      <w:i/>
      <w:color w:val="0000FF"/>
    </w:rPr>
  </w:style>
  <w:style w:type="paragraph" w:customStyle="1" w:styleId="REVOGADO">
    <w:name w:val="REVOGADO"/>
    <w:basedOn w:val="Normal"/>
    <w:rsid w:val="00753841"/>
    <w:pPr>
      <w:suppressAutoHyphens w:val="0"/>
      <w:autoSpaceDE w:val="0"/>
      <w:ind w:left="1134"/>
      <w:jc w:val="both"/>
    </w:pPr>
    <w:rPr>
      <w:rFonts w:cs="Arial"/>
      <w:color w:val="FF0000"/>
      <w:sz w:val="20"/>
      <w:szCs w:val="16"/>
    </w:rPr>
  </w:style>
  <w:style w:type="paragraph" w:customStyle="1" w:styleId="Contedodequadro">
    <w:name w:val="Conteúdo de quadro"/>
    <w:basedOn w:val="Corpodetexto"/>
    <w:rsid w:val="00753841"/>
  </w:style>
  <w:style w:type="paragraph" w:customStyle="1" w:styleId="Recuodecorpodetexto21">
    <w:name w:val="Recuo de corpo de texto 21"/>
    <w:basedOn w:val="Normal"/>
    <w:rsid w:val="00753841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character" w:styleId="TextodoEspaoReservado">
    <w:name w:val="Placeholder Text"/>
    <w:basedOn w:val="Fontepargpadro"/>
    <w:uiPriority w:val="99"/>
    <w:semiHidden/>
    <w:rsid w:val="0074052C"/>
    <w:rPr>
      <w:color w:val="808080"/>
    </w:rPr>
  </w:style>
  <w:style w:type="table" w:styleId="Tabelacomgrade">
    <w:name w:val="Table Grid"/>
    <w:basedOn w:val="Tabelanormal"/>
    <w:uiPriority w:val="59"/>
    <w:rsid w:val="003D5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4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753841"/>
    <w:pPr>
      <w:widowControl w:val="0"/>
      <w:tabs>
        <w:tab w:val="num" w:pos="0"/>
        <w:tab w:val="left" w:pos="1418"/>
        <w:tab w:val="left" w:pos="1843"/>
        <w:tab w:val="left" w:pos="2268"/>
      </w:tabs>
      <w:ind w:left="576" w:hanging="576"/>
      <w:jc w:val="center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753841"/>
    <w:pPr>
      <w:keepNext/>
      <w:tabs>
        <w:tab w:val="num" w:pos="0"/>
      </w:tabs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5384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53841"/>
    <w:rPr>
      <w:b w:val="0"/>
    </w:rPr>
  </w:style>
  <w:style w:type="character" w:customStyle="1" w:styleId="Fontepargpadro2">
    <w:name w:val="Fonte parág. padrão2"/>
    <w:rsid w:val="00753841"/>
  </w:style>
  <w:style w:type="character" w:customStyle="1" w:styleId="Fontepargpadro1">
    <w:name w:val="Fonte parág. padrão1"/>
    <w:rsid w:val="00753841"/>
  </w:style>
  <w:style w:type="character" w:styleId="Nmerodepgina">
    <w:name w:val="page number"/>
    <w:basedOn w:val="Fontepargpadro1"/>
    <w:rsid w:val="00753841"/>
  </w:style>
  <w:style w:type="character" w:styleId="Hyperlink">
    <w:name w:val="Hyperlink"/>
    <w:rsid w:val="00753841"/>
    <w:rPr>
      <w:color w:val="0000FF"/>
      <w:u w:val="single"/>
    </w:rPr>
  </w:style>
  <w:style w:type="character" w:customStyle="1" w:styleId="Smbolosdenumerao">
    <w:name w:val="Símbolos de numeração"/>
    <w:rsid w:val="00753841"/>
  </w:style>
  <w:style w:type="paragraph" w:customStyle="1" w:styleId="Ttulo20">
    <w:name w:val="Título2"/>
    <w:basedOn w:val="Normal"/>
    <w:next w:val="Corpodetexto"/>
    <w:rsid w:val="007538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53841"/>
    <w:pPr>
      <w:spacing w:after="120"/>
    </w:pPr>
  </w:style>
  <w:style w:type="paragraph" w:styleId="Lista">
    <w:name w:val="List"/>
    <w:basedOn w:val="Corpodetexto"/>
    <w:rsid w:val="00753841"/>
    <w:rPr>
      <w:rFonts w:cs="Mangal"/>
    </w:rPr>
  </w:style>
  <w:style w:type="paragraph" w:customStyle="1" w:styleId="Legenda2">
    <w:name w:val="Legenda2"/>
    <w:basedOn w:val="Normal"/>
    <w:rsid w:val="0075384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53841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75384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rsid w:val="00753841"/>
    <w:pPr>
      <w:suppressLineNumbers/>
      <w:spacing w:before="120" w:after="120"/>
    </w:pPr>
    <w:rPr>
      <w:rFonts w:cs="Mangal"/>
      <w:i/>
      <w:iCs/>
    </w:rPr>
  </w:style>
  <w:style w:type="paragraph" w:styleId="Recuodecorpodetexto">
    <w:name w:val="Body Text Indent"/>
    <w:basedOn w:val="Normal"/>
    <w:rsid w:val="00753841"/>
    <w:pPr>
      <w:widowControl w:val="0"/>
      <w:jc w:val="both"/>
    </w:pPr>
    <w:rPr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753841"/>
    <w:pPr>
      <w:ind w:left="3402"/>
      <w:jc w:val="both"/>
    </w:pPr>
    <w:rPr>
      <w:rFonts w:ascii="Arial" w:hAnsi="Arial" w:cs="Arial"/>
      <w:spacing w:val="18"/>
      <w:szCs w:val="20"/>
    </w:rPr>
  </w:style>
  <w:style w:type="paragraph" w:styleId="Cabealho">
    <w:name w:val="header"/>
    <w:basedOn w:val="Normal"/>
    <w:rsid w:val="00753841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753841"/>
    <w:pPr>
      <w:tabs>
        <w:tab w:val="center" w:pos="4419"/>
        <w:tab w:val="right" w:pos="8838"/>
      </w:tabs>
    </w:pPr>
  </w:style>
  <w:style w:type="paragraph" w:customStyle="1" w:styleId="NormalJustificado">
    <w:name w:val="Normal + Justificado"/>
    <w:basedOn w:val="Recuodecorpodetexto"/>
    <w:rsid w:val="00753841"/>
    <w:pPr>
      <w:ind w:firstLine="540"/>
    </w:pPr>
    <w:rPr>
      <w:sz w:val="24"/>
      <w:szCs w:val="24"/>
    </w:rPr>
  </w:style>
  <w:style w:type="paragraph" w:styleId="Textodebalo">
    <w:name w:val="Balloon Text"/>
    <w:basedOn w:val="Normal"/>
    <w:rsid w:val="00753841"/>
    <w:rPr>
      <w:rFonts w:ascii="Tahoma" w:hAnsi="Tahoma" w:cs="Tahoma"/>
      <w:sz w:val="16"/>
      <w:szCs w:val="16"/>
    </w:rPr>
  </w:style>
  <w:style w:type="paragraph" w:customStyle="1" w:styleId="RedaoAnterior">
    <w:name w:val="Redação Anterior"/>
    <w:basedOn w:val="Normal"/>
    <w:rsid w:val="00753841"/>
    <w:pPr>
      <w:suppressAutoHyphens w:val="0"/>
      <w:autoSpaceDE w:val="0"/>
      <w:ind w:left="2268"/>
      <w:jc w:val="both"/>
    </w:pPr>
    <w:rPr>
      <w:rFonts w:ascii="Arial" w:hAnsi="Arial" w:cs="Arial"/>
      <w:color w:val="0000FF"/>
      <w:sz w:val="16"/>
      <w:szCs w:val="16"/>
    </w:rPr>
  </w:style>
  <w:style w:type="paragraph" w:customStyle="1" w:styleId="RedaoAnteriorTimes">
    <w:name w:val="Redação Anterior Times"/>
    <w:basedOn w:val="Recuodecorpodetexto"/>
    <w:rsid w:val="00753841"/>
    <w:pPr>
      <w:widowControl/>
      <w:suppressAutoHyphens w:val="0"/>
      <w:ind w:left="2331"/>
    </w:pPr>
    <w:rPr>
      <w:i/>
      <w:color w:val="0000FF"/>
    </w:rPr>
  </w:style>
  <w:style w:type="paragraph" w:customStyle="1" w:styleId="REVOGADO">
    <w:name w:val="REVOGADO"/>
    <w:basedOn w:val="Normal"/>
    <w:rsid w:val="00753841"/>
    <w:pPr>
      <w:suppressAutoHyphens w:val="0"/>
      <w:autoSpaceDE w:val="0"/>
      <w:ind w:left="1134"/>
      <w:jc w:val="both"/>
    </w:pPr>
    <w:rPr>
      <w:rFonts w:cs="Arial"/>
      <w:color w:val="FF0000"/>
      <w:sz w:val="20"/>
      <w:szCs w:val="16"/>
    </w:rPr>
  </w:style>
  <w:style w:type="paragraph" w:customStyle="1" w:styleId="Contedodequadro">
    <w:name w:val="Conteúdo de quadro"/>
    <w:basedOn w:val="Corpodetexto"/>
    <w:rsid w:val="00753841"/>
  </w:style>
  <w:style w:type="paragraph" w:customStyle="1" w:styleId="Recuodecorpodetexto21">
    <w:name w:val="Recuo de corpo de texto 21"/>
    <w:basedOn w:val="Normal"/>
    <w:rsid w:val="00753841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character" w:styleId="TextodoEspaoReservado">
    <w:name w:val="Placeholder Text"/>
    <w:basedOn w:val="Fontepargpadro"/>
    <w:uiPriority w:val="99"/>
    <w:semiHidden/>
    <w:rsid w:val="0074052C"/>
    <w:rPr>
      <w:color w:val="808080"/>
    </w:rPr>
  </w:style>
  <w:style w:type="table" w:styleId="Tabelacomgrade">
    <w:name w:val="Table Grid"/>
    <w:basedOn w:val="Tabelanormal"/>
    <w:uiPriority w:val="59"/>
    <w:rsid w:val="003D58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D9BEE1-264C-4098-8CF5-9AB33B3C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, DE 20 DE DEZEMBRO DE 2013</vt:lpstr>
    </vt:vector>
  </TitlesOfParts>
  <Company>LENOVO CUSTOMER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, DE 20 DE DEZEMBRO DE 2013</dc:title>
  <dc:subject>Altera, acrescenta e revoga dispositivos do Regulamento do Imposto sobre Operações Relativas à Circulação de Mercadorias e sobre Prestações de Serviços de Transporte Interestadual e Intermunicipal e de Comunicação – RICMS/RO, aprovado pelo Decreto n. 8.321, de 30 de abril de 1998. </dc:subject>
  <dc:creator>GETRI</dc:creator>
  <cp:keywords/>
  <cp:lastModifiedBy>Maria Auxiliadora dos Santos</cp:lastModifiedBy>
  <cp:revision>3</cp:revision>
  <cp:lastPrinted>2014-01-10T13:38:00Z</cp:lastPrinted>
  <dcterms:created xsi:type="dcterms:W3CDTF">2014-01-13T13:12:00Z</dcterms:created>
  <dcterms:modified xsi:type="dcterms:W3CDTF">2014-01-15T14:16:00Z</dcterms:modified>
</cp:coreProperties>
</file>