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FF4FCF">
      <w:pPr>
        <w:jc w:val="both"/>
        <w:rPr>
          <w:sz w:val="24"/>
        </w:rPr>
      </w:pPr>
      <w:r>
        <w:rPr>
          <w:sz w:val="24"/>
        </w:rPr>
        <w:t xml:space="preserve">DECRETO Nº </w:t>
      </w:r>
      <w:r w:rsidR="00142657">
        <w:rPr>
          <w:sz w:val="24"/>
        </w:rPr>
        <w:t>1800</w:t>
      </w:r>
      <w:r w:rsidR="00416863">
        <w:rPr>
          <w:sz w:val="24"/>
        </w:rPr>
        <w:t>/A,</w:t>
      </w:r>
      <w:r>
        <w:rPr>
          <w:sz w:val="24"/>
        </w:rPr>
        <w:t xml:space="preserve"> DE </w:t>
      </w:r>
      <w:r w:rsidR="00142657">
        <w:rPr>
          <w:sz w:val="24"/>
        </w:rPr>
        <w:t>29</w:t>
      </w:r>
      <w:r w:rsidR="00E97B61">
        <w:rPr>
          <w:sz w:val="24"/>
        </w:rPr>
        <w:t xml:space="preserve"> DE </w:t>
      </w:r>
      <w:r w:rsidR="00CA5B8D">
        <w:rPr>
          <w:sz w:val="24"/>
        </w:rPr>
        <w:t>DEZEMBRO</w:t>
      </w:r>
      <w:r w:rsidR="00294658">
        <w:rPr>
          <w:sz w:val="24"/>
        </w:rPr>
        <w:t xml:space="preserve"> DE 1983</w:t>
      </w:r>
      <w:r w:rsidR="00CA5B8D">
        <w:rPr>
          <w:sz w:val="24"/>
        </w:rPr>
        <w:t>.</w:t>
      </w:r>
    </w:p>
    <w:p w:rsidR="00E97B61" w:rsidRDefault="00E97B61" w:rsidP="00FF4FCF">
      <w:pPr>
        <w:jc w:val="both"/>
        <w:rPr>
          <w:sz w:val="24"/>
        </w:rPr>
      </w:pPr>
    </w:p>
    <w:p w:rsidR="0097196E" w:rsidRPr="0097196E" w:rsidRDefault="0097196E" w:rsidP="00FF4FCF">
      <w:pPr>
        <w:jc w:val="both"/>
        <w:rPr>
          <w:sz w:val="24"/>
        </w:rPr>
      </w:pPr>
    </w:p>
    <w:p w:rsidR="00E97B61" w:rsidRDefault="00E97B61" w:rsidP="00FF4FCF">
      <w:pPr>
        <w:ind w:left="5670"/>
        <w:jc w:val="both"/>
        <w:rPr>
          <w:sz w:val="24"/>
        </w:rPr>
      </w:pPr>
    </w:p>
    <w:p w:rsidR="00E97B61" w:rsidRDefault="00142657" w:rsidP="00FF4FCF">
      <w:pPr>
        <w:ind w:left="5670"/>
        <w:jc w:val="both"/>
        <w:rPr>
          <w:sz w:val="24"/>
        </w:rPr>
      </w:pPr>
      <w:r>
        <w:rPr>
          <w:sz w:val="24"/>
        </w:rPr>
        <w:t>AROVA A RECEITA ESTIMADA E FIXA A DESPESA DO MUNICÍPIO DE CEREJEIRAS-RO, PARA O EXERCÍCIO FINANCEIRO DE 1.984</w:t>
      </w:r>
      <w:r w:rsidR="00E97B61">
        <w:rPr>
          <w:sz w:val="24"/>
        </w:rPr>
        <w:t>.</w:t>
      </w:r>
    </w:p>
    <w:p w:rsidR="00E97B61" w:rsidRDefault="00E97B61" w:rsidP="00FF4FCF">
      <w:pPr>
        <w:ind w:left="5670"/>
        <w:jc w:val="both"/>
        <w:rPr>
          <w:sz w:val="24"/>
        </w:rPr>
      </w:pPr>
    </w:p>
    <w:p w:rsidR="00E97B61" w:rsidRDefault="00E97B61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5088" w:rsidRDefault="00E97B61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 xml:space="preserve">VERNADOR DO ESTADO DE RONDÔNIA, </w:t>
      </w:r>
      <w:r w:rsidR="00142657">
        <w:rPr>
          <w:sz w:val="24"/>
        </w:rPr>
        <w:t>no uso de suas atribuições legais contidas no § 1º do Artigo 3º do Decreto-Lei Estadual nº 71, de 5 de agosto de 1.983</w:t>
      </w:r>
      <w:r w:rsidR="00CA5B8D">
        <w:rPr>
          <w:sz w:val="24"/>
        </w:rPr>
        <w:t>.</w:t>
      </w:r>
    </w:p>
    <w:p w:rsidR="00E97B61" w:rsidRDefault="00E97B61" w:rsidP="00FF4FCF">
      <w:pPr>
        <w:jc w:val="both"/>
        <w:rPr>
          <w:sz w:val="24"/>
        </w:rPr>
      </w:pPr>
    </w:p>
    <w:p w:rsidR="005C0BA4" w:rsidRDefault="00E97B61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</w:t>
      </w:r>
      <w:r w:rsidR="00142657">
        <w:rPr>
          <w:sz w:val="24"/>
        </w:rPr>
        <w:t xml:space="preserve"> </w:t>
      </w:r>
      <w:r>
        <w:rPr>
          <w:sz w:val="24"/>
        </w:rPr>
        <w:t>E</w:t>
      </w:r>
      <w:r w:rsidR="00142657">
        <w:rPr>
          <w:sz w:val="24"/>
        </w:rPr>
        <w:t xml:space="preserve"> </w:t>
      </w:r>
      <w:r>
        <w:rPr>
          <w:sz w:val="24"/>
        </w:rPr>
        <w:t>C</w:t>
      </w:r>
      <w:r w:rsidR="00142657">
        <w:rPr>
          <w:sz w:val="24"/>
        </w:rPr>
        <w:t xml:space="preserve"> </w:t>
      </w:r>
      <w:r>
        <w:rPr>
          <w:sz w:val="24"/>
        </w:rPr>
        <w:t>R</w:t>
      </w:r>
      <w:r w:rsidR="00142657">
        <w:rPr>
          <w:sz w:val="24"/>
        </w:rPr>
        <w:t xml:space="preserve"> </w:t>
      </w:r>
      <w:r>
        <w:rPr>
          <w:sz w:val="24"/>
        </w:rPr>
        <w:t>E</w:t>
      </w:r>
      <w:r w:rsidR="00142657">
        <w:rPr>
          <w:sz w:val="24"/>
        </w:rPr>
        <w:t xml:space="preserve"> </w:t>
      </w:r>
      <w:r>
        <w:rPr>
          <w:sz w:val="24"/>
        </w:rPr>
        <w:t>T</w:t>
      </w:r>
      <w:r w:rsidR="00142657">
        <w:rPr>
          <w:sz w:val="24"/>
        </w:rPr>
        <w:t xml:space="preserve"> </w:t>
      </w:r>
      <w:r>
        <w:rPr>
          <w:sz w:val="24"/>
        </w:rPr>
        <w:t>A:</w:t>
      </w:r>
    </w:p>
    <w:p w:rsidR="00FF4FCF" w:rsidRDefault="00FF4FCF" w:rsidP="00FF4FCF">
      <w:pPr>
        <w:jc w:val="both"/>
        <w:rPr>
          <w:sz w:val="24"/>
        </w:rPr>
      </w:pPr>
    </w:p>
    <w:p w:rsidR="00FF4FCF" w:rsidRDefault="00FF4FCF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 aprovado o Plano Atual de Atividades Administrativas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Orçamento-Programa do Município de Cerejeiras-Ro, para o exercício financeiro de 1.984, demonstrado pelos anexos deste ato;</w:t>
      </w:r>
    </w:p>
    <w:p w:rsidR="00FF4FCF" w:rsidRDefault="00FF4FCF" w:rsidP="00FF4FCF">
      <w:pPr>
        <w:jc w:val="both"/>
        <w:rPr>
          <w:sz w:val="24"/>
        </w:rPr>
      </w:pPr>
    </w:p>
    <w:p w:rsidR="00FF4FCF" w:rsidRDefault="00FF4FCF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Estima a Rec</w:t>
      </w:r>
      <w:r w:rsidR="009306D6">
        <w:rPr>
          <w:sz w:val="24"/>
        </w:rPr>
        <w:t>eita do Município de Cerejeiras, para o exercício financeiro de 1.984, em Cr$ 2.500.000.000,00 (Dois Bilhões e Quinhentos Milhões de Cruzeiros) e fixa despesa em igual valor;</w:t>
      </w:r>
    </w:p>
    <w:p w:rsidR="009306D6" w:rsidRDefault="009306D6" w:rsidP="00FF4FCF">
      <w:pPr>
        <w:jc w:val="both"/>
        <w:rPr>
          <w:sz w:val="24"/>
        </w:rPr>
      </w:pPr>
    </w:p>
    <w:p w:rsidR="009306D6" w:rsidRDefault="009306D6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3º - A Receita será realizada mediante a arrecadação dos Tributos de competência do Município, demais Receitas Próprias e Transferências, vinculadas ou não</w:t>
      </w:r>
      <w:r w:rsidR="00B266AE">
        <w:rPr>
          <w:sz w:val="24"/>
        </w:rPr>
        <w:t>, a fundos especiais e outras Receitas, na forma de Legislação pertinente em vigor, demonstrada nos anexos subanexos respectivos, conforme o abaixo indicado:</w:t>
      </w:r>
    </w:p>
    <w:p w:rsidR="00B266AE" w:rsidRDefault="00B266AE" w:rsidP="00FF4FCF">
      <w:pPr>
        <w:jc w:val="both"/>
        <w:rPr>
          <w:sz w:val="24"/>
        </w:rPr>
      </w:pPr>
    </w:p>
    <w:tbl>
      <w:tblPr>
        <w:tblStyle w:val="Tabelacomgrade"/>
        <w:tblW w:w="8542" w:type="dxa"/>
        <w:tblInd w:w="2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818"/>
        <w:gridCol w:w="3449"/>
      </w:tblGrid>
      <w:tr w:rsidR="00B266AE" w:rsidTr="00A40893">
        <w:tc>
          <w:tcPr>
            <w:tcW w:w="1275" w:type="dxa"/>
          </w:tcPr>
          <w:p w:rsidR="00B266AE" w:rsidRDefault="00B266AE" w:rsidP="00B266A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1 - </w:t>
            </w:r>
          </w:p>
        </w:tc>
        <w:tc>
          <w:tcPr>
            <w:tcW w:w="3818" w:type="dxa"/>
          </w:tcPr>
          <w:p w:rsidR="00B266AE" w:rsidRDefault="00B266AE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RECEITAS CORRENTES</w:t>
            </w:r>
          </w:p>
        </w:tc>
        <w:tc>
          <w:tcPr>
            <w:tcW w:w="3449" w:type="dxa"/>
          </w:tcPr>
          <w:p w:rsidR="00B266AE" w:rsidRDefault="00B266AE" w:rsidP="00A408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2.417.000.000,00</w:t>
            </w:r>
          </w:p>
        </w:tc>
      </w:tr>
      <w:tr w:rsidR="00B266AE" w:rsidTr="00A40893">
        <w:tc>
          <w:tcPr>
            <w:tcW w:w="1275" w:type="dxa"/>
          </w:tcPr>
          <w:p w:rsidR="00B266AE" w:rsidRDefault="00B266AE" w:rsidP="00B266AE">
            <w:pPr>
              <w:jc w:val="right"/>
              <w:rPr>
                <w:sz w:val="24"/>
              </w:rPr>
            </w:pPr>
          </w:p>
        </w:tc>
        <w:tc>
          <w:tcPr>
            <w:tcW w:w="3818" w:type="dxa"/>
          </w:tcPr>
          <w:p w:rsidR="00B266AE" w:rsidRPr="00B266AE" w:rsidRDefault="00B266AE" w:rsidP="00B266AE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Receita Tributária </w:t>
            </w:r>
          </w:p>
        </w:tc>
        <w:tc>
          <w:tcPr>
            <w:tcW w:w="3449" w:type="dxa"/>
          </w:tcPr>
          <w:p w:rsidR="00B266AE" w:rsidRDefault="00B266AE" w:rsidP="00A408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497.000.000,00</w:t>
            </w:r>
          </w:p>
        </w:tc>
      </w:tr>
      <w:tr w:rsidR="00B266AE" w:rsidTr="00A40893">
        <w:tc>
          <w:tcPr>
            <w:tcW w:w="1275" w:type="dxa"/>
          </w:tcPr>
          <w:p w:rsidR="00B266AE" w:rsidRDefault="00B266AE" w:rsidP="00B266AE">
            <w:pPr>
              <w:jc w:val="right"/>
              <w:rPr>
                <w:sz w:val="24"/>
              </w:rPr>
            </w:pPr>
          </w:p>
        </w:tc>
        <w:tc>
          <w:tcPr>
            <w:tcW w:w="3818" w:type="dxa"/>
          </w:tcPr>
          <w:p w:rsidR="00B266AE" w:rsidRPr="00B266AE" w:rsidRDefault="00B266AE" w:rsidP="00B266AE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Transferências Correntes</w:t>
            </w:r>
          </w:p>
        </w:tc>
        <w:tc>
          <w:tcPr>
            <w:tcW w:w="3449" w:type="dxa"/>
          </w:tcPr>
          <w:p w:rsidR="00B266AE" w:rsidRDefault="00B266AE" w:rsidP="00A408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1.883.000.000,00</w:t>
            </w:r>
          </w:p>
        </w:tc>
      </w:tr>
      <w:tr w:rsidR="00B266AE" w:rsidTr="00A40893">
        <w:tc>
          <w:tcPr>
            <w:tcW w:w="1275" w:type="dxa"/>
          </w:tcPr>
          <w:p w:rsidR="00B266AE" w:rsidRDefault="00B266AE" w:rsidP="00B266AE">
            <w:pPr>
              <w:jc w:val="right"/>
              <w:rPr>
                <w:sz w:val="24"/>
              </w:rPr>
            </w:pPr>
          </w:p>
        </w:tc>
        <w:tc>
          <w:tcPr>
            <w:tcW w:w="3818" w:type="dxa"/>
          </w:tcPr>
          <w:p w:rsidR="00B266AE" w:rsidRPr="00B266AE" w:rsidRDefault="00B266AE" w:rsidP="00B266AE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Outras Receitas Correntes</w:t>
            </w:r>
          </w:p>
        </w:tc>
        <w:tc>
          <w:tcPr>
            <w:tcW w:w="3449" w:type="dxa"/>
          </w:tcPr>
          <w:p w:rsidR="00B266AE" w:rsidRDefault="00B266AE" w:rsidP="00A408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37.000.000,00</w:t>
            </w:r>
          </w:p>
        </w:tc>
      </w:tr>
      <w:tr w:rsidR="00B266AE" w:rsidTr="00A40893">
        <w:tc>
          <w:tcPr>
            <w:tcW w:w="1275" w:type="dxa"/>
          </w:tcPr>
          <w:p w:rsidR="00B266AE" w:rsidRDefault="00B266AE" w:rsidP="00B266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3818" w:type="dxa"/>
          </w:tcPr>
          <w:p w:rsidR="00B266AE" w:rsidRPr="00B266AE" w:rsidRDefault="00B266AE" w:rsidP="00B266AE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RECEITAS DE CAPITAL</w:t>
            </w:r>
          </w:p>
        </w:tc>
        <w:tc>
          <w:tcPr>
            <w:tcW w:w="3449" w:type="dxa"/>
          </w:tcPr>
          <w:p w:rsidR="00B266AE" w:rsidRDefault="00B266AE" w:rsidP="00A408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83.000.000,00</w:t>
            </w:r>
          </w:p>
        </w:tc>
      </w:tr>
      <w:tr w:rsidR="00B266AE" w:rsidTr="00A40893">
        <w:tc>
          <w:tcPr>
            <w:tcW w:w="1275" w:type="dxa"/>
          </w:tcPr>
          <w:p w:rsidR="00B266AE" w:rsidRDefault="00B266AE" w:rsidP="00B266AE">
            <w:pPr>
              <w:jc w:val="right"/>
              <w:rPr>
                <w:sz w:val="24"/>
              </w:rPr>
            </w:pPr>
          </w:p>
        </w:tc>
        <w:tc>
          <w:tcPr>
            <w:tcW w:w="3818" w:type="dxa"/>
          </w:tcPr>
          <w:p w:rsidR="00B266AE" w:rsidRDefault="00B266AE" w:rsidP="00B266AE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 Transferência de Capital</w:t>
            </w:r>
          </w:p>
        </w:tc>
        <w:tc>
          <w:tcPr>
            <w:tcW w:w="3449" w:type="dxa"/>
          </w:tcPr>
          <w:p w:rsidR="00B266AE" w:rsidRDefault="00B266AE" w:rsidP="00A408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81.000.000,00</w:t>
            </w:r>
          </w:p>
        </w:tc>
      </w:tr>
      <w:tr w:rsidR="00B266AE" w:rsidTr="00A40893">
        <w:tc>
          <w:tcPr>
            <w:tcW w:w="1275" w:type="dxa"/>
          </w:tcPr>
          <w:p w:rsidR="00B266AE" w:rsidRDefault="00B266AE" w:rsidP="00B266AE">
            <w:pPr>
              <w:jc w:val="right"/>
              <w:rPr>
                <w:sz w:val="24"/>
              </w:rPr>
            </w:pPr>
          </w:p>
        </w:tc>
        <w:tc>
          <w:tcPr>
            <w:tcW w:w="3818" w:type="dxa"/>
          </w:tcPr>
          <w:p w:rsidR="00B266AE" w:rsidRDefault="00B266AE" w:rsidP="00B266AE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 Outras Receitas de Capital</w:t>
            </w:r>
          </w:p>
        </w:tc>
        <w:tc>
          <w:tcPr>
            <w:tcW w:w="3449" w:type="dxa"/>
          </w:tcPr>
          <w:p w:rsidR="00B266AE" w:rsidRDefault="00B266AE" w:rsidP="00A408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</w:tr>
    </w:tbl>
    <w:p w:rsidR="00B266AE" w:rsidRDefault="00B266AE" w:rsidP="00FF4FCF">
      <w:pPr>
        <w:jc w:val="both"/>
        <w:rPr>
          <w:sz w:val="24"/>
        </w:rPr>
      </w:pPr>
    </w:p>
    <w:p w:rsidR="00B266AE" w:rsidRDefault="00DE790C" w:rsidP="00DE790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 w:rsidR="00B266AE">
        <w:rPr>
          <w:sz w:val="24"/>
        </w:rPr>
        <w:t>Artigo 4º - A Despesa será realizada na forma discriminada nos seus respectivos anexos e subanexos, conforme o abaixo indicado:</w:t>
      </w: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p w:rsidR="00416863" w:rsidRDefault="00416863" w:rsidP="00FF4FCF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76"/>
        <w:gridCol w:w="6796"/>
        <w:gridCol w:w="2516"/>
      </w:tblGrid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7372" w:type="dxa"/>
            <w:gridSpan w:val="2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DESPESA POR FUNLÇÕES DE GOVERNO</w:t>
            </w:r>
          </w:p>
        </w:tc>
        <w:tc>
          <w:tcPr>
            <w:tcW w:w="2516" w:type="dxa"/>
          </w:tcPr>
          <w:p w:rsidR="00416863" w:rsidRDefault="00416863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2.500.000.000,00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796" w:type="dxa"/>
          </w:tcPr>
          <w:p w:rsidR="00416863" w:rsidRP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Administração e Planejamento</w:t>
            </w:r>
          </w:p>
        </w:tc>
        <w:tc>
          <w:tcPr>
            <w:tcW w:w="2516" w:type="dxa"/>
          </w:tcPr>
          <w:p w:rsidR="00416863" w:rsidRDefault="00416863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1.460.000.000,00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Agricultura</w:t>
            </w:r>
          </w:p>
        </w:tc>
        <w:tc>
          <w:tcPr>
            <w:tcW w:w="2516" w:type="dxa"/>
          </w:tcPr>
          <w:p w:rsidR="00416863" w:rsidRDefault="00416863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Educação e Cultura</w:t>
            </w:r>
          </w:p>
        </w:tc>
        <w:tc>
          <w:tcPr>
            <w:tcW w:w="2516" w:type="dxa"/>
          </w:tcPr>
          <w:p w:rsidR="00416863" w:rsidRDefault="00416863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Energia e Recursos Minerais</w:t>
            </w:r>
          </w:p>
        </w:tc>
        <w:tc>
          <w:tcPr>
            <w:tcW w:w="2516" w:type="dxa"/>
          </w:tcPr>
          <w:p w:rsidR="00416863" w:rsidRDefault="00416863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980.000,00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Habitação e Urbanismo</w:t>
            </w:r>
          </w:p>
        </w:tc>
        <w:tc>
          <w:tcPr>
            <w:tcW w:w="2516" w:type="dxa"/>
          </w:tcPr>
          <w:p w:rsidR="00416863" w:rsidRDefault="00416863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46.000.000,00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Comércio</w:t>
            </w:r>
          </w:p>
        </w:tc>
        <w:tc>
          <w:tcPr>
            <w:tcW w:w="2516" w:type="dxa"/>
          </w:tcPr>
          <w:p w:rsidR="00416863" w:rsidRDefault="00235C7B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Saúde e Saneamento </w:t>
            </w:r>
          </w:p>
        </w:tc>
        <w:tc>
          <w:tcPr>
            <w:tcW w:w="2516" w:type="dxa"/>
          </w:tcPr>
          <w:p w:rsidR="00416863" w:rsidRDefault="00235C7B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Assistência e Previdência</w:t>
            </w:r>
          </w:p>
        </w:tc>
        <w:tc>
          <w:tcPr>
            <w:tcW w:w="2516" w:type="dxa"/>
          </w:tcPr>
          <w:p w:rsidR="00416863" w:rsidRDefault="00235C7B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Transporte</w:t>
            </w:r>
          </w:p>
        </w:tc>
        <w:tc>
          <w:tcPr>
            <w:tcW w:w="2516" w:type="dxa"/>
          </w:tcPr>
          <w:p w:rsidR="00416863" w:rsidRDefault="00235C7B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232.000.000,00</w:t>
            </w:r>
          </w:p>
        </w:tc>
      </w:tr>
      <w:tr w:rsidR="00416863" w:rsidTr="00F73422">
        <w:tc>
          <w:tcPr>
            <w:tcW w:w="533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6796" w:type="dxa"/>
          </w:tcPr>
          <w:p w:rsidR="00416863" w:rsidRDefault="00416863" w:rsidP="00FF4FCF">
            <w:pPr>
              <w:jc w:val="both"/>
              <w:rPr>
                <w:sz w:val="24"/>
              </w:rPr>
            </w:pPr>
          </w:p>
        </w:tc>
        <w:tc>
          <w:tcPr>
            <w:tcW w:w="2516" w:type="dxa"/>
          </w:tcPr>
          <w:p w:rsidR="00416863" w:rsidRDefault="00416863" w:rsidP="00416863">
            <w:pPr>
              <w:jc w:val="right"/>
              <w:rPr>
                <w:sz w:val="24"/>
              </w:rPr>
            </w:pPr>
          </w:p>
        </w:tc>
      </w:tr>
      <w:tr w:rsidR="00A40893" w:rsidTr="00F73422">
        <w:tc>
          <w:tcPr>
            <w:tcW w:w="533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57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</w:p>
        </w:tc>
        <w:tc>
          <w:tcPr>
            <w:tcW w:w="679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DESPESAS POR ÓRGÃOS</w:t>
            </w:r>
          </w:p>
        </w:tc>
        <w:tc>
          <w:tcPr>
            <w:tcW w:w="2516" w:type="dxa"/>
          </w:tcPr>
          <w:p w:rsidR="00A40893" w:rsidRDefault="00E30B5E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2.500.000.000,00</w:t>
            </w:r>
          </w:p>
        </w:tc>
      </w:tr>
      <w:tr w:rsidR="00A40893" w:rsidTr="00F73422">
        <w:tc>
          <w:tcPr>
            <w:tcW w:w="533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79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Gabinete do Prefeito</w:t>
            </w:r>
          </w:p>
        </w:tc>
        <w:tc>
          <w:tcPr>
            <w:tcW w:w="2516" w:type="dxa"/>
          </w:tcPr>
          <w:p w:rsidR="00A40893" w:rsidRDefault="00E30B5E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120.000.000,00</w:t>
            </w:r>
          </w:p>
        </w:tc>
      </w:tr>
      <w:tr w:rsidR="00A40893" w:rsidTr="00F73422">
        <w:tc>
          <w:tcPr>
            <w:tcW w:w="533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79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Municipal de Planejamento e Coordenação</w:t>
            </w:r>
          </w:p>
        </w:tc>
        <w:tc>
          <w:tcPr>
            <w:tcW w:w="2516" w:type="dxa"/>
          </w:tcPr>
          <w:p w:rsidR="00A40893" w:rsidRDefault="00E30B5E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50.000.000,00</w:t>
            </w:r>
          </w:p>
        </w:tc>
      </w:tr>
      <w:tr w:rsidR="00A40893" w:rsidTr="00F73422">
        <w:tc>
          <w:tcPr>
            <w:tcW w:w="533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79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Municipal de Administração e Fazenda</w:t>
            </w:r>
          </w:p>
        </w:tc>
        <w:tc>
          <w:tcPr>
            <w:tcW w:w="2516" w:type="dxa"/>
          </w:tcPr>
          <w:p w:rsidR="00A40893" w:rsidRDefault="00E30B5E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645.980.000,00</w:t>
            </w:r>
          </w:p>
        </w:tc>
      </w:tr>
      <w:tr w:rsidR="00A40893" w:rsidTr="00F73422">
        <w:tc>
          <w:tcPr>
            <w:tcW w:w="533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79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Secretaria Municipal de Educação e Cultura </w:t>
            </w:r>
          </w:p>
        </w:tc>
        <w:tc>
          <w:tcPr>
            <w:tcW w:w="2516" w:type="dxa"/>
          </w:tcPr>
          <w:p w:rsidR="00A40893" w:rsidRDefault="00E30B5E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856.020.000,00</w:t>
            </w:r>
          </w:p>
        </w:tc>
      </w:tr>
      <w:tr w:rsidR="00A40893" w:rsidTr="00F73422">
        <w:tc>
          <w:tcPr>
            <w:tcW w:w="533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79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Municipal de Saúde</w:t>
            </w:r>
          </w:p>
        </w:tc>
        <w:tc>
          <w:tcPr>
            <w:tcW w:w="2516" w:type="dxa"/>
          </w:tcPr>
          <w:p w:rsidR="00A40893" w:rsidRDefault="00E30B5E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420.000.000,00</w:t>
            </w:r>
          </w:p>
        </w:tc>
      </w:tr>
      <w:tr w:rsidR="00A40893" w:rsidTr="00F73422">
        <w:tc>
          <w:tcPr>
            <w:tcW w:w="533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79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Municipal de Obras e Serviços Públicos</w:t>
            </w:r>
          </w:p>
        </w:tc>
        <w:tc>
          <w:tcPr>
            <w:tcW w:w="2516" w:type="dxa"/>
          </w:tcPr>
          <w:p w:rsidR="00A40893" w:rsidRDefault="00A40893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268.000.000,00</w:t>
            </w:r>
          </w:p>
        </w:tc>
      </w:tr>
      <w:tr w:rsidR="00A40893" w:rsidTr="00F73422">
        <w:tc>
          <w:tcPr>
            <w:tcW w:w="533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796" w:type="dxa"/>
          </w:tcPr>
          <w:p w:rsidR="00A40893" w:rsidRDefault="00A40893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Departamento Rodoviário Municipal</w:t>
            </w:r>
          </w:p>
        </w:tc>
        <w:tc>
          <w:tcPr>
            <w:tcW w:w="2516" w:type="dxa"/>
          </w:tcPr>
          <w:p w:rsidR="00A40893" w:rsidRDefault="00A40893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140.000.000,00</w:t>
            </w:r>
          </w:p>
        </w:tc>
      </w:tr>
      <w:tr w:rsidR="00C27DF7" w:rsidTr="00F73422">
        <w:tc>
          <w:tcPr>
            <w:tcW w:w="533" w:type="dxa"/>
          </w:tcPr>
          <w:p w:rsidR="00C27DF7" w:rsidRDefault="00C27DF7" w:rsidP="00FF4FCF">
            <w:pPr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:rsidR="00C27DF7" w:rsidRDefault="00C27DF7" w:rsidP="00FF4FCF">
            <w:pPr>
              <w:jc w:val="both"/>
              <w:rPr>
                <w:sz w:val="24"/>
              </w:rPr>
            </w:pPr>
          </w:p>
        </w:tc>
        <w:tc>
          <w:tcPr>
            <w:tcW w:w="6796" w:type="dxa"/>
          </w:tcPr>
          <w:p w:rsidR="00C27DF7" w:rsidRDefault="00C27DF7" w:rsidP="00FF4FCF">
            <w:pPr>
              <w:jc w:val="both"/>
              <w:rPr>
                <w:sz w:val="24"/>
              </w:rPr>
            </w:pPr>
          </w:p>
        </w:tc>
        <w:tc>
          <w:tcPr>
            <w:tcW w:w="2516" w:type="dxa"/>
          </w:tcPr>
          <w:p w:rsidR="00C27DF7" w:rsidRDefault="00C27DF7" w:rsidP="00416863">
            <w:pPr>
              <w:jc w:val="right"/>
              <w:rPr>
                <w:sz w:val="24"/>
              </w:rPr>
            </w:pPr>
          </w:p>
        </w:tc>
      </w:tr>
      <w:tr w:rsidR="00C27DF7" w:rsidTr="00F73422">
        <w:tc>
          <w:tcPr>
            <w:tcW w:w="533" w:type="dxa"/>
          </w:tcPr>
          <w:p w:rsidR="00C27DF7" w:rsidRDefault="00C27DF7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3 - </w:t>
            </w:r>
          </w:p>
        </w:tc>
        <w:tc>
          <w:tcPr>
            <w:tcW w:w="576" w:type="dxa"/>
          </w:tcPr>
          <w:p w:rsidR="00C27DF7" w:rsidRDefault="00C27DF7" w:rsidP="00FF4FCF">
            <w:pPr>
              <w:jc w:val="both"/>
              <w:rPr>
                <w:sz w:val="24"/>
              </w:rPr>
            </w:pPr>
          </w:p>
        </w:tc>
        <w:tc>
          <w:tcPr>
            <w:tcW w:w="6796" w:type="dxa"/>
          </w:tcPr>
          <w:p w:rsidR="00C27DF7" w:rsidRDefault="00C27DF7" w:rsidP="00FF4FCF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RECEITA TOTAL</w:t>
            </w:r>
          </w:p>
        </w:tc>
        <w:tc>
          <w:tcPr>
            <w:tcW w:w="2516" w:type="dxa"/>
          </w:tcPr>
          <w:p w:rsidR="00C27DF7" w:rsidRDefault="00C27DF7" w:rsidP="004168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2.500.000.000,00</w:t>
            </w:r>
          </w:p>
        </w:tc>
      </w:tr>
    </w:tbl>
    <w:p w:rsidR="00416863" w:rsidRDefault="00416863" w:rsidP="00FF4FCF">
      <w:pPr>
        <w:jc w:val="both"/>
        <w:rPr>
          <w:sz w:val="24"/>
        </w:rPr>
      </w:pPr>
    </w:p>
    <w:p w:rsidR="00DE790C" w:rsidRDefault="00DE790C" w:rsidP="00FF4FCF">
      <w:pPr>
        <w:jc w:val="both"/>
        <w:rPr>
          <w:sz w:val="24"/>
        </w:rPr>
      </w:pPr>
    </w:p>
    <w:p w:rsidR="005C0BA4" w:rsidRDefault="00DE790C" w:rsidP="00DE790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  <w:t>Artigo 5º - Fica o Prefeito Municipal de Cerejeiras-</w:t>
      </w:r>
      <w:proofErr w:type="spellStart"/>
      <w:r>
        <w:rPr>
          <w:sz w:val="24"/>
        </w:rPr>
        <w:t>Ro</w:t>
      </w:r>
      <w:proofErr w:type="spellEnd"/>
      <w:r>
        <w:rPr>
          <w:sz w:val="24"/>
        </w:rPr>
        <w:t>, autorizado a abrir créditos suplementares, até o limite de 50% (cinquenta por cento)</w:t>
      </w:r>
      <w:r w:rsidR="001C7D2A">
        <w:rPr>
          <w:sz w:val="24"/>
        </w:rPr>
        <w:t xml:space="preserve"> do total da despesa fixada no Artigo 2º desde Decreto, na forma da Lei Federal nº 4.320, de 17 de março de 1.964;</w:t>
      </w:r>
    </w:p>
    <w:p w:rsidR="001C7D2A" w:rsidRDefault="001C7D2A" w:rsidP="00DE790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:rsidR="001C7D2A" w:rsidRDefault="001C7D2A" w:rsidP="00DE790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  <w:t>Artigo 6º - Fica o Prefeito Municipal de Cerejeiras-</w:t>
      </w:r>
      <w:proofErr w:type="spellStart"/>
      <w:r>
        <w:rPr>
          <w:sz w:val="24"/>
        </w:rPr>
        <w:t>Ro</w:t>
      </w:r>
      <w:proofErr w:type="spellEnd"/>
      <w:r>
        <w:rPr>
          <w:sz w:val="24"/>
        </w:rPr>
        <w:t>, autorizado a tomar medidas necessárias no sentido de ajustar o fluxo de Despesa a efetiva realização da Receita, a fim de manter o equilíbrio orçamentário e financeiro;</w:t>
      </w:r>
    </w:p>
    <w:p w:rsidR="001C7D2A" w:rsidRDefault="001C7D2A" w:rsidP="00DE790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:rsidR="001C7D2A" w:rsidRDefault="001C7D2A" w:rsidP="00DE790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  <w:t>Artigo 7º - As despesas com pessoal, material, serviços e encargos sociais, necessários á realização de obras, quando executados por Administração Direta, poderão ocorrer à conta do Elemento de Despesa 4.1.1.0.00 – Obras e Instalações;</w:t>
      </w:r>
    </w:p>
    <w:p w:rsidR="001C7D2A" w:rsidRDefault="001C7D2A" w:rsidP="00DE790C">
      <w:pPr>
        <w:tabs>
          <w:tab w:val="left" w:pos="2127"/>
        </w:tabs>
        <w:jc w:val="both"/>
        <w:rPr>
          <w:sz w:val="24"/>
        </w:rPr>
      </w:pPr>
    </w:p>
    <w:p w:rsidR="001C7D2A" w:rsidRDefault="001C7D2A" w:rsidP="00DE790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  <w:t>Artigo 8º - Fica o Prefeito de Cerejeiras-</w:t>
      </w:r>
      <w:proofErr w:type="spellStart"/>
      <w:r>
        <w:rPr>
          <w:sz w:val="24"/>
        </w:rPr>
        <w:t>Ro</w:t>
      </w:r>
      <w:proofErr w:type="spellEnd"/>
      <w:r>
        <w:rPr>
          <w:sz w:val="24"/>
        </w:rPr>
        <w:t>, autorizado a proceder a reestimativa da Receita, em função do comportamento dos ingressos dos recursos;</w:t>
      </w:r>
    </w:p>
    <w:p w:rsidR="001C7D2A" w:rsidRDefault="001C7D2A" w:rsidP="00DE790C">
      <w:pPr>
        <w:tabs>
          <w:tab w:val="left" w:pos="2127"/>
        </w:tabs>
        <w:jc w:val="both"/>
        <w:rPr>
          <w:sz w:val="24"/>
        </w:rPr>
      </w:pPr>
    </w:p>
    <w:p w:rsidR="001C7D2A" w:rsidRDefault="001C7D2A" w:rsidP="00DE790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  <w:t>Artigo 9º - O presente Plano Anual de atividades Administrativas (Orçamento-Programa)</w:t>
      </w:r>
      <w:bookmarkStart w:id="0" w:name="_GoBack"/>
      <w:bookmarkEnd w:id="0"/>
      <w:r w:rsidR="0086048B">
        <w:rPr>
          <w:sz w:val="24"/>
        </w:rPr>
        <w:t xml:space="preserve"> vige</w:t>
      </w:r>
      <w:r>
        <w:rPr>
          <w:sz w:val="24"/>
        </w:rPr>
        <w:t xml:space="preserve"> durante o exercício financeiro de 1.984, a partir de 1º de janeiro do mesmo ano, revogadas as disposições em contrário.</w:t>
      </w:r>
    </w:p>
    <w:p w:rsidR="00F73422" w:rsidRDefault="005C0BA4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142657" w:rsidP="00F73422">
      <w:pPr>
        <w:ind w:left="6372"/>
        <w:jc w:val="both"/>
        <w:rPr>
          <w:sz w:val="24"/>
        </w:rPr>
      </w:pPr>
      <w:r>
        <w:rPr>
          <w:sz w:val="24"/>
        </w:rPr>
        <w:t>Porto Velho, 29</w:t>
      </w:r>
      <w:r w:rsidR="005C0BA4">
        <w:rPr>
          <w:sz w:val="24"/>
        </w:rPr>
        <w:t xml:space="preserve"> de dezembro de 1.983.</w:t>
      </w:r>
    </w:p>
    <w:p w:rsidR="005C0BA4" w:rsidRDefault="005C0BA4" w:rsidP="00FF4FCF">
      <w:pPr>
        <w:jc w:val="both"/>
        <w:rPr>
          <w:sz w:val="24"/>
        </w:rPr>
      </w:pPr>
    </w:p>
    <w:p w:rsidR="00F73422" w:rsidRDefault="00F73422" w:rsidP="00FF4FCF">
      <w:pPr>
        <w:jc w:val="both"/>
        <w:rPr>
          <w:sz w:val="24"/>
        </w:rPr>
      </w:pPr>
    </w:p>
    <w:p w:rsidR="00F73422" w:rsidRDefault="00F73422" w:rsidP="00FF4FCF">
      <w:pPr>
        <w:jc w:val="both"/>
        <w:rPr>
          <w:sz w:val="24"/>
        </w:rPr>
      </w:pPr>
    </w:p>
    <w:p w:rsidR="004A1A82" w:rsidRDefault="004A1A82" w:rsidP="00F73422">
      <w:pPr>
        <w:ind w:left="6372"/>
        <w:jc w:val="both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F73422">
      <w:pPr>
        <w:ind w:left="7080" w:firstLine="708"/>
        <w:jc w:val="both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DE" w:rsidRDefault="00E81DDE" w:rsidP="007F2BAB">
      <w:r>
        <w:separator/>
      </w:r>
    </w:p>
  </w:endnote>
  <w:endnote w:type="continuationSeparator" w:id="0">
    <w:p w:rsidR="00E81DDE" w:rsidRDefault="00E81DD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DE" w:rsidRDefault="00E81DDE" w:rsidP="007F2BAB">
      <w:r>
        <w:separator/>
      </w:r>
    </w:p>
  </w:footnote>
  <w:footnote w:type="continuationSeparator" w:id="0">
    <w:p w:rsidR="00E81DDE" w:rsidRDefault="00E81DD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56780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BEA"/>
    <w:multiLevelType w:val="multilevel"/>
    <w:tmpl w:val="3588F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44240C"/>
    <w:multiLevelType w:val="multilevel"/>
    <w:tmpl w:val="35C41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2657"/>
    <w:rsid w:val="00144669"/>
    <w:rsid w:val="00183D48"/>
    <w:rsid w:val="0018771A"/>
    <w:rsid w:val="001C1F41"/>
    <w:rsid w:val="001C5169"/>
    <w:rsid w:val="001C7D2A"/>
    <w:rsid w:val="001D2ADB"/>
    <w:rsid w:val="001D786A"/>
    <w:rsid w:val="002044C0"/>
    <w:rsid w:val="00224DA8"/>
    <w:rsid w:val="00235C7B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3D5A7D"/>
    <w:rsid w:val="00406EEF"/>
    <w:rsid w:val="00416863"/>
    <w:rsid w:val="00443A2F"/>
    <w:rsid w:val="004676D8"/>
    <w:rsid w:val="004869DC"/>
    <w:rsid w:val="00495DB1"/>
    <w:rsid w:val="004A1A82"/>
    <w:rsid w:val="004F1810"/>
    <w:rsid w:val="004F77DC"/>
    <w:rsid w:val="005177EB"/>
    <w:rsid w:val="005207AC"/>
    <w:rsid w:val="00531CE8"/>
    <w:rsid w:val="00546A50"/>
    <w:rsid w:val="005568C7"/>
    <w:rsid w:val="005B079B"/>
    <w:rsid w:val="005B5D54"/>
    <w:rsid w:val="005C0BA4"/>
    <w:rsid w:val="005C0D26"/>
    <w:rsid w:val="005F7083"/>
    <w:rsid w:val="00646808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048B"/>
    <w:rsid w:val="0086726F"/>
    <w:rsid w:val="008D4534"/>
    <w:rsid w:val="008F3244"/>
    <w:rsid w:val="009306D6"/>
    <w:rsid w:val="00930DE0"/>
    <w:rsid w:val="009423AF"/>
    <w:rsid w:val="0097196E"/>
    <w:rsid w:val="00973E04"/>
    <w:rsid w:val="0099582B"/>
    <w:rsid w:val="00995D7E"/>
    <w:rsid w:val="009A12C5"/>
    <w:rsid w:val="00A40893"/>
    <w:rsid w:val="00A51821"/>
    <w:rsid w:val="00A81EF3"/>
    <w:rsid w:val="00A87A39"/>
    <w:rsid w:val="00A93216"/>
    <w:rsid w:val="00A97052"/>
    <w:rsid w:val="00AD29F1"/>
    <w:rsid w:val="00B266AE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27DF7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D04127"/>
    <w:rsid w:val="00D111B1"/>
    <w:rsid w:val="00D15088"/>
    <w:rsid w:val="00D21007"/>
    <w:rsid w:val="00D26A36"/>
    <w:rsid w:val="00D82E13"/>
    <w:rsid w:val="00DA579D"/>
    <w:rsid w:val="00DC14DC"/>
    <w:rsid w:val="00DC16B4"/>
    <w:rsid w:val="00DE790C"/>
    <w:rsid w:val="00DF3D79"/>
    <w:rsid w:val="00E142DE"/>
    <w:rsid w:val="00E30B5E"/>
    <w:rsid w:val="00E55999"/>
    <w:rsid w:val="00E81DDE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73422"/>
    <w:rsid w:val="00F9591E"/>
    <w:rsid w:val="00FA731A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6AE"/>
    <w:pPr>
      <w:ind w:left="720"/>
      <w:contextualSpacing/>
    </w:pPr>
  </w:style>
  <w:style w:type="paragraph" w:styleId="Reviso">
    <w:name w:val="Revision"/>
    <w:hidden/>
    <w:uiPriority w:val="99"/>
    <w:semiHidden/>
    <w:rsid w:val="00A4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8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89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6AE"/>
    <w:pPr>
      <w:ind w:left="720"/>
      <w:contextualSpacing/>
    </w:pPr>
  </w:style>
  <w:style w:type="paragraph" w:styleId="Reviso">
    <w:name w:val="Revision"/>
    <w:hidden/>
    <w:uiPriority w:val="99"/>
    <w:semiHidden/>
    <w:rsid w:val="00A4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8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8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0980-81A6-40AE-80F4-47714BE2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13</cp:revision>
  <cp:lastPrinted>2013-12-19T14:39:00Z</cp:lastPrinted>
  <dcterms:created xsi:type="dcterms:W3CDTF">2016-09-23T12:44:00Z</dcterms:created>
  <dcterms:modified xsi:type="dcterms:W3CDTF">2016-09-28T15:37:00Z</dcterms:modified>
</cp:coreProperties>
</file>