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6D44">
      <w:pPr>
        <w:framePr w:h="2016" w:hSpace="10080" w:wrap="notBeside" w:vAnchor="text" w:hAnchor="margin" w:x="309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AC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4AC9">
      <w:pPr>
        <w:framePr w:h="2016" w:hSpace="10080" w:wrap="notBeside" w:vAnchor="text" w:hAnchor="margin" w:x="3090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87" w:bottom="360" w:left="2192" w:header="720" w:footer="720" w:gutter="0"/>
          <w:cols w:space="720"/>
          <w:noEndnote/>
        </w:sectPr>
      </w:pPr>
    </w:p>
    <w:p w:rsidR="00000000" w:rsidRDefault="00CE4AC9">
      <w:pPr>
        <w:spacing w:before="18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4AC9">
      <w:pPr>
        <w:framePr w:h="2016" w:hSpace="10080" w:wrap="notBeside" w:vAnchor="text" w:hAnchor="margin" w:x="3090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94" w:bottom="360" w:left="2214" w:header="720" w:footer="720" w:gutter="0"/>
          <w:cols w:space="60"/>
          <w:noEndnote/>
        </w:sectPr>
      </w:pPr>
    </w:p>
    <w:p w:rsidR="00000000" w:rsidRDefault="00CE4AC9">
      <w:pPr>
        <w:shd w:val="clear" w:color="auto" w:fill="FFFFFF"/>
        <w:spacing w:line="353" w:lineRule="exact"/>
        <w:ind w:left="446" w:hanging="446"/>
      </w:pPr>
      <w:r>
        <w:br w:type="column"/>
      </w:r>
      <w:r>
        <w:rPr>
          <w:rFonts w:ascii="Arial" w:hAnsi="Arial" w:cs="Arial"/>
          <w:color w:val="000000"/>
        </w:rPr>
        <w:t>GOVERNO DO ESTADO DE RONDÔNIA GABINETE DO GOVERNADOR</w:t>
      </w:r>
    </w:p>
    <w:p w:rsidR="00000000" w:rsidRDefault="00CE4AC9">
      <w:pPr>
        <w:shd w:val="clear" w:color="auto" w:fill="FFFFFF"/>
        <w:spacing w:before="828"/>
      </w:pPr>
      <w:r>
        <w:br w:type="column"/>
      </w:r>
    </w:p>
    <w:p w:rsidR="00000000" w:rsidRDefault="00CE4AC9">
      <w:pPr>
        <w:shd w:val="clear" w:color="auto" w:fill="FFFFFF"/>
        <w:spacing w:before="828"/>
        <w:sectPr w:rsidR="00000000">
          <w:type w:val="continuous"/>
          <w:pgSz w:w="11909" w:h="16834"/>
          <w:pgMar w:top="1440" w:right="594" w:bottom="360" w:left="2214" w:header="720" w:footer="720" w:gutter="0"/>
          <w:cols w:num="3" w:space="720" w:equalWidth="0">
            <w:col w:w="1339" w:space="482"/>
            <w:col w:w="4096" w:space="547"/>
            <w:col w:w="2635"/>
          </w:cols>
          <w:noEndnote/>
        </w:sectPr>
      </w:pPr>
    </w:p>
    <w:p w:rsidR="00CF6D44" w:rsidRDefault="00CF6D44" w:rsidP="00CF6D44">
      <w:pPr>
        <w:shd w:val="clear" w:color="auto" w:fill="FFFFFF"/>
        <w:spacing w:line="360" w:lineRule="exact"/>
        <w:ind w:firstLine="2614"/>
        <w:jc w:val="both"/>
        <w:rPr>
          <w:color w:val="000000"/>
          <w:spacing w:val="-14"/>
          <w:sz w:val="26"/>
          <w:szCs w:val="26"/>
        </w:rPr>
      </w:pPr>
      <w:r w:rsidRPr="00CF6D44">
        <w:rPr>
          <w:color w:val="000000"/>
          <w:spacing w:val="-14"/>
          <w:sz w:val="26"/>
          <w:szCs w:val="26"/>
        </w:rPr>
        <w:t xml:space="preserve">DECRETO N° 1702 DE 23 DE </w:t>
      </w:r>
      <w:r>
        <w:rPr>
          <w:color w:val="000000"/>
          <w:spacing w:val="-14"/>
          <w:sz w:val="26"/>
          <w:szCs w:val="26"/>
        </w:rPr>
        <w:t>NOVEMBRO</w:t>
      </w:r>
      <w:r w:rsidRPr="00CF6D44">
        <w:rPr>
          <w:color w:val="000000"/>
          <w:spacing w:val="-14"/>
          <w:sz w:val="26"/>
          <w:szCs w:val="26"/>
        </w:rPr>
        <w:t xml:space="preserve"> DE 1983.</w:t>
      </w:r>
    </w:p>
    <w:p w:rsidR="00CF6D44" w:rsidRDefault="00CF6D44" w:rsidP="00CF6D44">
      <w:pPr>
        <w:shd w:val="clear" w:color="auto" w:fill="FFFFFF"/>
        <w:spacing w:line="360" w:lineRule="exact"/>
        <w:ind w:firstLine="2614"/>
        <w:jc w:val="both"/>
        <w:rPr>
          <w:color w:val="000000"/>
          <w:spacing w:val="-14"/>
          <w:sz w:val="26"/>
          <w:szCs w:val="26"/>
        </w:rPr>
      </w:pPr>
    </w:p>
    <w:p w:rsidR="00000000" w:rsidRDefault="00CE4AC9" w:rsidP="00CF6D44">
      <w:pPr>
        <w:shd w:val="clear" w:color="auto" w:fill="FFFFFF"/>
        <w:spacing w:line="360" w:lineRule="exact"/>
        <w:ind w:firstLine="2614"/>
        <w:jc w:val="both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0 GOVERNADOR DO ESTADO DE RONDÔNIA, no uso de </w:t>
      </w:r>
      <w:r>
        <w:rPr>
          <w:color w:val="000000"/>
          <w:spacing w:val="-13"/>
          <w:sz w:val="26"/>
          <w:szCs w:val="26"/>
        </w:rPr>
        <w:t xml:space="preserve">suas atribuições legais, concede afastamento ao servidor MARCOS </w:t>
      </w:r>
      <w:r>
        <w:rPr>
          <w:color w:val="000000"/>
          <w:spacing w:val="-11"/>
          <w:sz w:val="26"/>
          <w:szCs w:val="26"/>
        </w:rPr>
        <w:t>ANTÔNIO ZAMPIERI NUNES, cadastro nº</w:t>
      </w:r>
      <w:r>
        <w:rPr>
          <w:color w:val="000000"/>
          <w:spacing w:val="-11"/>
          <w:sz w:val="26"/>
          <w:szCs w:val="26"/>
        </w:rPr>
        <w:t xml:space="preserve"> 16.572, para deslocar-se à cidade do Rio de Janeiro, no período de 21 a 28 de novembro de 1983, com o objetivo</w:t>
      </w:r>
      <w:r>
        <w:rPr>
          <w:color w:val="000000"/>
          <w:spacing w:val="-11"/>
          <w:sz w:val="26"/>
          <w:szCs w:val="26"/>
        </w:rPr>
        <w:t xml:space="preserve"> de participar de Reunião no Instituto Na</w:t>
      </w:r>
      <w:r>
        <w:rPr>
          <w:color w:val="000000"/>
          <w:spacing w:val="-11"/>
          <w:sz w:val="26"/>
          <w:szCs w:val="26"/>
        </w:rPr>
        <w:t>cional de Propriedade Industria</w:t>
      </w:r>
      <w:r w:rsidR="00CF6D44">
        <w:rPr>
          <w:color w:val="000000"/>
          <w:spacing w:val="-11"/>
          <w:sz w:val="26"/>
          <w:szCs w:val="26"/>
        </w:rPr>
        <w:t>l; resolver Contrato de Estrutu</w:t>
      </w:r>
      <w:r>
        <w:rPr>
          <w:color w:val="000000"/>
          <w:spacing w:val="-11"/>
          <w:sz w:val="26"/>
          <w:szCs w:val="26"/>
        </w:rPr>
        <w:t>ração do DER/RO no BIRD, aprese</w:t>
      </w:r>
      <w:r w:rsidR="00CF6D44">
        <w:rPr>
          <w:color w:val="000000"/>
          <w:spacing w:val="-11"/>
          <w:sz w:val="26"/>
          <w:szCs w:val="26"/>
        </w:rPr>
        <w:t>ntar Licitação Internacional re</w:t>
      </w:r>
      <w:r>
        <w:rPr>
          <w:color w:val="000000"/>
          <w:spacing w:val="-13"/>
          <w:sz w:val="26"/>
          <w:szCs w:val="26"/>
        </w:rPr>
        <w:t>centemente realizada para aprovação</w:t>
      </w:r>
      <w:r w:rsidR="00CF6D44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e elaboração do Contrato no BNDES, apres</w:t>
      </w:r>
      <w:bookmarkStart w:id="0" w:name="_GoBack"/>
      <w:bookmarkEnd w:id="0"/>
      <w:r>
        <w:rPr>
          <w:color w:val="000000"/>
          <w:spacing w:val="-13"/>
          <w:sz w:val="26"/>
          <w:szCs w:val="26"/>
        </w:rPr>
        <w:t>entar a níve</w:t>
      </w:r>
      <w:r>
        <w:rPr>
          <w:color w:val="000000"/>
          <w:spacing w:val="-13"/>
          <w:sz w:val="26"/>
          <w:szCs w:val="26"/>
        </w:rPr>
        <w:t xml:space="preserve">l preliminar a Carta Consulta do </w:t>
      </w:r>
      <w:r>
        <w:rPr>
          <w:color w:val="000000"/>
          <w:spacing w:val="-13"/>
          <w:sz w:val="26"/>
          <w:szCs w:val="26"/>
          <w:lang w:val="en-US"/>
        </w:rPr>
        <w:t xml:space="preserve">II </w:t>
      </w:r>
      <w:r w:rsidR="00CF6D44">
        <w:rPr>
          <w:color w:val="000000"/>
          <w:spacing w:val="-13"/>
          <w:sz w:val="26"/>
          <w:szCs w:val="26"/>
        </w:rPr>
        <w:t>Pro</w:t>
      </w:r>
      <w:r>
        <w:rPr>
          <w:color w:val="000000"/>
          <w:sz w:val="26"/>
          <w:szCs w:val="26"/>
        </w:rPr>
        <w:t>grama de Rodovias Vicinais.</w:t>
      </w:r>
    </w:p>
    <w:p w:rsidR="00CF6D44" w:rsidRDefault="00CF6D44" w:rsidP="00CF6D44">
      <w:pPr>
        <w:shd w:val="clear" w:color="auto" w:fill="FFFFFF"/>
        <w:spacing w:line="360" w:lineRule="exact"/>
        <w:ind w:firstLine="2614"/>
        <w:jc w:val="both"/>
      </w:pPr>
    </w:p>
    <w:p w:rsidR="00CF6D44" w:rsidRDefault="00CE4AC9" w:rsidP="00CE4AC9">
      <w:pPr>
        <w:shd w:val="clear" w:color="auto" w:fill="FFFFFF"/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Porto Velho-RO, 23 de novembro de 1983</w:t>
      </w:r>
      <w:r w:rsidR="00CF6D44">
        <w:rPr>
          <w:color w:val="000000"/>
          <w:spacing w:val="-14"/>
          <w:sz w:val="26"/>
          <w:szCs w:val="26"/>
        </w:rPr>
        <w:t>.</w:t>
      </w:r>
    </w:p>
    <w:p w:rsidR="00CE4AC9" w:rsidRDefault="00CE4AC9" w:rsidP="00CF6D44">
      <w:pPr>
        <w:shd w:val="clear" w:color="auto" w:fill="FFFFFF"/>
        <w:rPr>
          <w:color w:val="000000"/>
          <w:spacing w:val="-14"/>
          <w:sz w:val="26"/>
          <w:szCs w:val="26"/>
        </w:rPr>
      </w:pPr>
    </w:p>
    <w:p w:rsidR="00CE4AC9" w:rsidRDefault="00CE4AC9" w:rsidP="00CE4AC9">
      <w:pPr>
        <w:shd w:val="clear" w:color="auto" w:fill="FFFFFF"/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Jorge Teixeira de Oliveira</w:t>
      </w:r>
    </w:p>
    <w:p w:rsidR="00CE4AC9" w:rsidRDefault="00CE4AC9" w:rsidP="00CE4AC9">
      <w:pPr>
        <w:shd w:val="clear" w:color="auto" w:fill="FFFFFF"/>
        <w:jc w:val="center"/>
      </w:pPr>
      <w:r>
        <w:rPr>
          <w:color w:val="000000"/>
          <w:spacing w:val="-14"/>
          <w:sz w:val="26"/>
          <w:szCs w:val="26"/>
        </w:rPr>
        <w:t>Governador</w:t>
      </w:r>
    </w:p>
    <w:sectPr w:rsidR="00CE4AC9">
      <w:type w:val="continuous"/>
      <w:pgSz w:w="11909" w:h="16834"/>
      <w:pgMar w:top="1440" w:right="587" w:bottom="360" w:left="21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4"/>
    <w:rsid w:val="00AB6193"/>
    <w:rsid w:val="00CE4AC9"/>
    <w:rsid w:val="00C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3F5E6-0700-4546-AF4F-50A2FA5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2016-06-17T14:51:00Z</dcterms:created>
  <dcterms:modified xsi:type="dcterms:W3CDTF">2016-06-17T15:09:00Z</dcterms:modified>
</cp:coreProperties>
</file>