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3473D">
      <w:pPr>
        <w:shd w:val="clear" w:color="auto" w:fill="FFFFFF"/>
      </w:pPr>
    </w:p>
    <w:p w:rsidR="00000000" w:rsidRDefault="0013473D">
      <w:pPr>
        <w:shd w:val="clear" w:color="auto" w:fill="FFFFFF"/>
        <w:sectPr w:rsidR="00000000">
          <w:type w:val="continuous"/>
          <w:pgSz w:w="11909" w:h="16834"/>
          <w:pgMar w:top="1440" w:right="1926" w:bottom="720" w:left="9263" w:header="720" w:footer="720" w:gutter="0"/>
          <w:cols w:space="60"/>
          <w:noEndnote/>
        </w:sectPr>
      </w:pPr>
    </w:p>
    <w:p w:rsidR="00000000" w:rsidRDefault="0013473D">
      <w:pPr>
        <w:shd w:val="clear" w:color="auto" w:fill="FFFFFF"/>
        <w:spacing w:before="187" w:after="202" w:line="346" w:lineRule="exact"/>
        <w:ind w:left="2218" w:right="2822" w:hanging="454"/>
      </w:pPr>
      <w:r>
        <w:rPr>
          <w:color w:val="000000"/>
          <w:spacing w:val="-24"/>
          <w:sz w:val="26"/>
          <w:szCs w:val="26"/>
        </w:rPr>
        <w:lastRenderedPageBreak/>
        <w:t xml:space="preserve">GOVERNO DO ESTADO DE RONDÔNIA </w:t>
      </w:r>
      <w:r>
        <w:rPr>
          <w:color w:val="000000"/>
          <w:spacing w:val="-20"/>
          <w:sz w:val="26"/>
          <w:szCs w:val="26"/>
        </w:rPr>
        <w:t>GABINETE DO GOVERNADOR</w:t>
      </w:r>
    </w:p>
    <w:p w:rsidR="00000000" w:rsidRDefault="0013473D">
      <w:pPr>
        <w:shd w:val="clear" w:color="auto" w:fill="FFFFFF"/>
        <w:spacing w:before="187" w:after="202" w:line="346" w:lineRule="exact"/>
        <w:ind w:left="2218" w:right="2822" w:hanging="454"/>
        <w:sectPr w:rsidR="00000000">
          <w:type w:val="continuous"/>
          <w:pgSz w:w="11909" w:h="16834"/>
          <w:pgMar w:top="1440" w:right="810" w:bottom="720" w:left="2272" w:header="720" w:footer="720" w:gutter="0"/>
          <w:cols w:space="60"/>
          <w:noEndnote/>
        </w:sectPr>
      </w:pPr>
    </w:p>
    <w:p w:rsidR="00000000" w:rsidRDefault="00587D77">
      <w:pPr>
        <w:shd w:val="clear" w:color="auto" w:fill="FFFFFF"/>
      </w:pPr>
      <w:r>
        <w:rPr>
          <w:color w:val="000000"/>
          <w:spacing w:val="-30"/>
          <w:sz w:val="26"/>
          <w:szCs w:val="26"/>
        </w:rPr>
        <w:lastRenderedPageBreak/>
        <w:t>DECRETO Nº</w:t>
      </w:r>
    </w:p>
    <w:p w:rsidR="00000000" w:rsidRDefault="0013473D">
      <w:pPr>
        <w:shd w:val="clear" w:color="auto" w:fill="FFFFFF"/>
        <w:spacing w:before="86"/>
      </w:pPr>
      <w:r>
        <w:br w:type="column"/>
      </w:r>
      <w:r>
        <w:rPr>
          <w:color w:val="000000"/>
          <w:spacing w:val="-18"/>
          <w:sz w:val="26"/>
          <w:szCs w:val="26"/>
        </w:rPr>
        <w:lastRenderedPageBreak/>
        <w:t>1.678</w:t>
      </w:r>
    </w:p>
    <w:p w:rsidR="00000000" w:rsidRDefault="0013473D">
      <w:pPr>
        <w:shd w:val="clear" w:color="auto" w:fill="FFFFFF"/>
      </w:pPr>
      <w:r>
        <w:br w:type="column"/>
      </w:r>
      <w:r>
        <w:rPr>
          <w:color w:val="000000"/>
          <w:sz w:val="26"/>
          <w:szCs w:val="26"/>
        </w:rPr>
        <w:lastRenderedPageBreak/>
        <w:t>DE</w:t>
      </w:r>
    </w:p>
    <w:p w:rsidR="00000000" w:rsidRDefault="0013473D">
      <w:pPr>
        <w:shd w:val="clear" w:color="auto" w:fill="FFFFFF"/>
        <w:spacing w:before="94"/>
      </w:pPr>
      <w:r>
        <w:br w:type="column"/>
      </w:r>
      <w:r>
        <w:rPr>
          <w:color w:val="000000"/>
          <w:sz w:val="26"/>
          <w:szCs w:val="26"/>
        </w:rPr>
        <w:lastRenderedPageBreak/>
        <w:t>16</w:t>
      </w:r>
    </w:p>
    <w:p w:rsidR="00000000" w:rsidRDefault="0013473D">
      <w:pPr>
        <w:shd w:val="clear" w:color="auto" w:fill="FFFFFF"/>
        <w:spacing w:before="14"/>
      </w:pPr>
      <w:r>
        <w:br w:type="column"/>
      </w:r>
      <w:r>
        <w:rPr>
          <w:color w:val="000000"/>
          <w:sz w:val="26"/>
          <w:szCs w:val="26"/>
        </w:rPr>
        <w:lastRenderedPageBreak/>
        <w:t>DE</w:t>
      </w:r>
    </w:p>
    <w:p w:rsidR="00000000" w:rsidRDefault="0013473D">
      <w:pPr>
        <w:shd w:val="clear" w:color="auto" w:fill="FFFFFF"/>
        <w:spacing w:before="130"/>
      </w:pPr>
      <w:r>
        <w:br w:type="column"/>
      </w:r>
      <w:r>
        <w:rPr>
          <w:color w:val="000000"/>
          <w:spacing w:val="-12"/>
          <w:sz w:val="26"/>
          <w:szCs w:val="26"/>
        </w:rPr>
        <w:lastRenderedPageBreak/>
        <w:t>NOVEMBRO</w:t>
      </w:r>
    </w:p>
    <w:p w:rsidR="00000000" w:rsidRDefault="0013473D">
      <w:pPr>
        <w:shd w:val="clear" w:color="auto" w:fill="FFFFFF"/>
        <w:spacing w:before="22"/>
      </w:pPr>
      <w:r>
        <w:br w:type="column"/>
      </w:r>
      <w:r>
        <w:rPr>
          <w:color w:val="000000"/>
          <w:spacing w:val="-19"/>
          <w:sz w:val="26"/>
          <w:szCs w:val="26"/>
        </w:rPr>
        <w:lastRenderedPageBreak/>
        <w:t>DE 1.983</w:t>
      </w:r>
    </w:p>
    <w:p w:rsidR="00000000" w:rsidRDefault="0013473D">
      <w:pPr>
        <w:shd w:val="clear" w:color="auto" w:fill="FFFFFF"/>
        <w:spacing w:before="22"/>
        <w:sectPr w:rsidR="00000000">
          <w:type w:val="continuous"/>
          <w:pgSz w:w="11909" w:h="16834"/>
          <w:pgMar w:top="1440" w:right="810" w:bottom="720" w:left="2287" w:header="720" w:footer="720" w:gutter="0"/>
          <w:cols w:num="7" w:space="720" w:equalWidth="0">
            <w:col w:w="1404" w:space="317"/>
            <w:col w:w="720" w:space="900"/>
            <w:col w:w="720" w:space="259"/>
            <w:col w:w="720" w:space="475"/>
            <w:col w:w="720" w:space="0"/>
            <w:col w:w="1166" w:space="490"/>
            <w:col w:w="1108"/>
          </w:cols>
          <w:noEndnote/>
        </w:sectPr>
      </w:pPr>
    </w:p>
    <w:p w:rsidR="00000000" w:rsidRDefault="0013473D">
      <w:pPr>
        <w:shd w:val="clear" w:color="auto" w:fill="FFFFFF"/>
        <w:spacing w:before="3283" w:line="360" w:lineRule="exact"/>
        <w:ind w:right="7" w:firstLine="2758"/>
        <w:jc w:val="both"/>
      </w:pPr>
      <w:r>
        <w:rPr>
          <w:color w:val="000000"/>
          <w:spacing w:val="-14"/>
          <w:sz w:val="26"/>
          <w:szCs w:val="26"/>
        </w:rPr>
        <w:lastRenderedPageBreak/>
        <w:t xml:space="preserve">0 GOVERNADOR DO ESTADO DE RONDÔNIA, no uso </w:t>
      </w:r>
      <w:r>
        <w:rPr>
          <w:color w:val="000000"/>
          <w:spacing w:val="-12"/>
          <w:sz w:val="26"/>
          <w:szCs w:val="26"/>
        </w:rPr>
        <w:t xml:space="preserve">de suas atribuições, concede afastamento ao Professor ÁLVARO </w:t>
      </w:r>
      <w:r>
        <w:rPr>
          <w:color w:val="000000"/>
          <w:spacing w:val="-11"/>
          <w:sz w:val="26"/>
          <w:szCs w:val="26"/>
        </w:rPr>
        <w:t>LUSTOSA PIRES, Secretário de</w:t>
      </w:r>
      <w:r w:rsidR="00587D77">
        <w:rPr>
          <w:color w:val="000000"/>
          <w:spacing w:val="-11"/>
          <w:sz w:val="26"/>
          <w:szCs w:val="26"/>
        </w:rPr>
        <w:t xml:space="preserve"> Estado da Educação, para deslo</w:t>
      </w:r>
      <w:r>
        <w:rPr>
          <w:color w:val="000000"/>
          <w:spacing w:val="-10"/>
          <w:sz w:val="26"/>
          <w:szCs w:val="26"/>
        </w:rPr>
        <w:t>car-se a cidade de Brasília-</w:t>
      </w:r>
      <w:r w:rsidR="00587D77">
        <w:rPr>
          <w:color w:val="000000"/>
          <w:spacing w:val="-10"/>
          <w:sz w:val="26"/>
          <w:szCs w:val="26"/>
        </w:rPr>
        <w:t>DF, no período de 17 a 20 de no</w:t>
      </w:r>
      <w:r>
        <w:rPr>
          <w:color w:val="000000"/>
          <w:spacing w:val="-12"/>
          <w:sz w:val="26"/>
          <w:szCs w:val="26"/>
        </w:rPr>
        <w:t>vembro de 1983, com o objetivo d</w:t>
      </w:r>
      <w:r>
        <w:rPr>
          <w:color w:val="000000"/>
          <w:spacing w:val="-12"/>
          <w:sz w:val="26"/>
          <w:szCs w:val="26"/>
        </w:rPr>
        <w:t>e tratar de assunto referente a área de Educação junto a órgãos da Universidade Federada.</w:t>
      </w:r>
    </w:p>
    <w:p w:rsidR="00000000" w:rsidRDefault="0013473D">
      <w:pPr>
        <w:shd w:val="clear" w:color="auto" w:fill="FFFFFF"/>
        <w:spacing w:before="1613" w:after="65"/>
        <w:ind w:left="2765"/>
      </w:pPr>
      <w:r>
        <w:rPr>
          <w:color w:val="000000"/>
          <w:spacing w:val="-14"/>
          <w:sz w:val="26"/>
          <w:szCs w:val="26"/>
        </w:rPr>
        <w:t>Porto Velho, 16 de novembro de 1.983</w:t>
      </w:r>
    </w:p>
    <w:p w:rsidR="00000000" w:rsidRDefault="0013473D">
      <w:pPr>
        <w:shd w:val="clear" w:color="auto" w:fill="FFFFFF"/>
        <w:spacing w:before="1613" w:after="65"/>
        <w:ind w:left="2765"/>
        <w:sectPr w:rsidR="00000000">
          <w:type w:val="continuous"/>
          <w:pgSz w:w="11909" w:h="16834"/>
          <w:pgMar w:top="1440" w:right="810" w:bottom="720" w:left="2272" w:header="720" w:footer="720" w:gutter="0"/>
          <w:cols w:space="60"/>
          <w:noEndnote/>
        </w:sectPr>
      </w:pPr>
    </w:p>
    <w:p w:rsidR="00000000" w:rsidRDefault="0013473D">
      <w:pPr>
        <w:framePr w:h="821" w:hSpace="10080" w:wrap="notBeside" w:vAnchor="text" w:hAnchor="margin" w:x="5315" w:y="1"/>
        <w:rPr>
          <w:sz w:val="24"/>
          <w:szCs w:val="24"/>
        </w:rPr>
      </w:pPr>
    </w:p>
    <w:p w:rsidR="00000000" w:rsidRDefault="0013473D">
      <w:pPr>
        <w:spacing w:line="1" w:lineRule="exact"/>
        <w:rPr>
          <w:sz w:val="2"/>
          <w:szCs w:val="2"/>
        </w:rPr>
      </w:pPr>
    </w:p>
    <w:p w:rsidR="00000000" w:rsidRDefault="0013473D">
      <w:pPr>
        <w:framePr w:h="735" w:hSpace="10080" w:wrap="notBeside" w:vAnchor="text" w:hAnchor="margin" w:x="4479" w:y="59"/>
        <w:rPr>
          <w:sz w:val="24"/>
          <w:szCs w:val="24"/>
        </w:rPr>
        <w:sectPr w:rsidR="00000000">
          <w:type w:val="continuous"/>
          <w:pgSz w:w="11909" w:h="16834"/>
          <w:pgMar w:top="1440" w:right="810" w:bottom="720" w:left="2272" w:header="720" w:footer="720" w:gutter="0"/>
          <w:cols w:space="720"/>
          <w:noEndnote/>
        </w:sectPr>
      </w:pPr>
    </w:p>
    <w:p w:rsidR="0013473D" w:rsidRDefault="00587D77">
      <w:pPr>
        <w:shd w:val="clear" w:color="auto" w:fill="FFFFFF"/>
        <w:spacing w:before="302" w:line="238" w:lineRule="exact"/>
        <w:ind w:left="4234" w:right="1382" w:hanging="749"/>
      </w:pPr>
      <w:r>
        <w:rPr>
          <w:color w:val="000000"/>
          <w:spacing w:val="-13"/>
          <w:sz w:val="26"/>
          <w:szCs w:val="26"/>
        </w:rPr>
        <w:t xml:space="preserve">Jorge </w:t>
      </w:r>
      <w:r w:rsidR="0013473D">
        <w:rPr>
          <w:color w:val="000000"/>
          <w:spacing w:val="-13"/>
          <w:sz w:val="26"/>
          <w:szCs w:val="26"/>
        </w:rPr>
        <w:t xml:space="preserve">Teixeira de Oliveira </w:t>
      </w:r>
      <w:r w:rsidR="0013473D">
        <w:rPr>
          <w:color w:val="000000"/>
          <w:sz w:val="26"/>
          <w:szCs w:val="26"/>
        </w:rPr>
        <w:t>Governador</w:t>
      </w:r>
      <w:bookmarkStart w:id="0" w:name="_GoBack"/>
      <w:bookmarkEnd w:id="0"/>
    </w:p>
    <w:sectPr w:rsidR="0013473D" w:rsidSect="00587D77">
      <w:type w:val="continuous"/>
      <w:pgSz w:w="11909" w:h="16834"/>
      <w:pgMar w:top="1440" w:right="810" w:bottom="720" w:left="22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77"/>
    <w:rsid w:val="0013473D"/>
    <w:rsid w:val="0058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6401FD-FF3C-49D5-ADB0-BC0E812E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2016-09-15T13:21:00Z</dcterms:created>
  <dcterms:modified xsi:type="dcterms:W3CDTF">2016-09-15T13:31:00Z</dcterms:modified>
</cp:coreProperties>
</file>