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796" w:rsidRDefault="002E0796" w:rsidP="00862C46">
      <w:pPr>
        <w:pStyle w:val="Ttulo3"/>
        <w:tabs>
          <w:tab w:val="left" w:pos="6120"/>
        </w:tabs>
        <w:ind w:firstLine="0"/>
        <w:jc w:val="center"/>
      </w:pPr>
      <w:r>
        <w:t>DECRETO Nº</w:t>
      </w:r>
      <w:r w:rsidR="004A6EED">
        <w:t xml:space="preserve"> 16.254</w:t>
      </w:r>
      <w:r>
        <w:t xml:space="preserve">, DE </w:t>
      </w:r>
      <w:r w:rsidR="004A6EED">
        <w:t>11</w:t>
      </w:r>
      <w:r>
        <w:t xml:space="preserve"> DE </w:t>
      </w:r>
      <w:r w:rsidR="004A6EED">
        <w:t>OUTUBRO</w:t>
      </w:r>
      <w:r>
        <w:t xml:space="preserve"> DE 2011</w:t>
      </w:r>
    </w:p>
    <w:p w:rsidR="000F5676" w:rsidRPr="000F5676" w:rsidRDefault="000F5676" w:rsidP="000F5676">
      <w:pPr>
        <w:jc w:val="center"/>
      </w:pPr>
      <w:r>
        <w:rPr>
          <w:rStyle w:val="f01"/>
          <w:i/>
          <w:iCs/>
        </w:rPr>
        <w:t>DOE Nº 1836, DE 11 DE OUTUBRO DE 2011.</w:t>
      </w:r>
    </w:p>
    <w:p w:rsidR="002E0796" w:rsidRDefault="002E0796" w:rsidP="00862C46">
      <w:pPr>
        <w:pStyle w:val="Recuodecorpodetexto"/>
        <w:widowControl/>
        <w:ind w:left="5220" w:firstLine="540"/>
        <w:rPr>
          <w:color w:val="auto"/>
          <w:sz w:val="24"/>
          <w:szCs w:val="24"/>
        </w:rPr>
      </w:pPr>
    </w:p>
    <w:p w:rsidR="002E0796" w:rsidRDefault="002E0796" w:rsidP="00862C46">
      <w:pPr>
        <w:pStyle w:val="Recuodecorpodetexto"/>
        <w:widowControl/>
        <w:ind w:left="5220" w:firstLine="540"/>
        <w:rPr>
          <w:color w:val="auto"/>
          <w:sz w:val="24"/>
          <w:szCs w:val="24"/>
        </w:rPr>
      </w:pPr>
    </w:p>
    <w:p w:rsidR="002E0796" w:rsidRDefault="002E0796" w:rsidP="00862C46">
      <w:pPr>
        <w:pStyle w:val="Recuodecorpodetexto"/>
        <w:widowControl/>
        <w:ind w:left="48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Altera dispositivos do Item 40 da Tabela I do Anexo II do RICMS/RO. </w:t>
      </w:r>
    </w:p>
    <w:p w:rsidR="002E0796" w:rsidRDefault="002E0796" w:rsidP="00862C46">
      <w:pPr>
        <w:pStyle w:val="Recuodecorpodetexto"/>
        <w:widowControl/>
        <w:ind w:left="5220"/>
        <w:rPr>
          <w:color w:val="auto"/>
          <w:sz w:val="24"/>
          <w:szCs w:val="24"/>
        </w:rPr>
      </w:pPr>
    </w:p>
    <w:p w:rsidR="002E0796" w:rsidRDefault="002E0796" w:rsidP="00862C46">
      <w:pPr>
        <w:pStyle w:val="Recuodecorpodetexto"/>
        <w:widowControl/>
        <w:ind w:left="5220"/>
        <w:rPr>
          <w:color w:val="auto"/>
          <w:sz w:val="24"/>
          <w:szCs w:val="24"/>
        </w:rPr>
      </w:pPr>
    </w:p>
    <w:p w:rsidR="002E0796" w:rsidRDefault="002E0796" w:rsidP="00862C46">
      <w:pPr>
        <w:pStyle w:val="Recuodecorpodetexto"/>
        <w:widowControl/>
        <w:ind w:left="5220"/>
        <w:rPr>
          <w:color w:val="auto"/>
          <w:sz w:val="24"/>
          <w:szCs w:val="24"/>
        </w:rPr>
      </w:pPr>
    </w:p>
    <w:p w:rsidR="002E0796" w:rsidRDefault="002E0796" w:rsidP="00AA5DA6">
      <w:pPr>
        <w:overflowPunct w:val="0"/>
        <w:autoSpaceDE w:val="0"/>
        <w:autoSpaceDN w:val="0"/>
        <w:adjustRightInd w:val="0"/>
        <w:spacing w:after="120"/>
        <w:ind w:firstLine="540"/>
        <w:jc w:val="both"/>
        <w:textAlignment w:val="baseline"/>
      </w:pPr>
      <w:r>
        <w:t>O GOVERNADOR DO ESTADO DE RONDÔNIA, no uso das atribuições que lhe confere o artigo 65, inciso V, da Constituição Estadual,</w:t>
      </w:r>
    </w:p>
    <w:p w:rsidR="002E0796" w:rsidRDefault="002E0796" w:rsidP="00AA5DA6">
      <w:pPr>
        <w:overflowPunct w:val="0"/>
        <w:autoSpaceDE w:val="0"/>
        <w:autoSpaceDN w:val="0"/>
        <w:adjustRightInd w:val="0"/>
        <w:spacing w:after="120"/>
        <w:jc w:val="both"/>
        <w:textAlignment w:val="baseline"/>
      </w:pPr>
    </w:p>
    <w:p w:rsidR="002E0796" w:rsidRDefault="002E0796" w:rsidP="00130767">
      <w:pPr>
        <w:overflowPunct w:val="0"/>
        <w:autoSpaceDE w:val="0"/>
        <w:autoSpaceDN w:val="0"/>
        <w:adjustRightInd w:val="0"/>
        <w:spacing w:after="120"/>
        <w:ind w:firstLine="540"/>
        <w:jc w:val="both"/>
        <w:textAlignment w:val="baseline"/>
        <w:rPr>
          <w:u w:val="words"/>
        </w:rPr>
      </w:pPr>
      <w:r>
        <w:rPr>
          <w:u w:val="words"/>
        </w:rPr>
        <w:t>D E C R E T A:</w:t>
      </w:r>
      <w:bookmarkStart w:id="0" w:name="_GoBack"/>
      <w:bookmarkEnd w:id="0"/>
    </w:p>
    <w:p w:rsidR="002E0796" w:rsidRDefault="002E0796" w:rsidP="00612E90">
      <w:pPr>
        <w:overflowPunct w:val="0"/>
        <w:autoSpaceDE w:val="0"/>
        <w:autoSpaceDN w:val="0"/>
        <w:adjustRightInd w:val="0"/>
        <w:spacing w:after="120"/>
        <w:jc w:val="both"/>
        <w:textAlignment w:val="baseline"/>
        <w:rPr>
          <w:u w:val="words"/>
        </w:rPr>
      </w:pPr>
    </w:p>
    <w:p w:rsidR="002E0796" w:rsidRDefault="002E0796" w:rsidP="00D97364">
      <w:pPr>
        <w:pStyle w:val="Recuodecorpodetexto"/>
        <w:widowControl/>
        <w:spacing w:after="240"/>
        <w:ind w:firstLine="567"/>
        <w:rPr>
          <w:color w:val="auto"/>
          <w:sz w:val="24"/>
          <w:szCs w:val="24"/>
        </w:rPr>
      </w:pPr>
      <w:r>
        <w:rPr>
          <w:sz w:val="24"/>
          <w:szCs w:val="24"/>
        </w:rPr>
        <w:t>Art. 1º Ficam acrescentados os seguintes dispositivos a</w:t>
      </w:r>
      <w:r>
        <w:rPr>
          <w:color w:val="auto"/>
          <w:sz w:val="24"/>
          <w:szCs w:val="24"/>
        </w:rPr>
        <w:t xml:space="preserve">o item 40 da Tabela I do Anexo II do Regulamento do Imposto sobre Operações Relativas à Circulação de Mercadorias e sobre Prestações de Serviços de Transporte Interestadual e Intermunicipal e de Comunicação – RICMS/RO, aprovado </w:t>
      </w:r>
      <w:proofErr w:type="gramStart"/>
      <w:r>
        <w:rPr>
          <w:color w:val="auto"/>
          <w:sz w:val="24"/>
          <w:szCs w:val="24"/>
        </w:rPr>
        <w:t>pelo</w:t>
      </w:r>
      <w:proofErr w:type="gramEnd"/>
      <w:r>
        <w:rPr>
          <w:color w:val="auto"/>
          <w:sz w:val="24"/>
          <w:szCs w:val="24"/>
        </w:rPr>
        <w:t xml:space="preserve"> Decreto nº 8321, de 30 de abril de 1998:</w:t>
      </w:r>
    </w:p>
    <w:p w:rsidR="002E0796" w:rsidRDefault="002E0796" w:rsidP="00D97364">
      <w:pPr>
        <w:pStyle w:val="Recuodecorpodetexto"/>
        <w:spacing w:after="240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I – o inciso VII à Nota 3:</w:t>
      </w:r>
    </w:p>
    <w:p w:rsidR="002E0796" w:rsidRDefault="002E0796" w:rsidP="00D97364">
      <w:pPr>
        <w:pStyle w:val="Recuodecorpodetexto"/>
        <w:spacing w:after="240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</w:t>
      </w:r>
      <w:r w:rsidRPr="00862C46">
        <w:rPr>
          <w:color w:val="auto"/>
          <w:sz w:val="24"/>
          <w:szCs w:val="24"/>
        </w:rPr>
        <w:t>VII – apresente relatório mensal à Gerência de Fiscalização, sob a forma de planilha demonstrativa das aquisições de combustível e dos recolhimentos efetuados.</w:t>
      </w:r>
      <w:r>
        <w:rPr>
          <w:color w:val="auto"/>
          <w:sz w:val="24"/>
          <w:szCs w:val="24"/>
        </w:rPr>
        <w:t>”</w:t>
      </w:r>
    </w:p>
    <w:p w:rsidR="002E0796" w:rsidRDefault="002E0796" w:rsidP="00D97364">
      <w:pPr>
        <w:pStyle w:val="Recuodecorpodetexto"/>
        <w:spacing w:after="240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II – </w:t>
      </w:r>
      <w:proofErr w:type="gramStart"/>
      <w:r>
        <w:rPr>
          <w:color w:val="auto"/>
          <w:sz w:val="24"/>
          <w:szCs w:val="24"/>
        </w:rPr>
        <w:t>as Notas 6 e 7</w:t>
      </w:r>
      <w:proofErr w:type="gramEnd"/>
      <w:r>
        <w:rPr>
          <w:color w:val="auto"/>
          <w:sz w:val="24"/>
          <w:szCs w:val="24"/>
        </w:rPr>
        <w:t>:</w:t>
      </w:r>
    </w:p>
    <w:p w:rsidR="002E0796" w:rsidRDefault="002E0796" w:rsidP="00D97364">
      <w:pPr>
        <w:pStyle w:val="Recuodecorpodetexto"/>
        <w:spacing w:after="240"/>
        <w:ind w:firstLine="54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“</w:t>
      </w:r>
      <w:r w:rsidRPr="00862C46">
        <w:rPr>
          <w:color w:val="auto"/>
          <w:sz w:val="24"/>
          <w:szCs w:val="24"/>
        </w:rPr>
        <w:t xml:space="preserve">Nota 6: A </w:t>
      </w:r>
      <w:r>
        <w:rPr>
          <w:color w:val="auto"/>
          <w:sz w:val="24"/>
          <w:szCs w:val="24"/>
        </w:rPr>
        <w:t xml:space="preserve">interrupção </w:t>
      </w:r>
      <w:r w:rsidRPr="00862C46">
        <w:rPr>
          <w:color w:val="auto"/>
          <w:sz w:val="24"/>
          <w:szCs w:val="24"/>
        </w:rPr>
        <w:t xml:space="preserve">do serviço </w:t>
      </w:r>
      <w:r w:rsidRPr="009A69FC">
        <w:rPr>
          <w:color w:val="auto"/>
          <w:sz w:val="24"/>
          <w:szCs w:val="24"/>
        </w:rPr>
        <w:t>regular de transporte de passageiros</w:t>
      </w:r>
      <w:r>
        <w:rPr>
          <w:color w:val="auto"/>
          <w:sz w:val="24"/>
          <w:szCs w:val="24"/>
        </w:rPr>
        <w:t xml:space="preserve"> para qualquer dos municípios </w:t>
      </w:r>
      <w:r w:rsidRPr="00862C46">
        <w:rPr>
          <w:color w:val="auto"/>
          <w:sz w:val="24"/>
          <w:szCs w:val="24"/>
        </w:rPr>
        <w:t>previsto</w:t>
      </w:r>
      <w:r>
        <w:rPr>
          <w:color w:val="auto"/>
          <w:sz w:val="24"/>
          <w:szCs w:val="24"/>
        </w:rPr>
        <w:t>s</w:t>
      </w:r>
      <w:r w:rsidRPr="00862C46">
        <w:rPr>
          <w:color w:val="auto"/>
          <w:sz w:val="24"/>
          <w:szCs w:val="24"/>
        </w:rPr>
        <w:t xml:space="preserve"> no “caput”</w:t>
      </w:r>
      <w:r>
        <w:rPr>
          <w:color w:val="auto"/>
          <w:sz w:val="24"/>
          <w:szCs w:val="24"/>
        </w:rPr>
        <w:t xml:space="preserve">, </w:t>
      </w:r>
      <w:r w:rsidRPr="00862C46">
        <w:rPr>
          <w:color w:val="auto"/>
          <w:sz w:val="24"/>
          <w:szCs w:val="24"/>
        </w:rPr>
        <w:t>por período superior a sessenta dias, implicará a revogação do regime especial concedido, cancelamento do Termo de Acordo e consequente cessação do benefício concedido</w:t>
      </w:r>
      <w:r>
        <w:rPr>
          <w:color w:val="auto"/>
          <w:sz w:val="24"/>
          <w:szCs w:val="24"/>
        </w:rPr>
        <w:t>.</w:t>
      </w:r>
    </w:p>
    <w:p w:rsidR="002E0796" w:rsidRDefault="002E0796" w:rsidP="00D97364">
      <w:pPr>
        <w:pStyle w:val="Recuodecorpodetexto"/>
        <w:spacing w:after="240"/>
        <w:ind w:firstLine="539"/>
        <w:rPr>
          <w:color w:val="auto"/>
          <w:sz w:val="24"/>
          <w:szCs w:val="24"/>
        </w:rPr>
      </w:pPr>
      <w:r w:rsidRPr="00862C46">
        <w:rPr>
          <w:color w:val="auto"/>
          <w:sz w:val="24"/>
          <w:szCs w:val="24"/>
        </w:rPr>
        <w:t xml:space="preserve">Nota 7: </w:t>
      </w:r>
      <w:r>
        <w:rPr>
          <w:color w:val="auto"/>
          <w:sz w:val="24"/>
          <w:szCs w:val="24"/>
        </w:rPr>
        <w:t xml:space="preserve">Implicará os mesmos efeitos previstos na Nota 6 a interrupção do serviço nela mencionado, por qualquer prazo, </w:t>
      </w:r>
      <w:r w:rsidRPr="00862C46">
        <w:rPr>
          <w:color w:val="auto"/>
          <w:sz w:val="24"/>
          <w:szCs w:val="24"/>
        </w:rPr>
        <w:t xml:space="preserve">quando ocorrer por </w:t>
      </w:r>
      <w:r>
        <w:rPr>
          <w:color w:val="auto"/>
          <w:sz w:val="24"/>
          <w:szCs w:val="24"/>
        </w:rPr>
        <w:t xml:space="preserve">culpa ou responsabilidade </w:t>
      </w:r>
      <w:r w:rsidRPr="00862C46">
        <w:rPr>
          <w:color w:val="auto"/>
          <w:sz w:val="24"/>
          <w:szCs w:val="24"/>
        </w:rPr>
        <w:t>da beneficiária.</w:t>
      </w:r>
    </w:p>
    <w:p w:rsidR="002E0796" w:rsidRDefault="002E0796" w:rsidP="00D97364">
      <w:pPr>
        <w:pStyle w:val="Recuodecorpodetexto"/>
        <w:widowControl/>
        <w:spacing w:after="240"/>
        <w:ind w:firstLine="567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Art. 2º Passam a vigorar com a seguinte redação </w:t>
      </w:r>
      <w:proofErr w:type="gramStart"/>
      <w:r>
        <w:rPr>
          <w:color w:val="auto"/>
          <w:sz w:val="24"/>
          <w:szCs w:val="24"/>
        </w:rPr>
        <w:t>os incisos II e III da Nota 3 do item 40 da Tabela I do Anexo II do Regulamento do Imposto</w:t>
      </w:r>
      <w:proofErr w:type="gramEnd"/>
      <w:r>
        <w:rPr>
          <w:color w:val="auto"/>
          <w:sz w:val="24"/>
          <w:szCs w:val="24"/>
        </w:rPr>
        <w:t xml:space="preserve"> sobre Operações Relativas à Circulação de Mercadorias e sobre Prestações de Serviços de Transporte Interestadual e Intermunicipal e de Comunicação – RICMS/RO, aprovado pelo Decreto nº 8321, de 30 de abril de 1998:</w:t>
      </w:r>
    </w:p>
    <w:p w:rsidR="002E0796" w:rsidRDefault="002E0796" w:rsidP="008B3B38">
      <w:pPr>
        <w:ind w:firstLine="567"/>
        <w:jc w:val="both"/>
      </w:pPr>
      <w:r>
        <w:t>“II – não possua pendências na entrega do arquivo eletrônico de registros fiscais das operações e prestações (SINTEGRA), previsto no Capítulo III do Título VI, ou da Escrituração Fiscal Digital – EFD, conforme disposto no § 5º do Art.406-C, ambos do RICMS/RO, quando exigida;</w:t>
      </w:r>
    </w:p>
    <w:p w:rsidR="002E0796" w:rsidRDefault="002E0796" w:rsidP="008B3B38">
      <w:pPr>
        <w:ind w:firstLine="567"/>
        <w:jc w:val="both"/>
      </w:pPr>
    </w:p>
    <w:p w:rsidR="002E0796" w:rsidRDefault="002E0796" w:rsidP="008B3B38">
      <w:pPr>
        <w:ind w:firstLine="567"/>
        <w:jc w:val="both"/>
      </w:pPr>
      <w:proofErr w:type="gramStart"/>
      <w:r>
        <w:lastRenderedPageBreak/>
        <w:t>III – não possua pendências na entrega da GIAM, quando exigida;”</w:t>
      </w:r>
      <w:proofErr w:type="gramEnd"/>
      <w:r>
        <w:t xml:space="preserve">. </w:t>
      </w:r>
    </w:p>
    <w:p w:rsidR="002E0796" w:rsidRPr="00D97364" w:rsidRDefault="002E0796" w:rsidP="00D97364">
      <w:pPr>
        <w:pStyle w:val="Recuodecorpodetexto"/>
        <w:widowControl/>
        <w:spacing w:after="240"/>
        <w:ind w:firstLine="567"/>
        <w:rPr>
          <w:color w:val="auto"/>
          <w:sz w:val="24"/>
          <w:szCs w:val="24"/>
        </w:rPr>
      </w:pPr>
    </w:p>
    <w:p w:rsidR="002E0796" w:rsidRDefault="002E0796" w:rsidP="00D97364">
      <w:p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>
        <w:t xml:space="preserve">         Art. 3º Este Decreto entra em vigor na data de sua publicação.</w:t>
      </w:r>
    </w:p>
    <w:p w:rsidR="002E0796" w:rsidRDefault="002E0796" w:rsidP="00612E90">
      <w:pPr>
        <w:overflowPunct w:val="0"/>
        <w:autoSpaceDE w:val="0"/>
        <w:autoSpaceDN w:val="0"/>
        <w:adjustRightInd w:val="0"/>
        <w:spacing w:after="240"/>
        <w:ind w:firstLine="709"/>
        <w:jc w:val="both"/>
        <w:textAlignment w:val="baseline"/>
      </w:pPr>
    </w:p>
    <w:p w:rsidR="002E0796" w:rsidRDefault="002E0796" w:rsidP="00612E90">
      <w:pPr>
        <w:overflowPunct w:val="0"/>
        <w:autoSpaceDE w:val="0"/>
        <w:autoSpaceDN w:val="0"/>
        <w:adjustRightInd w:val="0"/>
        <w:spacing w:after="240"/>
        <w:jc w:val="both"/>
        <w:textAlignment w:val="baseline"/>
      </w:pPr>
      <w:r>
        <w:t xml:space="preserve">         Palácio do Governo do Estado de Rondônia, em </w:t>
      </w:r>
      <w:r w:rsidR="004A6EED">
        <w:t xml:space="preserve">11 </w:t>
      </w:r>
      <w:r>
        <w:t xml:space="preserve">de </w:t>
      </w:r>
      <w:r w:rsidR="004A6EED">
        <w:t>outubro</w:t>
      </w:r>
      <w:r>
        <w:t xml:space="preserve"> de 2011, 123º da República.</w:t>
      </w:r>
    </w:p>
    <w:p w:rsidR="002E0796" w:rsidRDefault="002E0796" w:rsidP="00862C46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2E0796" w:rsidRDefault="002E0796" w:rsidP="00862C46">
      <w:pPr>
        <w:ind w:firstLine="709"/>
        <w:jc w:val="both"/>
      </w:pPr>
    </w:p>
    <w:p w:rsidR="002E0796" w:rsidRDefault="002E0796" w:rsidP="00862C46">
      <w:pPr>
        <w:ind w:firstLine="709"/>
        <w:jc w:val="both"/>
        <w:rPr>
          <w:b/>
          <w:bCs/>
        </w:rPr>
      </w:pP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  <w:proofErr w:type="gramStart"/>
      <w:r>
        <w:rPr>
          <w:b/>
          <w:bCs/>
        </w:rPr>
        <w:t>CONFÚCIO AIRES MOURA</w:t>
      </w:r>
      <w:proofErr w:type="gramEnd"/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  <w:r>
        <w:rPr>
          <w:b/>
          <w:bCs/>
        </w:rPr>
        <w:t>Governador</w:t>
      </w:r>
    </w:p>
    <w:p w:rsidR="002E0796" w:rsidRDefault="002E0796" w:rsidP="00862C46">
      <w:pPr>
        <w:tabs>
          <w:tab w:val="left" w:pos="6120"/>
        </w:tabs>
        <w:jc w:val="center"/>
      </w:pPr>
    </w:p>
    <w:p w:rsidR="002E0796" w:rsidRDefault="002E0796" w:rsidP="00862C46">
      <w:pPr>
        <w:tabs>
          <w:tab w:val="left" w:pos="6120"/>
        </w:tabs>
        <w:jc w:val="center"/>
      </w:pPr>
    </w:p>
    <w:p w:rsidR="002E0796" w:rsidRDefault="002E0796" w:rsidP="00862C46">
      <w:pPr>
        <w:tabs>
          <w:tab w:val="left" w:pos="6120"/>
        </w:tabs>
        <w:jc w:val="center"/>
      </w:pP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  <w:r>
        <w:rPr>
          <w:b/>
          <w:bCs/>
        </w:rPr>
        <w:t>BENEDITO ANTÔNIO ALVES</w:t>
      </w: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  <w:r>
        <w:rPr>
          <w:b/>
          <w:bCs/>
        </w:rPr>
        <w:t>Secretário de Estado de Finanças</w:t>
      </w: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  <w:r>
        <w:rPr>
          <w:b/>
          <w:bCs/>
        </w:rPr>
        <w:t>WAGNER LUÍS DE SOUZA</w:t>
      </w: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  <w:proofErr w:type="spellStart"/>
      <w:r>
        <w:rPr>
          <w:b/>
          <w:bCs/>
        </w:rPr>
        <w:t>Secretário-</w:t>
      </w:r>
      <w:proofErr w:type="gramStart"/>
      <w:r>
        <w:rPr>
          <w:b/>
          <w:bCs/>
        </w:rPr>
        <w:t>Ajunto</w:t>
      </w:r>
      <w:proofErr w:type="spellEnd"/>
      <w:proofErr w:type="gramEnd"/>
      <w:r>
        <w:rPr>
          <w:b/>
          <w:bCs/>
        </w:rPr>
        <w:t xml:space="preserve"> de Finanças</w:t>
      </w: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</w:p>
    <w:p w:rsidR="002E0796" w:rsidRDefault="002E0796" w:rsidP="00862C46">
      <w:pPr>
        <w:tabs>
          <w:tab w:val="left" w:pos="6120"/>
        </w:tabs>
        <w:jc w:val="center"/>
      </w:pPr>
    </w:p>
    <w:p w:rsidR="002E0796" w:rsidRDefault="002E0796" w:rsidP="00862C46">
      <w:pPr>
        <w:pStyle w:val="Ttulo4"/>
        <w:rPr>
          <w:sz w:val="24"/>
          <w:szCs w:val="24"/>
        </w:rPr>
      </w:pPr>
      <w:r>
        <w:rPr>
          <w:sz w:val="24"/>
          <w:szCs w:val="24"/>
        </w:rPr>
        <w:t xml:space="preserve">MARIA DO SOCORRO BARBOSA PEREIRA </w:t>
      </w:r>
    </w:p>
    <w:p w:rsidR="002E0796" w:rsidRDefault="002E0796" w:rsidP="00862C46">
      <w:pPr>
        <w:tabs>
          <w:tab w:val="left" w:pos="6120"/>
        </w:tabs>
        <w:jc w:val="center"/>
        <w:rPr>
          <w:b/>
          <w:bCs/>
        </w:rPr>
      </w:pPr>
      <w:proofErr w:type="spellStart"/>
      <w:r>
        <w:rPr>
          <w:b/>
          <w:bCs/>
        </w:rPr>
        <w:t>Coordenadora-Geral</w:t>
      </w:r>
      <w:proofErr w:type="spellEnd"/>
      <w:r>
        <w:rPr>
          <w:b/>
          <w:bCs/>
        </w:rPr>
        <w:t xml:space="preserve"> da Receita Estadual</w:t>
      </w:r>
    </w:p>
    <w:p w:rsidR="002E0796" w:rsidRDefault="002E0796" w:rsidP="00862C46">
      <w:pPr>
        <w:pStyle w:val="Recuodecorpodetexto"/>
        <w:widowControl/>
        <w:tabs>
          <w:tab w:val="left" w:pos="6120"/>
        </w:tabs>
        <w:ind w:left="5400"/>
        <w:rPr>
          <w:sz w:val="24"/>
          <w:szCs w:val="24"/>
        </w:rPr>
      </w:pPr>
    </w:p>
    <w:p w:rsidR="002E0796" w:rsidRDefault="002E0796"/>
    <w:sectPr w:rsidR="002E0796" w:rsidSect="004A6EED">
      <w:headerReference w:type="default" r:id="rId6"/>
      <w:footerReference w:type="default" r:id="rId7"/>
      <w:pgSz w:w="11906" w:h="16838"/>
      <w:pgMar w:top="1417" w:right="70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E4" w:rsidRDefault="002E2EE4" w:rsidP="00862C46">
      <w:r>
        <w:separator/>
      </w:r>
    </w:p>
  </w:endnote>
  <w:endnote w:type="continuationSeparator" w:id="0">
    <w:p w:rsidR="002E2EE4" w:rsidRDefault="002E2EE4" w:rsidP="00862C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96" w:rsidRDefault="00A828DB">
    <w:pPr>
      <w:pStyle w:val="Rodap"/>
      <w:jc w:val="right"/>
    </w:pPr>
    <w:fldSimple w:instr="PAGE   \* MERGEFORMAT">
      <w:r w:rsidR="000F5676">
        <w:rPr>
          <w:noProof/>
        </w:rPr>
        <w:t>1</w:t>
      </w:r>
    </w:fldSimple>
  </w:p>
  <w:p w:rsidR="002E0796" w:rsidRDefault="002E079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E4" w:rsidRDefault="002E2EE4" w:rsidP="00862C46">
      <w:r>
        <w:separator/>
      </w:r>
    </w:p>
  </w:footnote>
  <w:footnote w:type="continuationSeparator" w:id="0">
    <w:p w:rsidR="002E2EE4" w:rsidRDefault="002E2EE4" w:rsidP="00862C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0796" w:rsidRDefault="002E0796" w:rsidP="00862C46">
    <w:pPr>
      <w:pStyle w:val="Cabealho"/>
      <w:jc w:val="center"/>
    </w:pPr>
    <w:r>
      <w:object w:dxaOrig="1200" w:dyaOrig="16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1pt;height:79.45pt" o:ole="" fillcolor="window">
          <v:imagedata r:id="rId1" o:title=""/>
        </v:shape>
        <o:OLEObject Type="Embed" ProgID="Word.Picture.8" ShapeID="_x0000_i1025" DrawAspect="Content" ObjectID="_1380436484" r:id="rId2"/>
      </w:object>
    </w:r>
  </w:p>
  <w:p w:rsidR="002E0796" w:rsidRDefault="002E0796" w:rsidP="00862C46">
    <w:pPr>
      <w:pStyle w:val="Cabealho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GOVERNO DO ESTADO DE RONDÔNIA</w:t>
    </w:r>
  </w:p>
  <w:p w:rsidR="002E0796" w:rsidRDefault="002E0796" w:rsidP="00862C46">
    <w:pPr>
      <w:pStyle w:val="Ttulo4"/>
      <w:rPr>
        <w:sz w:val="26"/>
        <w:szCs w:val="26"/>
      </w:rPr>
    </w:pPr>
    <w:r>
      <w:t>GOVERNADORIA</w:t>
    </w:r>
  </w:p>
  <w:p w:rsidR="002E0796" w:rsidRDefault="002E0796" w:rsidP="00862C46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62C46"/>
    <w:rsid w:val="00004410"/>
    <w:rsid w:val="000931D3"/>
    <w:rsid w:val="000E373F"/>
    <w:rsid w:val="000E3929"/>
    <w:rsid w:val="000F5676"/>
    <w:rsid w:val="00130767"/>
    <w:rsid w:val="00215F4D"/>
    <w:rsid w:val="002E0796"/>
    <w:rsid w:val="002E2EE4"/>
    <w:rsid w:val="00313C19"/>
    <w:rsid w:val="003C1E85"/>
    <w:rsid w:val="00422740"/>
    <w:rsid w:val="004A6EED"/>
    <w:rsid w:val="004E41F0"/>
    <w:rsid w:val="00512D1E"/>
    <w:rsid w:val="005234B8"/>
    <w:rsid w:val="0052614F"/>
    <w:rsid w:val="005605EC"/>
    <w:rsid w:val="00571DF8"/>
    <w:rsid w:val="005D0179"/>
    <w:rsid w:val="00612E90"/>
    <w:rsid w:val="00766A8C"/>
    <w:rsid w:val="007F5654"/>
    <w:rsid w:val="008037A4"/>
    <w:rsid w:val="00830D6A"/>
    <w:rsid w:val="008348E0"/>
    <w:rsid w:val="00862C46"/>
    <w:rsid w:val="008B3B38"/>
    <w:rsid w:val="0090798E"/>
    <w:rsid w:val="00933606"/>
    <w:rsid w:val="0097487C"/>
    <w:rsid w:val="009A69FC"/>
    <w:rsid w:val="00A828DB"/>
    <w:rsid w:val="00AA5DA6"/>
    <w:rsid w:val="00B10994"/>
    <w:rsid w:val="00BC01BC"/>
    <w:rsid w:val="00C51574"/>
    <w:rsid w:val="00D13DE2"/>
    <w:rsid w:val="00D35DE8"/>
    <w:rsid w:val="00D66B00"/>
    <w:rsid w:val="00D97364"/>
    <w:rsid w:val="00DC3836"/>
    <w:rsid w:val="00F12486"/>
    <w:rsid w:val="00F92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46"/>
    <w:rPr>
      <w:rFonts w:ascii="Times New Roman" w:eastAsia="Times New Roman" w:hAnsi="Times New Roman"/>
      <w:sz w:val="24"/>
      <w:szCs w:val="24"/>
    </w:rPr>
  </w:style>
  <w:style w:type="paragraph" w:styleId="Ttulo3">
    <w:name w:val="heading 3"/>
    <w:basedOn w:val="Normal"/>
    <w:next w:val="Normal"/>
    <w:link w:val="Ttulo3Char"/>
    <w:uiPriority w:val="99"/>
    <w:qFormat/>
    <w:rsid w:val="00862C46"/>
    <w:pPr>
      <w:keepNext/>
      <w:ind w:firstLine="540"/>
      <w:jc w:val="both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9"/>
    <w:qFormat/>
    <w:rsid w:val="00862C46"/>
    <w:pPr>
      <w:keepNext/>
      <w:jc w:val="center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9"/>
    <w:semiHidden/>
    <w:locked/>
    <w:rsid w:val="00862C46"/>
    <w:rPr>
      <w:rFonts w:ascii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semiHidden/>
    <w:locked/>
    <w:rsid w:val="00862C46"/>
    <w:rPr>
      <w:rFonts w:ascii="Times New Roman" w:hAnsi="Times New Roman" w:cs="Times New Roman"/>
      <w:b/>
      <w:bCs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862C46"/>
    <w:pPr>
      <w:widowControl w:val="0"/>
      <w:jc w:val="both"/>
    </w:pPr>
    <w:rPr>
      <w:color w:val="000000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locked/>
    <w:rsid w:val="00862C46"/>
    <w:rPr>
      <w:rFonts w:ascii="Times New Roman" w:hAnsi="Times New Roman" w:cs="Times New Roman"/>
      <w:color w:val="000000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862C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862C46"/>
    <w:rPr>
      <w:rFonts w:ascii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rsid w:val="00862C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862C46"/>
    <w:rPr>
      <w:rFonts w:ascii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B109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10994"/>
    <w:rPr>
      <w:rFonts w:ascii="Tahoma" w:hAnsi="Tahoma" w:cs="Tahoma"/>
      <w:sz w:val="16"/>
      <w:szCs w:val="16"/>
      <w:lang w:eastAsia="pt-BR"/>
    </w:rPr>
  </w:style>
  <w:style w:type="character" w:customStyle="1" w:styleId="f01">
    <w:name w:val="f01"/>
    <w:basedOn w:val="Fontepargpadro"/>
    <w:rsid w:val="000F5676"/>
    <w:rPr>
      <w:rFonts w:ascii="Times New Roman" w:hAnsi="Times New Roman" w:cs="Times New Roman" w:hint="default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612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375</Words>
  <Characters>2026</Characters>
  <Application>Microsoft Office Word</Application>
  <DocSecurity>0</DocSecurity>
  <Lines>16</Lines>
  <Paragraphs>4</Paragraphs>
  <ScaleCrop>false</ScaleCrop>
  <Company>SEFIN</Company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BRANDÃO</dc:creator>
  <cp:keywords/>
  <dc:description/>
  <cp:lastModifiedBy>CGAG  GOVERNO DO ESTADO DE R</cp:lastModifiedBy>
  <cp:revision>4</cp:revision>
  <cp:lastPrinted>2011-10-10T12:57:00Z</cp:lastPrinted>
  <dcterms:created xsi:type="dcterms:W3CDTF">2011-10-11T19:42:00Z</dcterms:created>
  <dcterms:modified xsi:type="dcterms:W3CDTF">2011-10-18T13:48:00Z</dcterms:modified>
</cp:coreProperties>
</file>