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85" w:rsidRDefault="006F6CC1">
      <w:pPr>
        <w:framePr w:h="1656" w:hSpace="36" w:wrap="notBeside" w:vAnchor="text" w:hAnchor="margin" w:x="-1900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10477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485" w:rsidRDefault="006F6CC1">
      <w:pPr>
        <w:shd w:val="clear" w:color="auto" w:fill="FFFFFF"/>
        <w:spacing w:before="317" w:after="144" w:line="468" w:lineRule="exact"/>
        <w:ind w:left="1577" w:hanging="1577"/>
      </w:pPr>
      <w:r>
        <w:rPr>
          <w:rFonts w:ascii="Arial" w:hAnsi="Arial" w:cs="Arial"/>
          <w:color w:val="000000"/>
          <w:sz w:val="24"/>
          <w:szCs w:val="24"/>
        </w:rPr>
        <w:t xml:space="preserve">GOVERNO DO ESTADO DE RONDÔNIA </w:t>
      </w:r>
      <w:r>
        <w:rPr>
          <w:rFonts w:ascii="Arial" w:hAnsi="Arial" w:cs="Arial"/>
          <w:color w:val="000000"/>
        </w:rPr>
        <w:t>GOVERNADORIA</w:t>
      </w:r>
    </w:p>
    <w:p w:rsidR="005E2485" w:rsidRDefault="005E2485">
      <w:pPr>
        <w:shd w:val="clear" w:color="auto" w:fill="FFFFFF"/>
        <w:spacing w:before="317" w:after="144" w:line="468" w:lineRule="exact"/>
        <w:ind w:left="1577" w:hanging="1577"/>
        <w:sectPr w:rsidR="005E2485">
          <w:type w:val="continuous"/>
          <w:pgSz w:w="11909" w:h="16834"/>
          <w:pgMar w:top="1127" w:right="2735" w:bottom="360" w:left="4299" w:header="720" w:footer="720" w:gutter="0"/>
          <w:cols w:space="60"/>
          <w:noEndnote/>
        </w:sectPr>
      </w:pPr>
    </w:p>
    <w:p w:rsidR="005E2485" w:rsidRDefault="006F6CC1" w:rsidP="000829F8">
      <w:pPr>
        <w:shd w:val="clear" w:color="auto" w:fill="FFFFFF"/>
      </w:pPr>
      <w:r>
        <w:br w:type="column"/>
      </w:r>
    </w:p>
    <w:p w:rsidR="005E2485" w:rsidRDefault="005E2485">
      <w:pPr>
        <w:shd w:val="clear" w:color="auto" w:fill="FFFFFF"/>
        <w:spacing w:before="50"/>
        <w:sectPr w:rsidR="005E2485">
          <w:type w:val="continuous"/>
          <w:pgSz w:w="11909" w:h="16834"/>
          <w:pgMar w:top="1127" w:right="907" w:bottom="360" w:left="3046" w:header="720" w:footer="720" w:gutter="0"/>
          <w:cols w:num="7" w:space="720" w:equalWidth="0">
            <w:col w:w="720" w:space="547"/>
            <w:col w:w="1072" w:space="626"/>
            <w:col w:w="720" w:space="0"/>
            <w:col w:w="720" w:space="511"/>
            <w:col w:w="720" w:space="878"/>
            <w:col w:w="720" w:space="7"/>
            <w:col w:w="720"/>
          </w:cols>
          <w:noEndnote/>
        </w:sectPr>
      </w:pPr>
    </w:p>
    <w:p w:rsidR="000829F8" w:rsidRDefault="000829F8" w:rsidP="000829F8">
      <w:pPr>
        <w:shd w:val="clear" w:color="auto" w:fill="FFFFFF"/>
        <w:spacing w:line="475" w:lineRule="exact"/>
        <w:ind w:firstLine="3204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DECRETO Nº 151</w:t>
      </w:r>
      <w:r>
        <w:rPr>
          <w:rFonts w:ascii="Courier New" w:hAnsi="Courier New" w:cs="Courier New"/>
          <w:color w:val="000000"/>
          <w:sz w:val="22"/>
          <w:szCs w:val="22"/>
        </w:rPr>
        <w:t>1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DE SETEMBRO DE 1983.</w:t>
      </w:r>
    </w:p>
    <w:p w:rsidR="000829F8" w:rsidRDefault="000829F8" w:rsidP="000829F8">
      <w:pPr>
        <w:shd w:val="clear" w:color="auto" w:fill="FFFFFF"/>
        <w:spacing w:line="281" w:lineRule="exact"/>
        <w:ind w:firstLine="2621"/>
        <w:jc w:val="both"/>
        <w:rPr>
          <w:rFonts w:ascii="Courier New" w:hAnsi="Courier New" w:cs="Courier New"/>
          <w:color w:val="000000"/>
          <w:spacing w:val="-6"/>
          <w:sz w:val="26"/>
          <w:szCs w:val="26"/>
        </w:rPr>
      </w:pPr>
    </w:p>
    <w:p w:rsidR="005E2485" w:rsidRDefault="006F6CC1" w:rsidP="000829F8">
      <w:pPr>
        <w:shd w:val="clear" w:color="auto" w:fill="FFFFFF"/>
        <w:spacing w:line="281" w:lineRule="exact"/>
        <w:ind w:firstLine="2621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rFonts w:ascii="Courier New" w:hAnsi="Courier New" w:cs="Courier New"/>
          <w:color w:val="000000"/>
          <w:spacing w:val="-6"/>
          <w:sz w:val="26"/>
          <w:szCs w:val="26"/>
        </w:rPr>
        <w:t xml:space="preserve">0 </w:t>
      </w:r>
      <w:r w:rsidR="000829F8">
        <w:rPr>
          <w:rFonts w:ascii="Courier New" w:hAnsi="Courier New" w:cs="Courier New"/>
          <w:color w:val="000000"/>
          <w:spacing w:val="-6"/>
          <w:sz w:val="26"/>
          <w:szCs w:val="26"/>
        </w:rPr>
        <w:t>GOVERNADOR DO</w:t>
      </w:r>
      <w:r>
        <w:rPr>
          <w:rFonts w:ascii="Courier New" w:hAnsi="Courier New" w:cs="Courier New"/>
          <w:color w:val="000000"/>
          <w:spacing w:val="-6"/>
          <w:sz w:val="26"/>
          <w:szCs w:val="26"/>
        </w:rPr>
        <w:t xml:space="preserve"> ESTADO DE RONDÔNIA, usando </w:t>
      </w:r>
      <w:r>
        <w:rPr>
          <w:rFonts w:ascii="Courier New" w:hAnsi="Courier New" w:cs="Courier New"/>
          <w:color w:val="000000"/>
          <w:spacing w:val="-11"/>
          <w:sz w:val="26"/>
          <w:szCs w:val="26"/>
        </w:rPr>
        <w:t>das atribuições que lhe co</w:t>
      </w:r>
      <w:r w:rsidR="000829F8">
        <w:rPr>
          <w:rFonts w:ascii="Courier New" w:hAnsi="Courier New" w:cs="Courier New"/>
          <w:color w:val="000000"/>
          <w:spacing w:val="-11"/>
          <w:sz w:val="26"/>
          <w:szCs w:val="26"/>
        </w:rPr>
        <w:t>nfere a Lei Complementar n- 041</w:t>
      </w:r>
      <w:r>
        <w:rPr>
          <w:rFonts w:ascii="Courier New" w:hAnsi="Courier New" w:cs="Courier New"/>
          <w:color w:val="000000"/>
          <w:spacing w:val="-11"/>
          <w:sz w:val="26"/>
          <w:szCs w:val="26"/>
        </w:rPr>
        <w:t xml:space="preserve">, </w:t>
      </w:r>
      <w:r w:rsidR="000829F8">
        <w:rPr>
          <w:rFonts w:ascii="Courier New" w:hAnsi="Courier New" w:cs="Courier New"/>
          <w:color w:val="000000"/>
          <w:sz w:val="26"/>
          <w:szCs w:val="26"/>
        </w:rPr>
        <w:t>de 22 de dezembro de 1</w:t>
      </w:r>
      <w:r>
        <w:rPr>
          <w:rFonts w:ascii="Courier New" w:hAnsi="Courier New" w:cs="Courier New"/>
          <w:color w:val="000000"/>
          <w:sz w:val="26"/>
          <w:szCs w:val="26"/>
        </w:rPr>
        <w:t>981,</w:t>
      </w:r>
    </w:p>
    <w:p w:rsidR="000829F8" w:rsidRDefault="000829F8" w:rsidP="000829F8">
      <w:pPr>
        <w:shd w:val="clear" w:color="auto" w:fill="FFFFFF"/>
        <w:spacing w:line="281" w:lineRule="exact"/>
        <w:ind w:firstLine="2621"/>
        <w:jc w:val="both"/>
      </w:pPr>
    </w:p>
    <w:p w:rsidR="005E2485" w:rsidRDefault="000829F8" w:rsidP="000829F8">
      <w:pPr>
        <w:shd w:val="clear" w:color="auto" w:fill="FFFFFF"/>
        <w:jc w:val="center"/>
      </w:pPr>
      <w:r>
        <w:rPr>
          <w:rFonts w:ascii="Courier New" w:hAnsi="Courier New" w:cs="Courier New"/>
          <w:color w:val="000000"/>
          <w:spacing w:val="-19"/>
          <w:sz w:val="26"/>
          <w:szCs w:val="26"/>
        </w:rPr>
        <w:t xml:space="preserve">R </w:t>
      </w:r>
      <w:r w:rsidR="006F6CC1">
        <w:rPr>
          <w:rFonts w:ascii="Courier New" w:hAnsi="Courier New" w:cs="Courier New"/>
          <w:color w:val="000000"/>
          <w:spacing w:val="-19"/>
          <w:sz w:val="26"/>
          <w:szCs w:val="26"/>
        </w:rPr>
        <w:t>e s o 1 v e:</w:t>
      </w:r>
    </w:p>
    <w:p w:rsidR="005E2485" w:rsidRDefault="005E2485" w:rsidP="000829F8">
      <w:pPr>
        <w:shd w:val="clear" w:color="auto" w:fill="FFFFFF"/>
        <w:jc w:val="center"/>
      </w:pPr>
    </w:p>
    <w:p w:rsidR="000829F8" w:rsidRDefault="000829F8" w:rsidP="000829F8">
      <w:pPr>
        <w:shd w:val="clear" w:color="auto" w:fill="FFFFFF"/>
        <w:jc w:val="center"/>
        <w:sectPr w:rsidR="000829F8">
          <w:type w:val="continuous"/>
          <w:pgSz w:w="11909" w:h="16834"/>
          <w:pgMar w:top="1127" w:right="662" w:bottom="360" w:left="2535" w:header="720" w:footer="720" w:gutter="0"/>
          <w:cols w:space="60"/>
          <w:noEndnote/>
        </w:sectPr>
      </w:pPr>
    </w:p>
    <w:p w:rsidR="005E2485" w:rsidRDefault="000829F8" w:rsidP="000829F8">
      <w:pPr>
        <w:shd w:val="clear" w:color="auto" w:fill="FFFFFF"/>
        <w:spacing w:line="281" w:lineRule="exact"/>
        <w:ind w:firstLine="2621"/>
        <w:jc w:val="both"/>
      </w:pPr>
      <w:r>
        <w:rPr>
          <w:rFonts w:ascii="Courier New" w:hAnsi="Courier New" w:cs="Courier New"/>
          <w:color w:val="000000"/>
          <w:sz w:val="26"/>
          <w:szCs w:val="26"/>
        </w:rPr>
        <w:t>Tornar valida à</w:t>
      </w:r>
      <w:r w:rsidR="006F6CC1"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r>
        <w:rPr>
          <w:rFonts w:ascii="Courier New" w:hAnsi="Courier New" w:cs="Courier New"/>
          <w:color w:val="000000"/>
          <w:sz w:val="26"/>
          <w:szCs w:val="26"/>
        </w:rPr>
        <w:t>Prorrogação</w:t>
      </w:r>
      <w:r w:rsidR="006F6CC1">
        <w:rPr>
          <w:rFonts w:ascii="Courier New" w:hAnsi="Courier New" w:cs="Courier New"/>
          <w:color w:val="000000"/>
          <w:sz w:val="26"/>
          <w:szCs w:val="26"/>
        </w:rPr>
        <w:t xml:space="preserve"> de mais um </w:t>
      </w:r>
      <w:r w:rsidR="006F6CC1">
        <w:rPr>
          <w:rFonts w:ascii="Courier New" w:hAnsi="Courier New" w:cs="Courier New"/>
          <w:color w:val="000000"/>
          <w:spacing w:val="-13"/>
          <w:sz w:val="26"/>
          <w:szCs w:val="26"/>
        </w:rPr>
        <w:t>dia d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>e diária aos servidores ALDENOI</w:t>
      </w:r>
      <w:r w:rsidR="006F6CC1">
        <w:rPr>
          <w:rFonts w:ascii="Courier New" w:hAnsi="Courier New" w:cs="Courier New"/>
          <w:color w:val="000000"/>
          <w:spacing w:val="-13"/>
          <w:sz w:val="26"/>
          <w:szCs w:val="26"/>
        </w:rPr>
        <w:t xml:space="preserve"> JOSÉ NEVES, Diretor da </w:t>
      </w:r>
      <w:r w:rsidR="006F6CC1">
        <w:rPr>
          <w:rFonts w:ascii="Courier New" w:hAnsi="Courier New" w:cs="Courier New"/>
          <w:color w:val="000000"/>
          <w:spacing w:val="-11"/>
          <w:sz w:val="26"/>
          <w:szCs w:val="26"/>
        </w:rPr>
        <w:t>Divisão de Programação Orçamentária, cadastro n</w:t>
      </w:r>
      <w:r>
        <w:rPr>
          <w:rFonts w:ascii="Courier New" w:hAnsi="Courier New" w:cs="Courier New"/>
          <w:color w:val="000000"/>
          <w:spacing w:val="-11"/>
          <w:sz w:val="26"/>
          <w:szCs w:val="26"/>
          <w:vertAlign w:val="superscript"/>
        </w:rPr>
        <w:t>º</w:t>
      </w:r>
      <w:r w:rsidR="006F6CC1">
        <w:rPr>
          <w:rFonts w:ascii="Courier New" w:hAnsi="Courier New" w:cs="Courier New"/>
          <w:color w:val="000000"/>
          <w:spacing w:val="-11"/>
          <w:sz w:val="26"/>
          <w:szCs w:val="26"/>
        </w:rPr>
        <w:t xml:space="preserve"> 00.824   e</w:t>
      </w:r>
    </w:p>
    <w:p w:rsidR="005E2485" w:rsidRDefault="006F6CC1" w:rsidP="000829F8">
      <w:pPr>
        <w:framePr w:w="3182" w:h="1137" w:hRule="exact" w:hSpace="36" w:wrap="auto" w:vAnchor="text" w:hAnchor="text" w:x="8" w:y="-35"/>
        <w:shd w:val="clear" w:color="auto" w:fill="FFFFFF"/>
        <w:spacing w:line="281" w:lineRule="exact"/>
        <w:ind w:firstLine="302"/>
      </w:pPr>
      <w:r>
        <w:rPr>
          <w:rFonts w:ascii="Courier New" w:hAnsi="Courier New" w:cs="Courier New"/>
          <w:color w:val="000000"/>
          <w:spacing w:val="-16"/>
          <w:sz w:val="26"/>
          <w:szCs w:val="26"/>
        </w:rPr>
        <w:t xml:space="preserve">I0NI0 VINÍCIUS </w:t>
      </w:r>
      <w:r w:rsidR="000829F8">
        <w:rPr>
          <w:rFonts w:ascii="Courier New" w:hAnsi="Courier New" w:cs="Courier New"/>
          <w:color w:val="000000"/>
          <w:spacing w:val="-16"/>
          <w:sz w:val="26"/>
          <w:szCs w:val="26"/>
        </w:rPr>
        <w:t>DE “</w:t>
      </w:r>
      <w:r>
        <w:rPr>
          <w:rFonts w:ascii="Courier New" w:hAnsi="Courier New" w:cs="Courier New"/>
          <w:color w:val="000000"/>
          <w:spacing w:val="-16"/>
          <w:sz w:val="26"/>
          <w:szCs w:val="26"/>
        </w:rPr>
        <w:t xml:space="preserve"> 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 xml:space="preserve">de Orçamento, cadastro 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>Estado do Planejamento a cidade de Manaus-</w:t>
      </w:r>
    </w:p>
    <w:p w:rsidR="005E2485" w:rsidRDefault="006F6CC1" w:rsidP="000829F8">
      <w:pPr>
        <w:shd w:val="clear" w:color="auto" w:fill="FFFFFF"/>
        <w:spacing w:line="281" w:lineRule="exact"/>
        <w:rPr>
          <w:rFonts w:ascii="Courier New" w:hAnsi="Courier New" w:cs="Courier New"/>
          <w:color w:val="000000"/>
          <w:spacing w:val="-14"/>
          <w:sz w:val="26"/>
          <w:szCs w:val="26"/>
        </w:rPr>
      </w:pPr>
      <w:r>
        <w:rPr>
          <w:rFonts w:ascii="Courier New" w:hAnsi="Courier New" w:cs="Courier New"/>
          <w:color w:val="000000"/>
          <w:spacing w:val="-12"/>
          <w:sz w:val="26"/>
          <w:szCs w:val="26"/>
        </w:rPr>
        <w:t xml:space="preserve">13 FEITOSA, Coordenador    Substituto </w:t>
      </w:r>
      <w:r>
        <w:rPr>
          <w:rFonts w:ascii="Courier New" w:hAnsi="Courier New" w:cs="Courier New"/>
          <w:color w:val="000000"/>
          <w:spacing w:val="-8"/>
          <w:sz w:val="26"/>
          <w:szCs w:val="26"/>
        </w:rPr>
        <w:t xml:space="preserve">n^Ol.309, lotados na Secretaria   de 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>o</w:t>
      </w:r>
      <w:bookmarkStart w:id="0" w:name="_GoBack"/>
      <w:bookmarkEnd w:id="0"/>
      <w:r>
        <w:rPr>
          <w:rFonts w:ascii="Courier New" w:hAnsi="Courier New" w:cs="Courier New"/>
          <w:color w:val="000000"/>
          <w:spacing w:val="-12"/>
          <w:sz w:val="26"/>
          <w:szCs w:val="26"/>
        </w:rPr>
        <w:t xml:space="preserve"> Coordenação Geral, que viajaram até om objetivo de processar o Orçamento </w:t>
      </w:r>
      <w:r>
        <w:rPr>
          <w:rFonts w:ascii="Courier New" w:hAnsi="Courier New" w:cs="Courier New"/>
          <w:color w:val="000000"/>
          <w:spacing w:val="-15"/>
          <w:sz w:val="26"/>
          <w:szCs w:val="26"/>
        </w:rPr>
        <w:t>Programa, para 1984</w:t>
      </w:r>
      <w:r w:rsidR="000829F8">
        <w:rPr>
          <w:rFonts w:ascii="Courier New" w:hAnsi="Courier New" w:cs="Courier New"/>
          <w:color w:val="000000"/>
          <w:spacing w:val="-15"/>
          <w:sz w:val="26"/>
          <w:szCs w:val="26"/>
        </w:rPr>
        <w:t xml:space="preserve"> do Efetuado, junto ao Centro de processa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>mento de Dados do Amazonas - ERODAM, no período de 14.09.83.</w:t>
      </w:r>
    </w:p>
    <w:p w:rsidR="000829F8" w:rsidRDefault="000829F8" w:rsidP="000829F8">
      <w:pPr>
        <w:shd w:val="clear" w:color="auto" w:fill="FFFFFF"/>
        <w:spacing w:line="281" w:lineRule="exact"/>
        <w:rPr>
          <w:rFonts w:ascii="Courier New" w:hAnsi="Courier New" w:cs="Courier New"/>
          <w:color w:val="000000"/>
          <w:spacing w:val="-14"/>
          <w:sz w:val="26"/>
          <w:szCs w:val="26"/>
        </w:rPr>
      </w:pPr>
    </w:p>
    <w:p w:rsidR="000829F8" w:rsidRDefault="000829F8" w:rsidP="000829F8">
      <w:pPr>
        <w:shd w:val="clear" w:color="auto" w:fill="FFFFFF"/>
        <w:spacing w:line="281" w:lineRule="exact"/>
        <w:rPr>
          <w:rFonts w:ascii="Courier New" w:hAnsi="Courier New" w:cs="Courier New"/>
          <w:color w:val="000000"/>
          <w:spacing w:val="-14"/>
          <w:sz w:val="26"/>
          <w:szCs w:val="26"/>
        </w:rPr>
      </w:pPr>
    </w:p>
    <w:p w:rsidR="000829F8" w:rsidRDefault="000829F8" w:rsidP="000829F8">
      <w:pPr>
        <w:shd w:val="clear" w:color="auto" w:fill="FFFFFF"/>
        <w:spacing w:line="281" w:lineRule="exact"/>
        <w:jc w:val="center"/>
        <w:rPr>
          <w:rFonts w:ascii="Courier New" w:hAnsi="Courier New" w:cs="Courier New"/>
          <w:color w:val="000000"/>
          <w:spacing w:val="-14"/>
          <w:sz w:val="26"/>
          <w:szCs w:val="26"/>
        </w:rPr>
      </w:pPr>
      <w:r>
        <w:rPr>
          <w:rFonts w:ascii="Courier New" w:hAnsi="Courier New" w:cs="Courier New"/>
          <w:color w:val="000000"/>
          <w:spacing w:val="-14"/>
          <w:sz w:val="26"/>
          <w:szCs w:val="26"/>
        </w:rPr>
        <w:t>Jorge Teixeira de Oliveira</w:t>
      </w:r>
    </w:p>
    <w:p w:rsidR="000829F8" w:rsidRDefault="000829F8" w:rsidP="000829F8">
      <w:pPr>
        <w:shd w:val="clear" w:color="auto" w:fill="FFFFFF"/>
        <w:spacing w:line="281" w:lineRule="exact"/>
        <w:jc w:val="center"/>
        <w:rPr>
          <w:rFonts w:ascii="Courier New" w:hAnsi="Courier New" w:cs="Courier New"/>
          <w:color w:val="000000"/>
          <w:spacing w:val="-14"/>
          <w:sz w:val="26"/>
          <w:szCs w:val="26"/>
        </w:rPr>
      </w:pPr>
    </w:p>
    <w:p w:rsidR="000829F8" w:rsidRDefault="000829F8" w:rsidP="000829F8">
      <w:pPr>
        <w:shd w:val="clear" w:color="auto" w:fill="FFFFFF"/>
        <w:spacing w:line="281" w:lineRule="exact"/>
        <w:jc w:val="center"/>
        <w:sectPr w:rsidR="000829F8">
          <w:type w:val="continuous"/>
          <w:pgSz w:w="11909" w:h="16834"/>
          <w:pgMar w:top="1127" w:right="662" w:bottom="360" w:left="2535" w:header="720" w:footer="720" w:gutter="0"/>
          <w:cols w:space="60"/>
          <w:noEndnote/>
        </w:sectPr>
      </w:pPr>
      <w:r>
        <w:rPr>
          <w:rFonts w:ascii="Courier New" w:hAnsi="Courier New" w:cs="Courier New"/>
          <w:color w:val="000000"/>
          <w:spacing w:val="-14"/>
          <w:sz w:val="26"/>
          <w:szCs w:val="26"/>
        </w:rPr>
        <w:t>Governador</w:t>
      </w:r>
    </w:p>
    <w:p w:rsidR="000829F8" w:rsidRPr="000829F8" w:rsidRDefault="000829F8" w:rsidP="000829F8">
      <w:pPr>
        <w:shd w:val="clear" w:color="auto" w:fill="FFFFFF"/>
        <w:rPr>
          <w:sz w:val="24"/>
          <w:szCs w:val="24"/>
        </w:rPr>
      </w:pPr>
    </w:p>
    <w:sectPr w:rsidR="000829F8" w:rsidRPr="000829F8">
      <w:type w:val="continuous"/>
      <w:pgSz w:w="11909" w:h="16834"/>
      <w:pgMar w:top="1127" w:right="4557" w:bottom="360" w:left="5645" w:header="720" w:footer="720" w:gutter="0"/>
      <w:cols w:num="2" w:space="720" w:equalWidth="0">
        <w:col w:w="835" w:space="151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C1"/>
    <w:rsid w:val="000829F8"/>
    <w:rsid w:val="005E2485"/>
    <w:rsid w:val="006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F0827D-6B0F-4982-AE3B-7E8CFD1A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2016-05-11T11:51:00Z</dcterms:created>
  <dcterms:modified xsi:type="dcterms:W3CDTF">2016-05-11T12:18:00Z</dcterms:modified>
</cp:coreProperties>
</file>