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40" w:rsidRDefault="00EB6FB8" w:rsidP="00EB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FB8">
        <w:rPr>
          <w:rFonts w:ascii="Times New Roman" w:hAnsi="Times New Roman" w:cs="Times New Roman"/>
          <w:sz w:val="24"/>
          <w:szCs w:val="24"/>
        </w:rPr>
        <w:t>DECRETO Nº 1</w:t>
      </w:r>
      <w:bookmarkStart w:id="0" w:name="_GoBack"/>
      <w:bookmarkEnd w:id="0"/>
      <w:r w:rsidRPr="00EB6FB8">
        <w:rPr>
          <w:rFonts w:ascii="Times New Roman" w:hAnsi="Times New Roman" w:cs="Times New Roman"/>
          <w:sz w:val="24"/>
          <w:szCs w:val="24"/>
        </w:rPr>
        <w:t>440 DE 25 DE AGOSTO DE 1 983.</w:t>
      </w:r>
    </w:p>
    <w:p w:rsidR="00F20CCF" w:rsidRPr="00EB6FB8" w:rsidRDefault="00F20CCF" w:rsidP="00EB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Publicado no Diário Oficial nº 398, do dia 26 de agosto de 1983.</w:t>
      </w:r>
    </w:p>
    <w:p w:rsidR="00EB6FB8" w:rsidRPr="00EB6FB8" w:rsidRDefault="00EB6FB8" w:rsidP="00EB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FB8" w:rsidRDefault="00EB6FB8" w:rsidP="00EB6FB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B6FB8">
        <w:rPr>
          <w:rFonts w:ascii="Times New Roman" w:hAnsi="Times New Roman" w:cs="Times New Roman"/>
          <w:sz w:val="24"/>
          <w:szCs w:val="24"/>
        </w:rPr>
        <w:t>ABRE CRÉDITO SUPLEMENTAR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B8">
        <w:rPr>
          <w:rFonts w:ascii="Times New Roman" w:hAnsi="Times New Roman" w:cs="Times New Roman"/>
          <w:sz w:val="24"/>
          <w:szCs w:val="24"/>
        </w:rPr>
        <w:t>NO ORÇAMENTO VIGENTE.</w:t>
      </w:r>
    </w:p>
    <w:p w:rsidR="00EB6FB8" w:rsidRDefault="00EB6FB8" w:rsidP="00EB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FB8" w:rsidRDefault="00EB6FB8" w:rsidP="00EB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B8">
        <w:rPr>
          <w:rFonts w:ascii="Times New Roman" w:hAnsi="Times New Roman" w:cs="Times New Roman"/>
          <w:sz w:val="24"/>
          <w:szCs w:val="24"/>
        </w:rPr>
        <w:t>O GOVERNADOR DO ESTADO DE RONDÔNIA, no uso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B8">
        <w:rPr>
          <w:rFonts w:ascii="Times New Roman" w:hAnsi="Times New Roman" w:cs="Times New Roman"/>
          <w:sz w:val="24"/>
          <w:szCs w:val="24"/>
        </w:rPr>
        <w:t>suas atribuições legais</w:t>
      </w:r>
      <w:r>
        <w:rPr>
          <w:rFonts w:ascii="Times New Roman" w:hAnsi="Times New Roman" w:cs="Times New Roman"/>
          <w:sz w:val="24"/>
          <w:szCs w:val="24"/>
        </w:rPr>
        <w:t>, e com fundamento no art. 7º</w:t>
      </w:r>
      <w:r w:rsidRPr="00EB6FB8">
        <w:rPr>
          <w:rFonts w:ascii="Times New Roman" w:hAnsi="Times New Roman" w:cs="Times New Roman"/>
          <w:sz w:val="24"/>
          <w:szCs w:val="24"/>
        </w:rPr>
        <w:t xml:space="preserve"> do 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B8">
        <w:rPr>
          <w:rFonts w:ascii="Times New Roman" w:hAnsi="Times New Roman" w:cs="Times New Roman"/>
          <w:sz w:val="24"/>
          <w:szCs w:val="24"/>
        </w:rPr>
        <w:t>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EB6FB8">
        <w:rPr>
          <w:rFonts w:ascii="Times New Roman" w:hAnsi="Times New Roman" w:cs="Times New Roman"/>
          <w:sz w:val="24"/>
          <w:szCs w:val="24"/>
        </w:rPr>
        <w:t xml:space="preserve"> 31 de 30.11.82,</w:t>
      </w:r>
    </w:p>
    <w:p w:rsidR="00EB6FB8" w:rsidRDefault="00EB6FB8" w:rsidP="00EB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FB8" w:rsidRDefault="00EB6FB8" w:rsidP="00EB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B8">
        <w:rPr>
          <w:rFonts w:ascii="Times New Roman" w:hAnsi="Times New Roman" w:cs="Times New Roman"/>
          <w:sz w:val="24"/>
          <w:szCs w:val="24"/>
        </w:rPr>
        <w:t>D E C R E T A:</w:t>
      </w:r>
    </w:p>
    <w:p w:rsidR="00EB6FB8" w:rsidRDefault="00EB6FB8" w:rsidP="00EB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FB8" w:rsidRDefault="00EB6FB8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Pr="00EB6FB8">
        <w:rPr>
          <w:rFonts w:ascii="Times New Roman" w:hAnsi="Times New Roman" w:cs="Times New Roman"/>
          <w:sz w:val="24"/>
          <w:szCs w:val="24"/>
        </w:rPr>
        <w:t xml:space="preserve"> - Fica aberto a Secretaria de Estado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B8">
        <w:rPr>
          <w:rFonts w:ascii="Times New Roman" w:hAnsi="Times New Roman" w:cs="Times New Roman"/>
          <w:sz w:val="24"/>
          <w:szCs w:val="24"/>
        </w:rPr>
        <w:t>Administraçã</w:t>
      </w:r>
      <w:r>
        <w:rPr>
          <w:rFonts w:ascii="Times New Roman" w:hAnsi="Times New Roman" w:cs="Times New Roman"/>
          <w:sz w:val="24"/>
          <w:szCs w:val="24"/>
        </w:rPr>
        <w:t>o</w:t>
      </w:r>
      <w:r w:rsidR="000D73F5">
        <w:rPr>
          <w:rFonts w:ascii="Times New Roman" w:hAnsi="Times New Roman" w:cs="Times New Roman"/>
          <w:sz w:val="24"/>
          <w:szCs w:val="24"/>
        </w:rPr>
        <w:t xml:space="preserve">, </w:t>
      </w:r>
      <w:r w:rsidR="0091364A" w:rsidRPr="0091364A">
        <w:rPr>
          <w:rFonts w:ascii="Times New Roman" w:hAnsi="Times New Roman" w:cs="Times New Roman"/>
          <w:sz w:val="24"/>
          <w:szCs w:val="24"/>
        </w:rPr>
        <w:t>um crédito supleme</w:t>
      </w:r>
      <w:r w:rsidR="0091364A">
        <w:rPr>
          <w:rFonts w:ascii="Times New Roman" w:hAnsi="Times New Roman" w:cs="Times New Roman"/>
          <w:sz w:val="24"/>
          <w:szCs w:val="24"/>
        </w:rPr>
        <w:t>ntar no valor de CR$ 13.500.000</w:t>
      </w:r>
      <w:r w:rsidR="0091364A" w:rsidRPr="0091364A">
        <w:rPr>
          <w:rFonts w:ascii="Times New Roman" w:hAnsi="Times New Roman" w:cs="Times New Roman"/>
          <w:sz w:val="24"/>
          <w:szCs w:val="24"/>
        </w:rPr>
        <w:t>,00</w:t>
      </w:r>
      <w:r w:rsidR="0091364A">
        <w:rPr>
          <w:rFonts w:ascii="Times New Roman" w:hAnsi="Times New Roman" w:cs="Times New Roman"/>
          <w:sz w:val="24"/>
          <w:szCs w:val="24"/>
        </w:rPr>
        <w:t xml:space="preserve"> </w:t>
      </w:r>
      <w:r w:rsidR="0091364A" w:rsidRPr="0091364A">
        <w:rPr>
          <w:rFonts w:ascii="Times New Roman" w:hAnsi="Times New Roman" w:cs="Times New Roman"/>
          <w:sz w:val="24"/>
          <w:szCs w:val="24"/>
        </w:rPr>
        <w:t>(Treze Milhões e Quinhentos Mil Cruzeiros),</w:t>
      </w:r>
      <w:r w:rsidR="0091364A">
        <w:rPr>
          <w:rFonts w:ascii="Times New Roman" w:hAnsi="Times New Roman" w:cs="Times New Roman"/>
          <w:sz w:val="24"/>
          <w:szCs w:val="24"/>
        </w:rPr>
        <w:t xml:space="preserve"> </w:t>
      </w:r>
      <w:r w:rsidR="00BE6562" w:rsidRPr="00BE6562">
        <w:rPr>
          <w:rFonts w:ascii="Times New Roman" w:hAnsi="Times New Roman" w:cs="Times New Roman"/>
          <w:sz w:val="24"/>
          <w:szCs w:val="24"/>
        </w:rPr>
        <w:t>obs</w:t>
      </w:r>
      <w:r w:rsidR="00BE6562">
        <w:rPr>
          <w:rFonts w:ascii="Times New Roman" w:hAnsi="Times New Roman" w:cs="Times New Roman"/>
          <w:sz w:val="24"/>
          <w:szCs w:val="24"/>
        </w:rPr>
        <w:t>ervando-se nas clas</w:t>
      </w:r>
      <w:r w:rsidR="00BE6562" w:rsidRPr="00BE6562">
        <w:rPr>
          <w:rFonts w:ascii="Times New Roman" w:hAnsi="Times New Roman" w:cs="Times New Roman"/>
          <w:sz w:val="24"/>
          <w:szCs w:val="24"/>
        </w:rPr>
        <w:t>sificações institucionais</w:t>
      </w:r>
      <w:r w:rsidR="00BE6562">
        <w:rPr>
          <w:rFonts w:ascii="Times New Roman" w:hAnsi="Times New Roman" w:cs="Times New Roman"/>
          <w:sz w:val="24"/>
          <w:szCs w:val="24"/>
        </w:rPr>
        <w:t xml:space="preserve">, </w:t>
      </w:r>
      <w:r w:rsidR="00BE6562" w:rsidRPr="00BE6562">
        <w:rPr>
          <w:rFonts w:ascii="Times New Roman" w:hAnsi="Times New Roman" w:cs="Times New Roman"/>
          <w:sz w:val="24"/>
          <w:szCs w:val="24"/>
        </w:rPr>
        <w:t>Econômicas e Funcional Programática,</w:t>
      </w:r>
      <w:r w:rsidR="00BE6562">
        <w:rPr>
          <w:rFonts w:ascii="Times New Roman" w:hAnsi="Times New Roman" w:cs="Times New Roman"/>
          <w:sz w:val="24"/>
          <w:szCs w:val="24"/>
        </w:rPr>
        <w:t xml:space="preserve"> </w:t>
      </w:r>
      <w:r w:rsidR="00BE6562" w:rsidRPr="00BE6562">
        <w:rPr>
          <w:rFonts w:ascii="Times New Roman" w:hAnsi="Times New Roman" w:cs="Times New Roman"/>
          <w:sz w:val="24"/>
          <w:szCs w:val="24"/>
        </w:rPr>
        <w:t>conforme discriminação:</w:t>
      </w:r>
    </w:p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4D" w:rsidRDefault="004F564D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9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5692"/>
        <w:gridCol w:w="2809"/>
      </w:tblGrid>
      <w:tr w:rsidR="00F20CCF" w:rsidTr="004F564D">
        <w:tc>
          <w:tcPr>
            <w:tcW w:w="854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SUPLEMENTA:</w:t>
            </w:r>
          </w:p>
        </w:tc>
        <w:tc>
          <w:tcPr>
            <w:tcW w:w="2843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854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854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Secretaria de Estado da Administração</w:t>
            </w:r>
          </w:p>
        </w:tc>
        <w:tc>
          <w:tcPr>
            <w:tcW w:w="2843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854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Secretaria de Estado da Administração</w:t>
            </w:r>
          </w:p>
        </w:tc>
        <w:tc>
          <w:tcPr>
            <w:tcW w:w="2843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854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3132.00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Outros Serviços e Encargos</w:t>
            </w:r>
          </w:p>
        </w:tc>
        <w:tc>
          <w:tcPr>
            <w:tcW w:w="2843" w:type="dxa"/>
          </w:tcPr>
          <w:p w:rsidR="00F20CCF" w:rsidRDefault="00F20CCF" w:rsidP="00F20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  <w:tr w:rsidR="00F20CCF" w:rsidTr="004F564D">
        <w:tc>
          <w:tcPr>
            <w:tcW w:w="854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O T A L </w:t>
            </w:r>
          </w:p>
        </w:tc>
        <w:tc>
          <w:tcPr>
            <w:tcW w:w="2843" w:type="dxa"/>
          </w:tcPr>
          <w:p w:rsidR="00F20CCF" w:rsidRDefault="00F20CCF" w:rsidP="00F20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</w:tbl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540"/>
        <w:gridCol w:w="3399"/>
      </w:tblGrid>
      <w:tr w:rsidR="00F20CCF" w:rsidTr="004F564D">
        <w:tc>
          <w:tcPr>
            <w:tcW w:w="3256" w:type="dxa"/>
          </w:tcPr>
          <w:p w:rsid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540" w:type="dxa"/>
          </w:tcPr>
          <w:p w:rsid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3399" w:type="dxa"/>
          </w:tcPr>
          <w:p w:rsid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20CCF" w:rsidTr="004F564D">
        <w:tc>
          <w:tcPr>
            <w:tcW w:w="325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1501.03.07.021.2.013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54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3256" w:type="dxa"/>
          </w:tcPr>
          <w:p w:rsidR="00F20CCF" w:rsidRDefault="00F20CCF" w:rsidP="00F20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Atividades da Secretaria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 xml:space="preserve">de Estado da </w:t>
            </w: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3540" w:type="dxa"/>
          </w:tcPr>
          <w:p w:rsid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CF" w:rsidRP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  <w:tc>
          <w:tcPr>
            <w:tcW w:w="3399" w:type="dxa"/>
          </w:tcPr>
          <w:p w:rsid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CF" w:rsidRP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  <w:tr w:rsidR="00F20CCF" w:rsidTr="004F564D">
        <w:tc>
          <w:tcPr>
            <w:tcW w:w="3256" w:type="dxa"/>
          </w:tcPr>
          <w:p w:rsidR="00F20CCF" w:rsidRDefault="00F20CCF" w:rsidP="00F20CCF">
            <w:pPr>
              <w:ind w:firstLine="2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O T A L</w:t>
            </w:r>
          </w:p>
        </w:tc>
        <w:tc>
          <w:tcPr>
            <w:tcW w:w="3540" w:type="dxa"/>
          </w:tcPr>
          <w:p w:rsidR="00F20CCF" w:rsidRP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  <w:tc>
          <w:tcPr>
            <w:tcW w:w="3399" w:type="dxa"/>
          </w:tcPr>
          <w:p w:rsidR="00F20CCF" w:rsidRPr="00F20CCF" w:rsidRDefault="00F20CCF" w:rsidP="00F2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</w:tbl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5800"/>
        <w:gridCol w:w="3399"/>
      </w:tblGrid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REDUÇÃO</w:t>
            </w:r>
          </w:p>
        </w:tc>
        <w:tc>
          <w:tcPr>
            <w:tcW w:w="3399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Secretaria de Estado da Administração</w:t>
            </w:r>
          </w:p>
        </w:tc>
        <w:tc>
          <w:tcPr>
            <w:tcW w:w="3399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Secretaria de Estado da Administração</w:t>
            </w:r>
          </w:p>
        </w:tc>
        <w:tc>
          <w:tcPr>
            <w:tcW w:w="3399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3120.00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Material de Consumo</w:t>
            </w:r>
          </w:p>
        </w:tc>
        <w:tc>
          <w:tcPr>
            <w:tcW w:w="3399" w:type="dxa"/>
          </w:tcPr>
          <w:p w:rsidR="00F20CCF" w:rsidRDefault="00F20CCF" w:rsidP="00F20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10.000.000,00</w:t>
            </w:r>
          </w:p>
        </w:tc>
      </w:tr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3131.00</w:t>
            </w: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- Remuneração de Serviços Pessoais</w:t>
            </w:r>
          </w:p>
        </w:tc>
        <w:tc>
          <w:tcPr>
            <w:tcW w:w="3399" w:type="dxa"/>
          </w:tcPr>
          <w:p w:rsidR="00F20CCF" w:rsidRDefault="00F20CCF" w:rsidP="00F20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3.500.000,0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CF" w:rsidTr="004F564D">
        <w:tc>
          <w:tcPr>
            <w:tcW w:w="996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0CCF" w:rsidRDefault="00F20CCF" w:rsidP="00BE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O T A L</w:t>
            </w:r>
          </w:p>
        </w:tc>
        <w:tc>
          <w:tcPr>
            <w:tcW w:w="3399" w:type="dxa"/>
          </w:tcPr>
          <w:p w:rsidR="00F20CCF" w:rsidRDefault="00F20CCF" w:rsidP="00F20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</w:tbl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F20CCF" w:rsidTr="004F564D">
        <w:tc>
          <w:tcPr>
            <w:tcW w:w="3398" w:type="dxa"/>
          </w:tcPr>
          <w:p w:rsid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398" w:type="dxa"/>
          </w:tcPr>
          <w:p w:rsid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3399" w:type="dxa"/>
          </w:tcPr>
          <w:p w:rsid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20CCF" w:rsidTr="004F564D">
        <w:tc>
          <w:tcPr>
            <w:tcW w:w="3398" w:type="dxa"/>
          </w:tcPr>
          <w:p w:rsidR="00F20CCF" w:rsidRDefault="00F20CCF" w:rsidP="00D17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1501.03.07.021.2.013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398" w:type="dxa"/>
          </w:tcPr>
          <w:p w:rsidR="00F20CCF" w:rsidRDefault="00F20CCF" w:rsidP="00D17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20CCF" w:rsidRDefault="00F20CCF" w:rsidP="00D17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CF" w:rsidRPr="00F20CCF" w:rsidTr="004F564D">
        <w:tc>
          <w:tcPr>
            <w:tcW w:w="3398" w:type="dxa"/>
          </w:tcPr>
          <w:p w:rsidR="00F20CCF" w:rsidRDefault="00F20CCF" w:rsidP="00D17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Atividades da Secretaria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de Estado da Administração</w:t>
            </w:r>
          </w:p>
        </w:tc>
        <w:tc>
          <w:tcPr>
            <w:tcW w:w="3398" w:type="dxa"/>
          </w:tcPr>
          <w:p w:rsid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CF" w:rsidRP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  <w:tc>
          <w:tcPr>
            <w:tcW w:w="3399" w:type="dxa"/>
          </w:tcPr>
          <w:p w:rsid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CF" w:rsidRP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  <w:tr w:rsidR="00F20CCF" w:rsidRPr="00F20CCF" w:rsidTr="004F564D">
        <w:tc>
          <w:tcPr>
            <w:tcW w:w="3398" w:type="dxa"/>
          </w:tcPr>
          <w:p w:rsidR="00F20CCF" w:rsidRDefault="00F20CCF" w:rsidP="00D17226">
            <w:pPr>
              <w:ind w:firstLine="2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O T A L</w:t>
            </w:r>
          </w:p>
        </w:tc>
        <w:tc>
          <w:tcPr>
            <w:tcW w:w="3398" w:type="dxa"/>
          </w:tcPr>
          <w:p w:rsidR="00F20CCF" w:rsidRP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  <w:tc>
          <w:tcPr>
            <w:tcW w:w="3399" w:type="dxa"/>
          </w:tcPr>
          <w:p w:rsidR="00F20CCF" w:rsidRPr="00F20CCF" w:rsidRDefault="00F20CCF" w:rsidP="00D1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F">
              <w:rPr>
                <w:rFonts w:ascii="Times New Roman" w:hAnsi="Times New Roman" w:cs="Times New Roman"/>
                <w:sz w:val="24"/>
                <w:szCs w:val="24"/>
              </w:rPr>
              <w:t>13.500.000,00</w:t>
            </w:r>
          </w:p>
        </w:tc>
      </w:tr>
    </w:tbl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CF" w:rsidRDefault="00F20CCF" w:rsidP="00BE6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CF" w:rsidRDefault="00F20CCF" w:rsidP="00F2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CCF">
        <w:rPr>
          <w:rFonts w:ascii="Times New Roman" w:hAnsi="Times New Roman" w:cs="Times New Roman"/>
          <w:sz w:val="24"/>
          <w:szCs w:val="24"/>
        </w:rPr>
        <w:t>Art. 2º - O valor do presente crédito ser</w:t>
      </w:r>
      <w:r w:rsidR="0046406E">
        <w:rPr>
          <w:rFonts w:ascii="Times New Roman" w:hAnsi="Times New Roman" w:cs="Times New Roman"/>
          <w:sz w:val="24"/>
          <w:szCs w:val="24"/>
        </w:rPr>
        <w:t>á</w:t>
      </w:r>
      <w:r w:rsidRPr="00F20CCF">
        <w:rPr>
          <w:rFonts w:ascii="Times New Roman" w:hAnsi="Times New Roman" w:cs="Times New Roman"/>
          <w:sz w:val="24"/>
          <w:szCs w:val="24"/>
        </w:rPr>
        <w:t xml:space="preserve"> coberto com recursos</w:t>
      </w:r>
      <w:r w:rsidR="0046406E">
        <w:rPr>
          <w:rFonts w:ascii="Times New Roman" w:hAnsi="Times New Roman" w:cs="Times New Roman"/>
          <w:sz w:val="24"/>
          <w:szCs w:val="24"/>
        </w:rPr>
        <w:t xml:space="preserve"> de que trata o inciso III, § 1º do artigo 43 da Lei Federal 4.320 de </w:t>
      </w:r>
      <w:r w:rsidR="0046406E" w:rsidRPr="0046406E">
        <w:rPr>
          <w:rFonts w:ascii="Times New Roman" w:hAnsi="Times New Roman" w:cs="Times New Roman"/>
          <w:sz w:val="24"/>
          <w:szCs w:val="24"/>
        </w:rPr>
        <w:t>17.03.64.</w:t>
      </w:r>
    </w:p>
    <w:p w:rsidR="0046406E" w:rsidRDefault="0046406E" w:rsidP="00F2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06E" w:rsidRDefault="00FD6068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</w:t>
      </w:r>
      <w:r w:rsidRPr="00FD6068">
        <w:rPr>
          <w:rFonts w:ascii="Times New Roman" w:hAnsi="Times New Roman" w:cs="Times New Roman"/>
          <w:sz w:val="24"/>
          <w:szCs w:val="24"/>
        </w:rPr>
        <w:t>Fica alterada a Programação Orçament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D6068">
        <w:rPr>
          <w:rFonts w:ascii="Times New Roman" w:hAnsi="Times New Roman" w:cs="Times New Roman"/>
          <w:sz w:val="24"/>
          <w:szCs w:val="24"/>
        </w:rPr>
        <w:t>ria da Despesa,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68">
        <w:rPr>
          <w:rFonts w:ascii="Times New Roman" w:hAnsi="Times New Roman" w:cs="Times New Roman"/>
          <w:sz w:val="24"/>
          <w:szCs w:val="24"/>
        </w:rPr>
        <w:t>dessa Unidade Orçamentária, estabelecida pelo De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D6068">
        <w:rPr>
          <w:rFonts w:ascii="Times New Roman" w:hAnsi="Times New Roman" w:cs="Times New Roman"/>
          <w:sz w:val="24"/>
          <w:szCs w:val="24"/>
        </w:rPr>
        <w:t>reto</w:t>
      </w:r>
      <w:r>
        <w:rPr>
          <w:rFonts w:ascii="Times New Roman" w:hAnsi="Times New Roman" w:cs="Times New Roman"/>
          <w:sz w:val="24"/>
          <w:szCs w:val="24"/>
        </w:rPr>
        <w:t xml:space="preserve"> nº</w:t>
      </w:r>
      <w:r w:rsidRPr="00FD6068">
        <w:rPr>
          <w:rFonts w:ascii="Times New Roman" w:hAnsi="Times New Roman" w:cs="Times New Roman"/>
          <w:sz w:val="24"/>
          <w:szCs w:val="24"/>
        </w:rPr>
        <w:t xml:space="preserve"> 781 de 31.12.82</w:t>
      </w:r>
      <w:r>
        <w:rPr>
          <w:rFonts w:ascii="Times New Roman" w:hAnsi="Times New Roman" w:cs="Times New Roman"/>
          <w:sz w:val="24"/>
          <w:szCs w:val="24"/>
        </w:rPr>
        <w:t xml:space="preserve"> conforme discriminação.</w:t>
      </w:r>
    </w:p>
    <w:p w:rsidR="00FD6068" w:rsidRDefault="00FD6068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068" w:rsidRDefault="00FD6068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3407"/>
      </w:tblGrid>
      <w:tr w:rsidR="00FD6068" w:rsidTr="004F564D">
        <w:tc>
          <w:tcPr>
            <w:tcW w:w="562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5670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- TRIMESTRE</w:t>
            </w:r>
          </w:p>
        </w:tc>
        <w:tc>
          <w:tcPr>
            <w:tcW w:w="3407" w:type="dxa"/>
          </w:tcPr>
          <w:p w:rsidR="00FD6068" w:rsidRDefault="00FD6068" w:rsidP="00FD6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1.928.641.000,00</w:t>
            </w:r>
          </w:p>
        </w:tc>
      </w:tr>
      <w:tr w:rsidR="00FD6068" w:rsidTr="004F564D">
        <w:tc>
          <w:tcPr>
            <w:tcW w:w="562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0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- TRIMESTRE</w:t>
            </w:r>
          </w:p>
        </w:tc>
        <w:tc>
          <w:tcPr>
            <w:tcW w:w="3407" w:type="dxa"/>
          </w:tcPr>
          <w:p w:rsidR="00FD6068" w:rsidRDefault="00FD6068" w:rsidP="00FD6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1.982.488.000,00</w:t>
            </w:r>
          </w:p>
        </w:tc>
      </w:tr>
      <w:tr w:rsidR="00FD6068" w:rsidTr="004F564D">
        <w:tc>
          <w:tcPr>
            <w:tcW w:w="562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0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- TRIMESTRE</w:t>
            </w:r>
          </w:p>
        </w:tc>
        <w:tc>
          <w:tcPr>
            <w:tcW w:w="3407" w:type="dxa"/>
          </w:tcPr>
          <w:p w:rsidR="00FD6068" w:rsidRDefault="00FD6068" w:rsidP="00FD6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2.825.449.000,00</w:t>
            </w:r>
          </w:p>
        </w:tc>
      </w:tr>
      <w:tr w:rsidR="00FD6068" w:rsidTr="004F564D">
        <w:tc>
          <w:tcPr>
            <w:tcW w:w="562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70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- TRIMESTRE</w:t>
            </w:r>
          </w:p>
        </w:tc>
        <w:tc>
          <w:tcPr>
            <w:tcW w:w="3407" w:type="dxa"/>
          </w:tcPr>
          <w:p w:rsidR="00FD6068" w:rsidRDefault="00FD6068" w:rsidP="00FD6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958.146.000,00</w:t>
            </w:r>
          </w:p>
        </w:tc>
      </w:tr>
      <w:tr w:rsidR="00FD6068" w:rsidTr="004F564D">
        <w:tc>
          <w:tcPr>
            <w:tcW w:w="562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068" w:rsidRDefault="00FD6068" w:rsidP="00FD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O T A L</w:t>
            </w:r>
          </w:p>
        </w:tc>
        <w:tc>
          <w:tcPr>
            <w:tcW w:w="3407" w:type="dxa"/>
          </w:tcPr>
          <w:p w:rsidR="00FD6068" w:rsidRDefault="00FD6068" w:rsidP="00FD6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8">
              <w:rPr>
                <w:rFonts w:ascii="Times New Roman" w:hAnsi="Times New Roman" w:cs="Times New Roman"/>
                <w:sz w:val="24"/>
                <w:szCs w:val="24"/>
              </w:rPr>
              <w:t>7.694.724.000,00</w:t>
            </w:r>
          </w:p>
        </w:tc>
      </w:tr>
    </w:tbl>
    <w:p w:rsidR="00FD6068" w:rsidRDefault="00FD6068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4D" w:rsidRDefault="004F564D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4D" w:rsidRDefault="004F564D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- Este Decreto entrará em vigor na data de sua publicação.</w:t>
      </w:r>
    </w:p>
    <w:p w:rsidR="004F564D" w:rsidRDefault="004F564D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4D" w:rsidRDefault="004F564D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4D" w:rsidRDefault="004F564D" w:rsidP="00FD6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4D" w:rsidRDefault="004F564D" w:rsidP="004F56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4F564D" w:rsidRDefault="004F564D" w:rsidP="004F56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-GOVERNADOR-</w:t>
      </w:r>
    </w:p>
    <w:sectPr w:rsidR="004F564D" w:rsidSect="000F0364">
      <w:headerReference w:type="default" r:id="rId6"/>
      <w:pgSz w:w="11906" w:h="16838"/>
      <w:pgMar w:top="1134" w:right="567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64" w:rsidRDefault="000F0364" w:rsidP="000F0364">
      <w:pPr>
        <w:spacing w:after="0" w:line="240" w:lineRule="auto"/>
      </w:pPr>
      <w:r>
        <w:separator/>
      </w:r>
    </w:p>
  </w:endnote>
  <w:endnote w:type="continuationSeparator" w:id="0">
    <w:p w:rsidR="000F0364" w:rsidRDefault="000F0364" w:rsidP="000F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64" w:rsidRDefault="000F0364" w:rsidP="000F0364">
      <w:pPr>
        <w:spacing w:after="0" w:line="240" w:lineRule="auto"/>
      </w:pPr>
      <w:r>
        <w:separator/>
      </w:r>
    </w:p>
  </w:footnote>
  <w:footnote w:type="continuationSeparator" w:id="0">
    <w:p w:rsidR="000F0364" w:rsidRDefault="000F0364" w:rsidP="000F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64" w:rsidRPr="000F0364" w:rsidRDefault="000F0364" w:rsidP="000F0364">
    <w:pPr>
      <w:spacing w:after="0" w:line="240" w:lineRule="auto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0F0364">
      <w:rPr>
        <w:rFonts w:ascii="Times New Roman" w:hAnsi="Times New Roman" w:cs="Times New Roman"/>
        <w:sz w:val="24"/>
        <w:szCs w:val="24"/>
      </w:rPr>
      <w:object w:dxaOrig="1289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0" type="#_x0000_t75" style="width:59.25pt;height:81pt" o:ole="" filled="t">
          <v:fill color2="black"/>
          <v:imagedata r:id="rId1" o:title=""/>
        </v:shape>
        <o:OLEObject Type="Embed" ProgID="Word.Picture.8" ShapeID="_x0000_i1050" DrawAspect="Content" ObjectID="_1573971336" r:id="rId2"/>
      </w:object>
    </w:r>
  </w:p>
  <w:p w:rsidR="000F0364" w:rsidRPr="000F0364" w:rsidRDefault="000F0364" w:rsidP="000F036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F0364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0F0364" w:rsidRPr="000F0364" w:rsidRDefault="000F0364" w:rsidP="000F0364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0F0364">
      <w:rPr>
        <w:rFonts w:ascii="Times New Roman" w:hAnsi="Times New Roman" w:cs="Times New Roman"/>
        <w:b/>
        <w:sz w:val="24"/>
        <w:szCs w:val="24"/>
      </w:rPr>
      <w:t>GOVERNADORIA</w:t>
    </w:r>
  </w:p>
  <w:p w:rsidR="000F0364" w:rsidRPr="000F0364" w:rsidRDefault="000F0364" w:rsidP="000F0364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B8"/>
    <w:rsid w:val="000D73F5"/>
    <w:rsid w:val="000F0364"/>
    <w:rsid w:val="0046406E"/>
    <w:rsid w:val="004F564D"/>
    <w:rsid w:val="0091364A"/>
    <w:rsid w:val="00B41099"/>
    <w:rsid w:val="00BE6562"/>
    <w:rsid w:val="00DE17B7"/>
    <w:rsid w:val="00EB6FB8"/>
    <w:rsid w:val="00F20CCF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88C93-E0CF-47B6-99A4-5186906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F0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364"/>
  </w:style>
  <w:style w:type="paragraph" w:styleId="Rodap">
    <w:name w:val="footer"/>
    <w:basedOn w:val="Normal"/>
    <w:link w:val="RodapChar"/>
    <w:uiPriority w:val="99"/>
    <w:unhideWhenUsed/>
    <w:rsid w:val="000F0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Bruna de Souza Monteiro</cp:lastModifiedBy>
  <cp:revision>5</cp:revision>
  <dcterms:created xsi:type="dcterms:W3CDTF">2017-12-05T11:56:00Z</dcterms:created>
  <dcterms:modified xsi:type="dcterms:W3CDTF">2017-12-05T13:29:00Z</dcterms:modified>
</cp:coreProperties>
</file>