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B74E79">
        <w:rPr>
          <w:rFonts w:ascii="Times New Roman" w:hAnsi="Times New Roman" w:cs="Times New Roman"/>
          <w:sz w:val="24"/>
          <w:szCs w:val="24"/>
        </w:rPr>
        <w:t>.</w:t>
      </w:r>
      <w:r w:rsidR="00486C5F">
        <w:rPr>
          <w:rFonts w:ascii="Times New Roman" w:hAnsi="Times New Roman" w:cs="Times New Roman"/>
          <w:sz w:val="24"/>
          <w:szCs w:val="24"/>
        </w:rPr>
        <w:t>390</w:t>
      </w:r>
      <w:r w:rsidR="00AA34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E795A">
        <w:rPr>
          <w:rFonts w:ascii="Times New Roman" w:hAnsi="Times New Roman" w:cs="Times New Roman"/>
          <w:sz w:val="24"/>
          <w:szCs w:val="24"/>
        </w:rPr>
        <w:t>0</w:t>
      </w:r>
      <w:r w:rsidR="00486C5F">
        <w:rPr>
          <w:rFonts w:ascii="Times New Roman" w:hAnsi="Times New Roman" w:cs="Times New Roman"/>
          <w:sz w:val="24"/>
          <w:szCs w:val="24"/>
        </w:rPr>
        <w:t>5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486C5F">
        <w:rPr>
          <w:rFonts w:ascii="Times New Roman" w:hAnsi="Times New Roman" w:cs="Times New Roman"/>
          <w:sz w:val="24"/>
          <w:szCs w:val="24"/>
        </w:rPr>
        <w:t>AGOSTO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C2A" w:rsidRDefault="009E4C2A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486C5F" w:rsidP="00BE795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BC5F07" w:rsidRDefault="00BC5F07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978EC" w:rsidRPr="000B6C11" w:rsidRDefault="00A978EC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D67C48">
        <w:rPr>
          <w:rFonts w:ascii="Times New Roman" w:hAnsi="Times New Roman" w:cs="Times New Roman"/>
          <w:sz w:val="24"/>
          <w:szCs w:val="24"/>
        </w:rPr>
        <w:t>legais</w:t>
      </w:r>
      <w:r w:rsidR="00AA3443">
        <w:rPr>
          <w:rFonts w:ascii="Times New Roman" w:hAnsi="Times New Roman" w:cs="Times New Roman"/>
          <w:sz w:val="24"/>
          <w:szCs w:val="24"/>
        </w:rPr>
        <w:t>,</w:t>
      </w:r>
      <w:r w:rsidR="00C22D4D">
        <w:rPr>
          <w:rFonts w:ascii="Times New Roman" w:hAnsi="Times New Roman" w:cs="Times New Roman"/>
          <w:sz w:val="24"/>
          <w:szCs w:val="24"/>
        </w:rPr>
        <w:t xml:space="preserve"> e com fundamento no </w:t>
      </w:r>
      <w:r w:rsidR="00486C5F">
        <w:rPr>
          <w:rFonts w:ascii="Times New Roman" w:hAnsi="Times New Roman" w:cs="Times New Roman"/>
          <w:sz w:val="24"/>
          <w:szCs w:val="24"/>
        </w:rPr>
        <w:t>Art. 7º do Decreto-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D510DA">
        <w:rPr>
          <w:rFonts w:ascii="Times New Roman" w:hAnsi="Times New Roman" w:cs="Times New Roman"/>
          <w:sz w:val="24"/>
          <w:szCs w:val="24"/>
        </w:rPr>
        <w:t>11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5D5CB2">
        <w:rPr>
          <w:rFonts w:ascii="Times New Roman" w:hAnsi="Times New Roman" w:cs="Times New Roman"/>
          <w:sz w:val="24"/>
          <w:szCs w:val="24"/>
        </w:rPr>
        <w:t>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Pr="00C22D4D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Pr="00486C5F" w:rsidRDefault="00CD6E8D" w:rsidP="00486C5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86C5F">
        <w:rPr>
          <w:rFonts w:ascii="Times New Roman" w:hAnsi="Times New Roman" w:cs="Times New Roman"/>
          <w:sz w:val="24"/>
          <w:szCs w:val="24"/>
        </w:rPr>
        <w:t>Art</w:t>
      </w:r>
      <w:r w:rsidR="00E55147" w:rsidRPr="00486C5F">
        <w:rPr>
          <w:rFonts w:ascii="Times New Roman" w:hAnsi="Times New Roman" w:cs="Times New Roman"/>
          <w:sz w:val="24"/>
          <w:szCs w:val="24"/>
        </w:rPr>
        <w:t>.</w:t>
      </w:r>
      <w:r w:rsidRPr="00486C5F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 w:rsidRPr="00486C5F">
        <w:rPr>
          <w:rFonts w:ascii="Times New Roman" w:hAnsi="Times New Roman" w:cs="Times New Roman"/>
          <w:sz w:val="24"/>
          <w:szCs w:val="24"/>
        </w:rPr>
        <w:t xml:space="preserve">Fica </w:t>
      </w:r>
      <w:r w:rsidR="00486C5F" w:rsidRPr="00486C5F">
        <w:rPr>
          <w:rFonts w:ascii="Times New Roman" w:hAnsi="Times New Roman" w:cs="Times New Roman"/>
          <w:sz w:val="24"/>
          <w:szCs w:val="24"/>
        </w:rPr>
        <w:t>aberto a Secretaria de Estado</w:t>
      </w:r>
      <w:r w:rsidR="00486C5F">
        <w:rPr>
          <w:rFonts w:ascii="Times New Roman" w:hAnsi="Times New Roman" w:cs="Times New Roman"/>
          <w:sz w:val="24"/>
          <w:szCs w:val="24"/>
        </w:rPr>
        <w:t xml:space="preserve"> </w:t>
      </w:r>
      <w:r w:rsidR="00486C5F" w:rsidRPr="00486C5F">
        <w:rPr>
          <w:rFonts w:ascii="Times New Roman" w:hAnsi="Times New Roman" w:cs="Times New Roman"/>
          <w:sz w:val="24"/>
          <w:szCs w:val="24"/>
        </w:rPr>
        <w:t>do Trabalho e Promoção Social, um crédito suplementar no valor de</w:t>
      </w:r>
      <w:r w:rsidR="00486C5F">
        <w:rPr>
          <w:rFonts w:ascii="Times New Roman" w:hAnsi="Times New Roman" w:cs="Times New Roman"/>
          <w:sz w:val="24"/>
          <w:szCs w:val="24"/>
        </w:rPr>
        <w:t xml:space="preserve"> </w:t>
      </w:r>
      <w:r w:rsidR="00486C5F" w:rsidRPr="00486C5F">
        <w:rPr>
          <w:rFonts w:ascii="Times New Roman" w:hAnsi="Times New Roman" w:cs="Times New Roman"/>
          <w:sz w:val="24"/>
          <w:szCs w:val="24"/>
        </w:rPr>
        <w:t>CR$ 50.000.000,00 (cinquenta milhões de cruzeiros), observando as</w:t>
      </w:r>
      <w:r w:rsidR="00486C5F">
        <w:rPr>
          <w:rFonts w:ascii="Times New Roman" w:hAnsi="Times New Roman" w:cs="Times New Roman"/>
          <w:sz w:val="24"/>
          <w:szCs w:val="24"/>
        </w:rPr>
        <w:t xml:space="preserve"> </w:t>
      </w:r>
      <w:r w:rsidR="00486C5F" w:rsidRPr="00486C5F">
        <w:rPr>
          <w:rFonts w:ascii="Times New Roman" w:hAnsi="Times New Roman" w:cs="Times New Roman"/>
          <w:sz w:val="24"/>
          <w:szCs w:val="24"/>
        </w:rPr>
        <w:t>classificações institucionais, econômicas e funcional progr</w:t>
      </w:r>
      <w:r w:rsidR="00486C5F">
        <w:rPr>
          <w:rFonts w:ascii="Times New Roman" w:hAnsi="Times New Roman" w:cs="Times New Roman"/>
          <w:sz w:val="24"/>
          <w:szCs w:val="24"/>
        </w:rPr>
        <w:t>amática a seguinte discr</w:t>
      </w:r>
      <w:r w:rsidR="00486C5F" w:rsidRPr="00486C5F">
        <w:rPr>
          <w:rFonts w:ascii="Times New Roman" w:hAnsi="Times New Roman" w:cs="Times New Roman"/>
          <w:sz w:val="24"/>
          <w:szCs w:val="24"/>
        </w:rPr>
        <w:t>iminação:</w:t>
      </w:r>
    </w:p>
    <w:p w:rsidR="001D0771" w:rsidRPr="007F01B4" w:rsidRDefault="001D0771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0B6C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486C5F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02753" w:rsidRPr="00C22D4D" w:rsidRDefault="00A978EC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6C5F">
        <w:rPr>
          <w:rFonts w:ascii="Times New Roman" w:hAnsi="Times New Roman" w:cs="Times New Roman"/>
          <w:sz w:val="24"/>
          <w:szCs w:val="24"/>
        </w:rPr>
        <w:t>8.</w:t>
      </w:r>
      <w:r w:rsidR="00CD0BE3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Secretaria de Estado </w:t>
      </w:r>
      <w:r w:rsidR="00486C5F">
        <w:rPr>
          <w:rFonts w:ascii="Times New Roman" w:hAnsi="Times New Roman" w:cs="Times New Roman"/>
          <w:sz w:val="24"/>
          <w:szCs w:val="24"/>
        </w:rPr>
        <w:t>do Trabalho e Promoção Social</w:t>
      </w:r>
    </w:p>
    <w:p w:rsidR="007F01B4" w:rsidRPr="00C22D4D" w:rsidRDefault="00A978EC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6C5F">
        <w:rPr>
          <w:rFonts w:ascii="Times New Roman" w:hAnsi="Times New Roman" w:cs="Times New Roman"/>
          <w:sz w:val="24"/>
          <w:szCs w:val="24"/>
        </w:rPr>
        <w:t>8.</w:t>
      </w:r>
      <w:r w:rsidR="00CD0BE3">
        <w:rPr>
          <w:rFonts w:ascii="Times New Roman" w:hAnsi="Times New Roman" w:cs="Times New Roman"/>
          <w:sz w:val="24"/>
          <w:szCs w:val="24"/>
        </w:rPr>
        <w:t xml:space="preserve">01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Secretaria de Estado </w:t>
      </w:r>
      <w:r w:rsidR="00486C5F">
        <w:rPr>
          <w:rFonts w:ascii="Times New Roman" w:hAnsi="Times New Roman" w:cs="Times New Roman"/>
          <w:sz w:val="24"/>
          <w:szCs w:val="24"/>
        </w:rPr>
        <w:t>do Trabalho e Promoção Social</w:t>
      </w:r>
    </w:p>
    <w:p w:rsidR="00486C5F" w:rsidRDefault="00486C5F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</w:t>
      </w:r>
      <w:r w:rsidR="00CD0BE3">
        <w:rPr>
          <w:rFonts w:ascii="Times New Roman" w:hAnsi="Times New Roman" w:cs="Times New Roman"/>
          <w:sz w:val="24"/>
          <w:szCs w:val="24"/>
        </w:rPr>
        <w:t>0</w:t>
      </w:r>
      <w:r w:rsidR="00BE61B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Investimento em Regime de Execução </w:t>
      </w:r>
    </w:p>
    <w:p w:rsidR="00BE61BD" w:rsidRPr="00C22D4D" w:rsidRDefault="00486C5F" w:rsidP="00486C5F">
      <w:pPr>
        <w:pStyle w:val="SemEspaamen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50.000.000,00</w:t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86C5F">
        <w:rPr>
          <w:rFonts w:ascii="Times New Roman" w:hAnsi="Times New Roman" w:cs="Times New Roman"/>
          <w:sz w:val="24"/>
          <w:szCs w:val="24"/>
        </w:rPr>
        <w:tab/>
        <w:t>50</w:t>
      </w:r>
      <w:r w:rsidR="00CD0BE3">
        <w:rPr>
          <w:rFonts w:ascii="Times New Roman" w:hAnsi="Times New Roman" w:cs="Times New Roman"/>
          <w:sz w:val="24"/>
          <w:szCs w:val="24"/>
        </w:rPr>
        <w:t>.000.000,00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978EC" w:rsidRDefault="00A978EC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C</w:t>
      </w:r>
      <w:r w:rsidR="009E4C2A">
        <w:rPr>
          <w:rFonts w:ascii="Times New Roman" w:hAnsi="Times New Roman" w:cs="Times New Roman"/>
          <w:sz w:val="24"/>
          <w:szCs w:val="24"/>
        </w:rPr>
        <w:t>APITAL</w:t>
      </w:r>
      <w:r w:rsidR="004D3DA3">
        <w:rPr>
          <w:rFonts w:ascii="Times New Roman" w:hAnsi="Times New Roman" w:cs="Times New Roman"/>
          <w:sz w:val="24"/>
          <w:szCs w:val="24"/>
        </w:rPr>
        <w:t xml:space="preserve">     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E4C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>TOTAL</w:t>
      </w:r>
    </w:p>
    <w:p w:rsidR="005D5CB2" w:rsidRDefault="00051D5E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18.01.07.040.031.1.035</w:t>
      </w:r>
      <w:r w:rsidR="007F01B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E4C2A" w:rsidRDefault="00051D5E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Migrações</w:t>
      </w:r>
    </w:p>
    <w:p w:rsidR="00051D5E" w:rsidRDefault="00051D5E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50.000.000,00</w:t>
      </w:r>
    </w:p>
    <w:p w:rsidR="009E4C2A" w:rsidRDefault="009E4C2A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051D5E">
        <w:rPr>
          <w:rFonts w:ascii="Times New Roman" w:hAnsi="Times New Roman" w:cs="Times New Roman"/>
          <w:sz w:val="24"/>
          <w:szCs w:val="24"/>
        </w:rPr>
        <w:t>50.000.000,00</w:t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051D5E">
        <w:rPr>
          <w:rFonts w:ascii="Times New Roman" w:hAnsi="Times New Roman" w:cs="Times New Roman"/>
          <w:sz w:val="24"/>
          <w:szCs w:val="24"/>
        </w:rPr>
        <w:tab/>
        <w:t>50.000.000,00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8D" w:rsidRPr="00CD6E8D" w:rsidRDefault="007F047D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E9C" w:rsidRDefault="00CD6E8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E61BD">
        <w:rPr>
          <w:rFonts w:ascii="Times New Roman" w:hAnsi="Times New Roman" w:cs="Times New Roman"/>
          <w:sz w:val="24"/>
          <w:szCs w:val="24"/>
        </w:rPr>
        <w:lastRenderedPageBreak/>
        <w:t xml:space="preserve">Art. 2º - </w:t>
      </w:r>
      <w:r w:rsidR="004A4ACC">
        <w:rPr>
          <w:rFonts w:ascii="Times New Roman" w:hAnsi="Times New Roman" w:cs="Times New Roman"/>
          <w:sz w:val="24"/>
          <w:szCs w:val="24"/>
        </w:rPr>
        <w:t xml:space="preserve">O valor do </w:t>
      </w:r>
      <w:r w:rsidR="00051D5E">
        <w:rPr>
          <w:rFonts w:ascii="Times New Roman" w:hAnsi="Times New Roman" w:cs="Times New Roman"/>
          <w:sz w:val="24"/>
          <w:szCs w:val="24"/>
        </w:rPr>
        <w:t>presente c</w:t>
      </w:r>
      <w:r w:rsidR="00BE61BD" w:rsidRPr="00BE61BD">
        <w:rPr>
          <w:rFonts w:ascii="Times New Roman" w:hAnsi="Times New Roman" w:cs="Times New Roman"/>
          <w:sz w:val="24"/>
          <w:szCs w:val="24"/>
        </w:rPr>
        <w:t xml:space="preserve">rédito de que trata o </w:t>
      </w:r>
      <w:r w:rsidR="00051D5E">
        <w:rPr>
          <w:rFonts w:ascii="Times New Roman" w:hAnsi="Times New Roman" w:cs="Times New Roman"/>
          <w:sz w:val="24"/>
          <w:szCs w:val="24"/>
        </w:rPr>
        <w:t>a</w:t>
      </w:r>
      <w:r w:rsidR="00BE61BD" w:rsidRPr="00BE61BD">
        <w:rPr>
          <w:rFonts w:ascii="Times New Roman" w:hAnsi="Times New Roman" w:cs="Times New Roman"/>
          <w:sz w:val="24"/>
          <w:szCs w:val="24"/>
        </w:rPr>
        <w:t>rtigo anterior será</w:t>
      </w:r>
      <w:r w:rsidR="004A4ACC">
        <w:rPr>
          <w:rFonts w:ascii="Times New Roman" w:hAnsi="Times New Roman" w:cs="Times New Roman"/>
          <w:sz w:val="24"/>
          <w:szCs w:val="24"/>
        </w:rPr>
        <w:t xml:space="preserve"> coberto com </w:t>
      </w:r>
      <w:r w:rsidR="00051D5E">
        <w:rPr>
          <w:rFonts w:ascii="Times New Roman" w:hAnsi="Times New Roman" w:cs="Times New Roman"/>
          <w:sz w:val="24"/>
          <w:szCs w:val="24"/>
        </w:rPr>
        <w:t>r</w:t>
      </w:r>
      <w:r w:rsidR="004A4ACC">
        <w:rPr>
          <w:rFonts w:ascii="Times New Roman" w:hAnsi="Times New Roman" w:cs="Times New Roman"/>
          <w:sz w:val="24"/>
          <w:szCs w:val="24"/>
        </w:rPr>
        <w:t xml:space="preserve">ecursos </w:t>
      </w:r>
      <w:r w:rsidR="00051D5E">
        <w:rPr>
          <w:rFonts w:ascii="Times New Roman" w:hAnsi="Times New Roman" w:cs="Times New Roman"/>
          <w:sz w:val="24"/>
          <w:szCs w:val="24"/>
        </w:rPr>
        <w:t>f</w:t>
      </w:r>
      <w:r w:rsidR="00BE61BD" w:rsidRPr="00BE61BD">
        <w:rPr>
          <w:rFonts w:ascii="Times New Roman" w:hAnsi="Times New Roman" w:cs="Times New Roman"/>
          <w:sz w:val="24"/>
          <w:szCs w:val="24"/>
        </w:rPr>
        <w:t>inanceiros provenientes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 w:rsidR="00BE61BD" w:rsidRPr="00BE61BD">
        <w:rPr>
          <w:rFonts w:ascii="Times New Roman" w:hAnsi="Times New Roman" w:cs="Times New Roman"/>
          <w:sz w:val="24"/>
          <w:szCs w:val="24"/>
        </w:rPr>
        <w:t xml:space="preserve">do </w:t>
      </w:r>
      <w:r w:rsidR="00051D5E">
        <w:rPr>
          <w:rFonts w:ascii="Times New Roman" w:hAnsi="Times New Roman" w:cs="Times New Roman"/>
          <w:sz w:val="24"/>
          <w:szCs w:val="24"/>
        </w:rPr>
        <w:t xml:space="preserve">convênio nº 14/83 – SUDECO, com base no inciso III do § 1º do artigo </w:t>
      </w:r>
      <w:r w:rsidR="004A4ACC">
        <w:rPr>
          <w:rFonts w:ascii="Times New Roman" w:hAnsi="Times New Roman" w:cs="Times New Roman"/>
          <w:sz w:val="24"/>
          <w:szCs w:val="24"/>
        </w:rPr>
        <w:t>43 da lei Federal 4.320 de 17</w:t>
      </w:r>
      <w:r w:rsidR="00051D5E">
        <w:rPr>
          <w:rFonts w:ascii="Times New Roman" w:hAnsi="Times New Roman" w:cs="Times New Roman"/>
          <w:sz w:val="24"/>
          <w:szCs w:val="24"/>
        </w:rPr>
        <w:t>.03.64</w:t>
      </w:r>
      <w:r w:rsidR="004A4ACC">
        <w:rPr>
          <w:rFonts w:ascii="Times New Roman" w:hAnsi="Times New Roman" w:cs="Times New Roman"/>
          <w:sz w:val="24"/>
          <w:szCs w:val="24"/>
        </w:rPr>
        <w:t>.</w:t>
      </w:r>
      <w:r w:rsidR="00BE61BD" w:rsidRPr="00BE6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ACC" w:rsidRDefault="004A4ACC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61BD" w:rsidRDefault="00BE61B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61BD" w:rsidRDefault="00BE61B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RECEITA:</w:t>
      </w:r>
    </w:p>
    <w:p w:rsidR="00BE61BD" w:rsidRDefault="00BE61B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61BD" w:rsidRDefault="004A4ACC" w:rsidP="00BE61BD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1BD">
        <w:rPr>
          <w:rFonts w:ascii="Times New Roman" w:hAnsi="Times New Roman" w:cs="Times New Roman"/>
          <w:sz w:val="24"/>
          <w:szCs w:val="24"/>
        </w:rPr>
        <w:t xml:space="preserve">000.00.00 - </w:t>
      </w:r>
      <w:r w:rsidR="00051D5E">
        <w:rPr>
          <w:rFonts w:ascii="Times New Roman" w:hAnsi="Times New Roman" w:cs="Times New Roman"/>
          <w:sz w:val="24"/>
          <w:szCs w:val="24"/>
        </w:rPr>
        <w:t>Receita de Capital</w:t>
      </w:r>
    </w:p>
    <w:p w:rsidR="00BE61BD" w:rsidRDefault="004A4ACC" w:rsidP="00BE61BD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E61BD">
        <w:rPr>
          <w:rFonts w:ascii="Times New Roman" w:hAnsi="Times New Roman" w:cs="Times New Roman"/>
          <w:sz w:val="24"/>
          <w:szCs w:val="24"/>
        </w:rPr>
        <w:t xml:space="preserve">00.00.00 - </w:t>
      </w:r>
      <w:r w:rsidR="00051D5E">
        <w:rPr>
          <w:rFonts w:ascii="Times New Roman" w:hAnsi="Times New Roman" w:cs="Times New Roman"/>
          <w:sz w:val="24"/>
          <w:szCs w:val="24"/>
        </w:rPr>
        <w:t>Transferências de Capital</w:t>
      </w:r>
    </w:p>
    <w:p w:rsidR="00BE61BD" w:rsidRDefault="004A4ACC" w:rsidP="00994F0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E61BD">
        <w:rPr>
          <w:rFonts w:ascii="Times New Roman" w:hAnsi="Times New Roman" w:cs="Times New Roman"/>
          <w:sz w:val="24"/>
          <w:szCs w:val="24"/>
        </w:rPr>
        <w:t xml:space="preserve">21.08.00 - </w:t>
      </w:r>
      <w:r w:rsidR="00051D5E">
        <w:rPr>
          <w:rFonts w:ascii="Times New Roman" w:hAnsi="Times New Roman" w:cs="Times New Roman"/>
          <w:sz w:val="24"/>
          <w:szCs w:val="24"/>
        </w:rPr>
        <w:t xml:space="preserve">Transferências </w:t>
      </w:r>
      <w:r w:rsidR="00994F00">
        <w:rPr>
          <w:rFonts w:ascii="Times New Roman" w:hAnsi="Times New Roman" w:cs="Times New Roman"/>
          <w:sz w:val="24"/>
          <w:szCs w:val="24"/>
        </w:rPr>
        <w:t>em função d</w:t>
      </w:r>
      <w:r w:rsidR="00051D5E">
        <w:rPr>
          <w:rFonts w:ascii="Times New Roman" w:hAnsi="Times New Roman" w:cs="Times New Roman"/>
          <w:sz w:val="24"/>
          <w:szCs w:val="24"/>
        </w:rPr>
        <w:t xml:space="preserve">e </w:t>
      </w:r>
      <w:r w:rsidR="00994F00">
        <w:rPr>
          <w:rFonts w:ascii="Times New Roman" w:hAnsi="Times New Roman" w:cs="Times New Roman"/>
          <w:sz w:val="24"/>
          <w:szCs w:val="24"/>
        </w:rPr>
        <w:t>c</w:t>
      </w:r>
      <w:r w:rsidR="00051D5E">
        <w:rPr>
          <w:rFonts w:ascii="Times New Roman" w:hAnsi="Times New Roman" w:cs="Times New Roman"/>
          <w:sz w:val="24"/>
          <w:szCs w:val="24"/>
        </w:rPr>
        <w:t>onvênios</w:t>
      </w:r>
      <w:r w:rsidR="00051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>50.000.000,00</w:t>
      </w:r>
      <w:r w:rsidR="00994F00">
        <w:rPr>
          <w:rFonts w:ascii="Times New Roman" w:hAnsi="Times New Roman" w:cs="Times New Roman"/>
          <w:sz w:val="24"/>
          <w:szCs w:val="24"/>
        </w:rPr>
        <w:tab/>
      </w:r>
    </w:p>
    <w:p w:rsidR="004A4ACC" w:rsidRDefault="004A4ACC" w:rsidP="00BE61BD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>50.000.000,00</w:t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ab/>
      </w:r>
    </w:p>
    <w:p w:rsidR="00E176E0" w:rsidRPr="00BD0012" w:rsidRDefault="00E176E0" w:rsidP="00610A26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BA3E9B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 w:rsidRPr="002C2E9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º - Fica </w:t>
      </w:r>
      <w:r w:rsidR="00E11CFE">
        <w:rPr>
          <w:rFonts w:ascii="Times New Roman" w:hAnsi="Times New Roman" w:cs="Times New Roman"/>
          <w:sz w:val="24"/>
          <w:szCs w:val="24"/>
        </w:rPr>
        <w:t>alterada a P</w:t>
      </w:r>
      <w:r>
        <w:rPr>
          <w:rFonts w:ascii="Times New Roman" w:hAnsi="Times New Roman" w:cs="Times New Roman"/>
          <w:sz w:val="24"/>
          <w:szCs w:val="24"/>
        </w:rPr>
        <w:t xml:space="preserve">rogramação </w:t>
      </w:r>
      <w:r w:rsidR="00E11CFE">
        <w:rPr>
          <w:rFonts w:ascii="Times New Roman" w:hAnsi="Times New Roman" w:cs="Times New Roman"/>
          <w:sz w:val="24"/>
          <w:szCs w:val="24"/>
        </w:rPr>
        <w:t>O</w:t>
      </w:r>
      <w:r w:rsidR="004B14C7">
        <w:rPr>
          <w:rFonts w:ascii="Times New Roman" w:hAnsi="Times New Roman" w:cs="Times New Roman"/>
          <w:sz w:val="24"/>
          <w:szCs w:val="24"/>
        </w:rPr>
        <w:t>rçamentária</w:t>
      </w:r>
      <w:r w:rsidR="004A4ACC">
        <w:rPr>
          <w:rFonts w:ascii="Times New Roman" w:hAnsi="Times New Roman" w:cs="Times New Roman"/>
          <w:sz w:val="24"/>
          <w:szCs w:val="24"/>
        </w:rPr>
        <w:t xml:space="preserve"> da </w:t>
      </w:r>
      <w:r w:rsidR="00994F00">
        <w:rPr>
          <w:rFonts w:ascii="Times New Roman" w:hAnsi="Times New Roman" w:cs="Times New Roman"/>
          <w:sz w:val="24"/>
          <w:szCs w:val="24"/>
        </w:rPr>
        <w:t>dessa Unidade O</w:t>
      </w:r>
      <w:r w:rsidR="00D004F3">
        <w:rPr>
          <w:rFonts w:ascii="Times New Roman" w:hAnsi="Times New Roman" w:cs="Times New Roman"/>
          <w:sz w:val="24"/>
          <w:szCs w:val="24"/>
        </w:rPr>
        <w:t xml:space="preserve">rçamentária, </w:t>
      </w:r>
      <w:r w:rsidR="00F35637">
        <w:rPr>
          <w:rFonts w:ascii="Times New Roman" w:hAnsi="Times New Roman" w:cs="Times New Roman"/>
          <w:sz w:val="24"/>
          <w:szCs w:val="24"/>
        </w:rPr>
        <w:t>estabelecida pelo</w:t>
      </w:r>
      <w:r w:rsidR="00433999">
        <w:rPr>
          <w:rFonts w:ascii="Times New Roman" w:hAnsi="Times New Roman" w:cs="Times New Roman"/>
          <w:sz w:val="24"/>
          <w:szCs w:val="24"/>
        </w:rPr>
        <w:t xml:space="preserve"> D</w:t>
      </w:r>
      <w:r w:rsidR="00BA3E9B">
        <w:rPr>
          <w:rFonts w:ascii="Times New Roman" w:hAnsi="Times New Roman" w:cs="Times New Roman"/>
          <w:sz w:val="24"/>
          <w:szCs w:val="24"/>
        </w:rPr>
        <w:t>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C2E9C">
        <w:rPr>
          <w:rFonts w:ascii="Times New Roman" w:hAnsi="Times New Roman" w:cs="Times New Roman"/>
          <w:sz w:val="24"/>
          <w:szCs w:val="24"/>
        </w:rPr>
        <w:t xml:space="preserve"> 781</w:t>
      </w:r>
      <w:r w:rsidR="00BA3E9B">
        <w:rPr>
          <w:rFonts w:ascii="Times New Roman" w:hAnsi="Times New Roman" w:cs="Times New Roman"/>
          <w:sz w:val="24"/>
          <w:szCs w:val="24"/>
        </w:rPr>
        <w:t>, de 31</w:t>
      </w:r>
      <w:r w:rsidR="00994F00">
        <w:rPr>
          <w:rFonts w:ascii="Times New Roman" w:hAnsi="Times New Roman" w:cs="Times New Roman"/>
          <w:sz w:val="24"/>
          <w:szCs w:val="24"/>
        </w:rPr>
        <w:t>.12.</w:t>
      </w:r>
      <w:r w:rsidR="004A4ACC">
        <w:rPr>
          <w:rFonts w:ascii="Times New Roman" w:hAnsi="Times New Roman" w:cs="Times New Roman"/>
          <w:sz w:val="24"/>
          <w:szCs w:val="24"/>
        </w:rPr>
        <w:t>82</w:t>
      </w:r>
      <w:r w:rsidR="00E11CFE">
        <w:rPr>
          <w:rFonts w:ascii="Times New Roman" w:hAnsi="Times New Roman" w:cs="Times New Roman"/>
          <w:sz w:val="24"/>
          <w:szCs w:val="24"/>
        </w:rPr>
        <w:t>.</w:t>
      </w:r>
    </w:p>
    <w:p w:rsidR="00F35637" w:rsidRPr="00BD0012" w:rsidRDefault="00F35637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BD0012" w:rsidRDefault="00817004" w:rsidP="00817004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 </w:t>
      </w:r>
      <w:r w:rsidR="00994F00">
        <w:rPr>
          <w:rFonts w:ascii="Times New Roman" w:hAnsi="Times New Roman" w:cs="Times New Roman"/>
          <w:sz w:val="24"/>
          <w:szCs w:val="24"/>
        </w:rPr>
        <w:t xml:space="preserve">        249.870.000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94F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11CFE">
        <w:rPr>
          <w:rFonts w:ascii="Times New Roman" w:hAnsi="Times New Roman" w:cs="Times New Roman"/>
          <w:sz w:val="24"/>
          <w:szCs w:val="24"/>
        </w:rPr>
        <w:t xml:space="preserve"> </w:t>
      </w:r>
      <w:r w:rsidR="00994F00">
        <w:rPr>
          <w:rFonts w:ascii="Times New Roman" w:hAnsi="Times New Roman" w:cs="Times New Roman"/>
          <w:sz w:val="24"/>
          <w:szCs w:val="24"/>
        </w:rPr>
        <w:t>285.985.905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 xml:space="preserve">               379.792.405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F00">
        <w:rPr>
          <w:rFonts w:ascii="Times New Roman" w:hAnsi="Times New Roman" w:cs="Times New Roman"/>
          <w:sz w:val="24"/>
          <w:szCs w:val="24"/>
        </w:rPr>
        <w:t xml:space="preserve">               125.250.000</w:t>
      </w:r>
    </w:p>
    <w:p w:rsidR="00817004" w:rsidRDefault="00817004" w:rsidP="00817004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15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00">
        <w:rPr>
          <w:rFonts w:ascii="Times New Roman" w:hAnsi="Times New Roman" w:cs="Times New Roman"/>
          <w:sz w:val="24"/>
          <w:szCs w:val="24"/>
        </w:rPr>
        <w:t xml:space="preserve">       1.040.898.310</w:t>
      </w:r>
    </w:p>
    <w:p w:rsidR="00BA3E9B" w:rsidRPr="002C2E9C" w:rsidRDefault="00BA3E9B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2C2E9C" w:rsidP="00BD001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</w:p>
    <w:p w:rsidR="00BD0012" w:rsidRDefault="00BD0012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Pr="006A79BE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02689" w:rsidRPr="005D3B78" w:rsidRDefault="00994F00" w:rsidP="00BD0012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3653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90126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15C09"/>
    <w:rsid w:val="00044BC7"/>
    <w:rsid w:val="00051D5E"/>
    <w:rsid w:val="00061EB1"/>
    <w:rsid w:val="0006220A"/>
    <w:rsid w:val="00074819"/>
    <w:rsid w:val="000A2497"/>
    <w:rsid w:val="000B682D"/>
    <w:rsid w:val="000B6C11"/>
    <w:rsid w:val="000D3F61"/>
    <w:rsid w:val="00140909"/>
    <w:rsid w:val="00171669"/>
    <w:rsid w:val="001951D6"/>
    <w:rsid w:val="001A252F"/>
    <w:rsid w:val="001B0749"/>
    <w:rsid w:val="001D0771"/>
    <w:rsid w:val="00212D9B"/>
    <w:rsid w:val="00217406"/>
    <w:rsid w:val="00223673"/>
    <w:rsid w:val="00285A28"/>
    <w:rsid w:val="00296133"/>
    <w:rsid w:val="002A49BF"/>
    <w:rsid w:val="002B1737"/>
    <w:rsid w:val="002C2E9C"/>
    <w:rsid w:val="002E4CA8"/>
    <w:rsid w:val="002E72EA"/>
    <w:rsid w:val="002F7250"/>
    <w:rsid w:val="0030478B"/>
    <w:rsid w:val="0032044A"/>
    <w:rsid w:val="00355FF2"/>
    <w:rsid w:val="003D41D8"/>
    <w:rsid w:val="003E78D5"/>
    <w:rsid w:val="003F36F0"/>
    <w:rsid w:val="004152E1"/>
    <w:rsid w:val="00433999"/>
    <w:rsid w:val="00444928"/>
    <w:rsid w:val="00486C5F"/>
    <w:rsid w:val="004A4ACC"/>
    <w:rsid w:val="004B14C7"/>
    <w:rsid w:val="004B5F08"/>
    <w:rsid w:val="004D3DA3"/>
    <w:rsid w:val="005275EC"/>
    <w:rsid w:val="005420AB"/>
    <w:rsid w:val="00575AD0"/>
    <w:rsid w:val="005B0176"/>
    <w:rsid w:val="005D3B78"/>
    <w:rsid w:val="005D5CB2"/>
    <w:rsid w:val="00610A26"/>
    <w:rsid w:val="00666DE9"/>
    <w:rsid w:val="006A79BE"/>
    <w:rsid w:val="006C0296"/>
    <w:rsid w:val="00726358"/>
    <w:rsid w:val="007264DB"/>
    <w:rsid w:val="00771B36"/>
    <w:rsid w:val="007A27DF"/>
    <w:rsid w:val="007C120E"/>
    <w:rsid w:val="007C546A"/>
    <w:rsid w:val="007E3653"/>
    <w:rsid w:val="007F01B4"/>
    <w:rsid w:val="007F047D"/>
    <w:rsid w:val="00806943"/>
    <w:rsid w:val="008121F5"/>
    <w:rsid w:val="00817004"/>
    <w:rsid w:val="00834178"/>
    <w:rsid w:val="008478A7"/>
    <w:rsid w:val="0086582C"/>
    <w:rsid w:val="008850EF"/>
    <w:rsid w:val="00891C9C"/>
    <w:rsid w:val="008B539B"/>
    <w:rsid w:val="00926085"/>
    <w:rsid w:val="0095125A"/>
    <w:rsid w:val="00956F8F"/>
    <w:rsid w:val="00990E30"/>
    <w:rsid w:val="009949CC"/>
    <w:rsid w:val="00994F00"/>
    <w:rsid w:val="009A0952"/>
    <w:rsid w:val="009E4C2A"/>
    <w:rsid w:val="00A63F01"/>
    <w:rsid w:val="00A778BC"/>
    <w:rsid w:val="00A978EC"/>
    <w:rsid w:val="00AA3443"/>
    <w:rsid w:val="00AB5C58"/>
    <w:rsid w:val="00AC3823"/>
    <w:rsid w:val="00AE42B5"/>
    <w:rsid w:val="00AF707A"/>
    <w:rsid w:val="00B02689"/>
    <w:rsid w:val="00B11D1D"/>
    <w:rsid w:val="00B20806"/>
    <w:rsid w:val="00B26D25"/>
    <w:rsid w:val="00B73C1A"/>
    <w:rsid w:val="00B74E79"/>
    <w:rsid w:val="00B928F2"/>
    <w:rsid w:val="00B93FF9"/>
    <w:rsid w:val="00BA3E9B"/>
    <w:rsid w:val="00BC5F07"/>
    <w:rsid w:val="00BD0012"/>
    <w:rsid w:val="00BE61BD"/>
    <w:rsid w:val="00BE795A"/>
    <w:rsid w:val="00C22D4D"/>
    <w:rsid w:val="00C3175F"/>
    <w:rsid w:val="00C41E45"/>
    <w:rsid w:val="00C46104"/>
    <w:rsid w:val="00C938B3"/>
    <w:rsid w:val="00CB2D60"/>
    <w:rsid w:val="00CB3534"/>
    <w:rsid w:val="00CD0BE3"/>
    <w:rsid w:val="00CD6E8D"/>
    <w:rsid w:val="00CE1B11"/>
    <w:rsid w:val="00D004F3"/>
    <w:rsid w:val="00D244D2"/>
    <w:rsid w:val="00D510DA"/>
    <w:rsid w:val="00D64236"/>
    <w:rsid w:val="00D67C48"/>
    <w:rsid w:val="00D84BC2"/>
    <w:rsid w:val="00DC763C"/>
    <w:rsid w:val="00E02753"/>
    <w:rsid w:val="00E1099A"/>
    <w:rsid w:val="00E11CFE"/>
    <w:rsid w:val="00E176E0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35637"/>
    <w:rsid w:val="00FA3CC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</cp:revision>
  <dcterms:created xsi:type="dcterms:W3CDTF">2017-12-04T14:50:00Z</dcterms:created>
  <dcterms:modified xsi:type="dcterms:W3CDTF">2017-12-04T14:56:00Z</dcterms:modified>
</cp:coreProperties>
</file>