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402">
      <w:pPr>
        <w:shd w:val="clear" w:color="auto" w:fill="FFFFFF"/>
        <w:spacing w:before="338" w:after="576" w:line="461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000000" w:rsidRDefault="00BC3402">
      <w:pPr>
        <w:shd w:val="clear" w:color="auto" w:fill="FFFFFF"/>
        <w:spacing w:before="338" w:after="576" w:line="461" w:lineRule="exact"/>
        <w:ind w:left="1577" w:hanging="1577"/>
        <w:sectPr w:rsidR="00000000">
          <w:type w:val="continuous"/>
          <w:pgSz w:w="12427" w:h="19015"/>
          <w:pgMar w:top="1440" w:right="3564" w:bottom="360" w:left="3982" w:header="720" w:footer="720" w:gutter="0"/>
          <w:cols w:space="60"/>
          <w:noEndnote/>
        </w:sectPr>
      </w:pPr>
    </w:p>
    <w:p w:rsidR="00000000" w:rsidRDefault="00BC3402">
      <w:pPr>
        <w:shd w:val="clear" w:color="auto" w:fill="FFFFFF"/>
      </w:pPr>
      <w:r>
        <w:rPr>
          <w:i/>
          <w:iCs/>
          <w:color w:val="000000"/>
          <w:sz w:val="22"/>
          <w:szCs w:val="22"/>
        </w:rPr>
        <w:lastRenderedPageBreak/>
        <w:t xml:space="preserve">DECRETO   </w:t>
      </w:r>
      <w:r w:rsidR="000C6ED0">
        <w:rPr>
          <w:color w:val="000000"/>
          <w:sz w:val="22"/>
          <w:szCs w:val="22"/>
        </w:rPr>
        <w:t>N°   1</w:t>
      </w:r>
      <w:r>
        <w:rPr>
          <w:color w:val="000000"/>
          <w:sz w:val="22"/>
          <w:szCs w:val="22"/>
        </w:rPr>
        <w:t>317</w:t>
      </w:r>
    </w:p>
    <w:p w:rsidR="00000000" w:rsidRDefault="00BC3402">
      <w:pPr>
        <w:shd w:val="clear" w:color="auto" w:fill="FFFFFF"/>
        <w:tabs>
          <w:tab w:val="left" w:pos="763"/>
        </w:tabs>
        <w:spacing w:before="29"/>
      </w:pPr>
      <w:r>
        <w:br w:type="column"/>
      </w:r>
      <w:r>
        <w:rPr>
          <w:i/>
          <w:iCs/>
          <w:color w:val="000000"/>
          <w:spacing w:val="-19"/>
          <w:sz w:val="22"/>
          <w:szCs w:val="22"/>
        </w:rPr>
        <w:lastRenderedPageBreak/>
        <w:t>DE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13</w:t>
      </w:r>
    </w:p>
    <w:p w:rsidR="00000000" w:rsidRDefault="00BC3402">
      <w:pPr>
        <w:shd w:val="clear" w:color="auto" w:fill="FFFFFF"/>
        <w:spacing w:before="29"/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DE</w:t>
      </w:r>
    </w:p>
    <w:p w:rsidR="00000000" w:rsidRDefault="00BC3402">
      <w:pPr>
        <w:shd w:val="clear" w:color="auto" w:fill="FFFFFF"/>
        <w:spacing w:before="22"/>
      </w:pPr>
      <w:r>
        <w:br w:type="column"/>
      </w:r>
      <w:r>
        <w:rPr>
          <w:color w:val="000000"/>
          <w:sz w:val="22"/>
          <w:szCs w:val="22"/>
        </w:rPr>
        <w:lastRenderedPageBreak/>
        <w:t>JULHO</w:t>
      </w:r>
    </w:p>
    <w:p w:rsidR="00000000" w:rsidRDefault="00BC3402">
      <w:pPr>
        <w:shd w:val="clear" w:color="auto" w:fill="FFFFFF"/>
        <w:spacing w:before="29"/>
      </w:pPr>
      <w:r>
        <w:br w:type="column"/>
      </w:r>
      <w:r w:rsidR="000C6ED0">
        <w:rPr>
          <w:i/>
          <w:iCs/>
          <w:color w:val="000000"/>
          <w:spacing w:val="-7"/>
          <w:sz w:val="24"/>
          <w:szCs w:val="24"/>
        </w:rPr>
        <w:lastRenderedPageBreak/>
        <w:t>DE    1</w:t>
      </w:r>
      <w:r>
        <w:rPr>
          <w:i/>
          <w:iCs/>
          <w:color w:val="000000"/>
          <w:spacing w:val="-7"/>
          <w:sz w:val="24"/>
          <w:szCs w:val="24"/>
        </w:rPr>
        <w:t xml:space="preserve"> 9 83</w:t>
      </w:r>
    </w:p>
    <w:p w:rsidR="00000000" w:rsidRDefault="00BC3402">
      <w:pPr>
        <w:shd w:val="clear" w:color="auto" w:fill="FFFFFF"/>
        <w:spacing w:before="29"/>
        <w:sectPr w:rsidR="00000000">
          <w:type w:val="continuous"/>
          <w:pgSz w:w="12427" w:h="19015"/>
          <w:pgMar w:top="1440" w:right="1606" w:bottom="360" w:left="1476" w:header="720" w:footer="720" w:gutter="0"/>
          <w:cols w:num="5" w:space="720" w:equalWidth="0">
            <w:col w:w="2304" w:space="1159"/>
            <w:col w:w="1015" w:space="850"/>
            <w:col w:w="720" w:space="353"/>
            <w:col w:w="720" w:space="979"/>
            <w:col w:w="1245"/>
          </w:cols>
          <w:noEndnote/>
        </w:sectPr>
      </w:pPr>
    </w:p>
    <w:p w:rsidR="00000000" w:rsidRDefault="00BC3402">
      <w:pPr>
        <w:shd w:val="clear" w:color="auto" w:fill="FFFFFF"/>
        <w:spacing w:before="2794" w:line="482" w:lineRule="exact"/>
        <w:ind w:right="29" w:firstLine="3478"/>
        <w:jc w:val="both"/>
      </w:pPr>
      <w:r>
        <w:rPr>
          <w:i/>
          <w:iCs/>
          <w:color w:val="000000"/>
          <w:sz w:val="24"/>
          <w:szCs w:val="24"/>
        </w:rPr>
        <w:lastRenderedPageBreak/>
        <w:t>0 GOVERNADOR DO ESTADO DE RONDÔ</w:t>
      </w:r>
      <w:r>
        <w:rPr>
          <w:i/>
          <w:iCs/>
          <w:color w:val="000000"/>
          <w:sz w:val="24"/>
          <w:szCs w:val="24"/>
        </w:rPr>
        <w:t>NIA usando das atribuições que l</w:t>
      </w:r>
      <w:r w:rsidR="000C6ED0">
        <w:rPr>
          <w:i/>
          <w:iCs/>
          <w:color w:val="000000"/>
          <w:sz w:val="24"/>
          <w:szCs w:val="24"/>
        </w:rPr>
        <w:t>he confere a Lei Complementar nº</w:t>
      </w:r>
      <w:r>
        <w:rPr>
          <w:i/>
          <w:iCs/>
          <w:color w:val="000000"/>
          <w:sz w:val="24"/>
          <w:szCs w:val="24"/>
        </w:rPr>
        <w:t xml:space="preserve"> </w:t>
      </w:r>
      <w:r w:rsidR="000C6ED0">
        <w:rPr>
          <w:i/>
          <w:iCs/>
          <w:color w:val="000000"/>
          <w:sz w:val="24"/>
          <w:szCs w:val="24"/>
        </w:rPr>
        <w:t>041 de 22 de dezembro   de 1981, RESOLVE</w:t>
      </w:r>
      <w:r>
        <w:rPr>
          <w:i/>
          <w:iCs/>
          <w:color w:val="000000"/>
          <w:spacing w:val="172"/>
          <w:sz w:val="24"/>
          <w:szCs w:val="24"/>
        </w:rPr>
        <w:t>:</w:t>
      </w:r>
    </w:p>
    <w:p w:rsidR="00000000" w:rsidRDefault="00BC3402">
      <w:pPr>
        <w:shd w:val="clear" w:color="auto" w:fill="FFFFFF"/>
        <w:spacing w:before="2794" w:line="482" w:lineRule="exact"/>
        <w:ind w:right="29" w:firstLine="3478"/>
        <w:jc w:val="both"/>
        <w:sectPr w:rsidR="00000000">
          <w:type w:val="continuous"/>
          <w:pgSz w:w="12427" w:h="19015"/>
          <w:pgMar w:top="1440" w:right="1440" w:bottom="360" w:left="1440" w:header="720" w:footer="720" w:gutter="0"/>
          <w:cols w:space="60"/>
          <w:noEndnote/>
        </w:sectPr>
      </w:pPr>
    </w:p>
    <w:p w:rsidR="00000000" w:rsidRDefault="00BC3402">
      <w:pPr>
        <w:framePr w:w="3744" w:h="720" w:hRule="exact" w:hSpace="36" w:wrap="notBeside" w:vAnchor="text" w:hAnchor="text" w:x="4062" w:y="6272"/>
        <w:shd w:val="clear" w:color="auto" w:fill="FFFFFF"/>
        <w:spacing w:line="360" w:lineRule="exact"/>
        <w:ind w:left="1022" w:hanging="1022"/>
      </w:pPr>
      <w:r>
        <w:rPr>
          <w:i/>
          <w:iCs/>
          <w:color w:val="000000"/>
          <w:sz w:val="24"/>
          <w:szCs w:val="24"/>
        </w:rPr>
        <w:t>Jorge   Teixeira   de   Oliveira Governador</w:t>
      </w:r>
    </w:p>
    <w:p w:rsidR="000C6ED0" w:rsidRDefault="00BC3402">
      <w:pPr>
        <w:shd w:val="clear" w:color="auto" w:fill="FFFFFF"/>
        <w:spacing w:before="1325" w:line="482" w:lineRule="exact"/>
        <w:ind w:firstLine="3485"/>
        <w:jc w:val="both"/>
      </w:pPr>
      <w:r>
        <w:rPr>
          <w:i/>
          <w:iCs/>
          <w:color w:val="000000"/>
          <w:sz w:val="24"/>
          <w:szCs w:val="24"/>
        </w:rPr>
        <w:lastRenderedPageBreak/>
        <w:t xml:space="preserve">Conceder afastamento ao servidor LUIZ CAR LOS COELHO DE MENEZES, </w:t>
      </w:r>
      <w:r w:rsidR="000C6ED0">
        <w:rPr>
          <w:i/>
          <w:iCs/>
          <w:color w:val="000000"/>
          <w:sz w:val="24"/>
          <w:szCs w:val="24"/>
        </w:rPr>
        <w:t>Secretário de Estado da Agricultura, Cadastro nº</w:t>
      </w:r>
      <w:r>
        <w:rPr>
          <w:i/>
          <w:iCs/>
          <w:color w:val="000000"/>
          <w:sz w:val="24"/>
          <w:szCs w:val="24"/>
        </w:rPr>
        <w:t xml:space="preserve"> 10.756, para deslocar-se </w:t>
      </w:r>
      <w:r w:rsidR="000C6ED0">
        <w:rPr>
          <w:i/>
          <w:iCs/>
          <w:color w:val="000000"/>
          <w:sz w:val="24"/>
          <w:szCs w:val="24"/>
        </w:rPr>
        <w:t>até</w:t>
      </w:r>
      <w:r>
        <w:rPr>
          <w:i/>
          <w:iCs/>
          <w:color w:val="000000"/>
          <w:sz w:val="24"/>
          <w:szCs w:val="24"/>
        </w:rPr>
        <w:t xml:space="preserve"> a cidade de Brasília-DF, a fim de tratar assuntos junto a SUDHEVEA, Ministério da Agricultura, SU</w:t>
      </w:r>
      <w:bookmarkStart w:id="0" w:name="_GoBack"/>
      <w:bookmarkEnd w:id="0"/>
      <w:r>
        <w:rPr>
          <w:i/>
          <w:iCs/>
          <w:color w:val="000000"/>
          <w:sz w:val="24"/>
          <w:szCs w:val="24"/>
        </w:rPr>
        <w:t xml:space="preserve">DECO -e   </w:t>
      </w:r>
      <w:r w:rsidR="00244105">
        <w:rPr>
          <w:i/>
          <w:iCs/>
          <w:color w:val="000000"/>
          <w:sz w:val="24"/>
          <w:szCs w:val="24"/>
        </w:rPr>
        <w:t>EMBRATER, no período</w:t>
      </w:r>
      <w:r>
        <w:rPr>
          <w:i/>
          <w:iCs/>
          <w:color w:val="000000"/>
          <w:sz w:val="24"/>
          <w:szCs w:val="24"/>
        </w:rPr>
        <w:t xml:space="preserve">   de   12   a   </w:t>
      </w:r>
      <w:r>
        <w:rPr>
          <w:i/>
          <w:iCs/>
          <w:color w:val="000000"/>
          <w:spacing w:val="45"/>
          <w:sz w:val="24"/>
          <w:szCs w:val="24"/>
        </w:rPr>
        <w:t>15.07</w:t>
      </w:r>
      <w:r>
        <w:rPr>
          <w:i/>
          <w:iCs/>
          <w:color w:val="000000"/>
          <w:sz w:val="24"/>
          <w:szCs w:val="24"/>
        </w:rPr>
        <w:t xml:space="preserve">   do   corrente   ano.</w:t>
      </w:r>
    </w:p>
    <w:sectPr w:rsidR="000C6ED0">
      <w:type w:val="continuous"/>
      <w:pgSz w:w="12427" w:h="1901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D0"/>
    <w:rsid w:val="000C6ED0"/>
    <w:rsid w:val="00244105"/>
    <w:rsid w:val="00B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AC63D9-7850-4EF1-93A0-D6F12CFB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3</cp:revision>
  <dcterms:created xsi:type="dcterms:W3CDTF">2017-04-17T15:34:00Z</dcterms:created>
  <dcterms:modified xsi:type="dcterms:W3CDTF">2017-04-17T16:17:00Z</dcterms:modified>
</cp:coreProperties>
</file>