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247B">
      <w:pPr>
        <w:framePr w:h="1735" w:hSpace="36" w:wrap="notBeside" w:vAnchor="text" w:hAnchor="margin" w:x="-134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95" cy="11055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1E" w:rsidRDefault="00D8231E">
      <w:pPr>
        <w:shd w:val="clear" w:color="auto" w:fill="FFFFFF"/>
        <w:spacing w:before="6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F9247B">
      <w:pPr>
        <w:shd w:val="clear" w:color="auto" w:fill="FFFFFF"/>
        <w:spacing w:before="655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F9247B">
      <w:pPr>
        <w:shd w:val="clear" w:color="auto" w:fill="FFFFFF"/>
        <w:spacing w:before="137"/>
        <w:ind w:right="43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000000" w:rsidRDefault="00F9247B">
      <w:pPr>
        <w:shd w:val="clear" w:color="auto" w:fill="FFFFFF"/>
        <w:spacing w:before="137"/>
        <w:ind w:right="43"/>
        <w:jc w:val="center"/>
        <w:sectPr w:rsidR="00000000">
          <w:type w:val="continuous"/>
          <w:pgSz w:w="11909" w:h="16834"/>
          <w:pgMar w:top="1015" w:right="2304" w:bottom="360" w:left="4205" w:header="720" w:footer="720" w:gutter="0"/>
          <w:cols w:space="60"/>
          <w:noEndnote/>
        </w:sectPr>
      </w:pPr>
    </w:p>
    <w:p w:rsidR="00000000" w:rsidRDefault="00F9247B">
      <w:pPr>
        <w:shd w:val="clear" w:color="auto" w:fill="FFFFFF"/>
        <w:spacing w:before="770"/>
        <w:ind w:left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5317490</wp:posOffset>
                </wp:positionH>
                <wp:positionV relativeFrom="paragraph">
                  <wp:posOffset>1659890</wp:posOffset>
                </wp:positionV>
                <wp:extent cx="0" cy="744791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79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8.7pt,130.7pt" to="418.7pt,7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RGEQIAACg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color w:val="000000"/>
        </w:rPr>
        <w:t>DECRETO N</w:t>
      </w:r>
      <w:r w:rsidR="0095488F">
        <w:rPr>
          <w:color w:val="000000"/>
        </w:rPr>
        <w:t>°</w:t>
      </w:r>
      <w:r>
        <w:rPr>
          <w:color w:val="000000"/>
        </w:rPr>
        <w:t xml:space="preserve"> 2170    DE    04      DE JUNHO   DE   1984.</w:t>
      </w:r>
    </w:p>
    <w:p w:rsidR="00000000" w:rsidRDefault="00F9247B">
      <w:pPr>
        <w:shd w:val="clear" w:color="auto" w:fill="FFFFFF"/>
        <w:spacing w:before="778" w:line="482" w:lineRule="exact"/>
        <w:ind w:left="14" w:firstLine="1685"/>
      </w:pPr>
      <w:r>
        <w:rPr>
          <w:color w:val="000000"/>
        </w:rPr>
        <w:t>O GOVERNADOR DO ESTADO DE RONDÔNIA, no uso de suas atribuições legais,</w:t>
      </w:r>
    </w:p>
    <w:p w:rsidR="00000000" w:rsidRDefault="00F9247B">
      <w:pPr>
        <w:shd w:val="clear" w:color="auto" w:fill="FFFFFF"/>
        <w:spacing w:before="684"/>
        <w:ind w:left="1577"/>
      </w:pPr>
      <w:r>
        <w:rPr>
          <w:color w:val="000000"/>
          <w:spacing w:val="-4"/>
        </w:rPr>
        <w:t>DECRETA:</w:t>
      </w:r>
    </w:p>
    <w:p w:rsidR="00000000" w:rsidRDefault="00F9247B">
      <w:pPr>
        <w:shd w:val="clear" w:color="auto" w:fill="FFFFFF"/>
        <w:spacing w:before="410" w:line="482" w:lineRule="exact"/>
        <w:ind w:right="353" w:firstLine="1562"/>
        <w:jc w:val="both"/>
      </w:pPr>
      <w:r>
        <w:rPr>
          <w:color w:val="000000"/>
        </w:rPr>
        <w:t xml:space="preserve">Art. </w:t>
      </w:r>
      <w:r w:rsidR="0095488F">
        <w:rPr>
          <w:color w:val="000000"/>
        </w:rPr>
        <w:t>1°</w:t>
      </w:r>
      <w:r w:rsidRPr="00D8231E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95488F">
        <w:rPr>
          <w:color w:val="000000"/>
        </w:rPr>
        <w:t>F</w:t>
      </w:r>
      <w:r>
        <w:rPr>
          <w:color w:val="000000"/>
        </w:rPr>
        <w:t>ica alterada a Programação das Quotas Trimestrais no Orçamento Vigente da Secretária de Estado de Indústria, Comércio, Ciência e Tecnologia, estabelecida pelo Decreto n</w:t>
      </w:r>
      <w:r w:rsidR="00083610">
        <w:rPr>
          <w:color w:val="000000"/>
        </w:rPr>
        <w:t>°</w:t>
      </w:r>
      <w:r>
        <w:rPr>
          <w:color w:val="000000"/>
        </w:rPr>
        <w:t xml:space="preserve"> 1.800 de 28 de dezembro de 1983, conforme discrimi</w:t>
      </w:r>
      <w:r>
        <w:rPr>
          <w:color w:val="000000"/>
        </w:rPr>
        <w:t>nação:</w:t>
      </w:r>
    </w:p>
    <w:p w:rsidR="00000000" w:rsidRDefault="00F9247B">
      <w:pPr>
        <w:shd w:val="clear" w:color="auto" w:fill="FFFFFF"/>
        <w:tabs>
          <w:tab w:val="left" w:pos="4219"/>
        </w:tabs>
        <w:spacing w:line="482" w:lineRule="exact"/>
        <w:ind w:right="367"/>
        <w:jc w:val="right"/>
      </w:pPr>
      <w:r w:rsidRPr="00D8231E">
        <w:rPr>
          <w:color w:val="000000"/>
          <w:spacing w:val="-2"/>
          <w:lang w:eastAsia="en-US"/>
        </w:rPr>
        <w:t xml:space="preserve">I </w:t>
      </w:r>
      <w:r>
        <w:rPr>
          <w:color w:val="000000"/>
          <w:spacing w:val="-2"/>
          <w:lang w:eastAsia="en-US"/>
        </w:rPr>
        <w:t>TRIMESTRE</w:t>
      </w:r>
      <w:r>
        <w:rPr>
          <w:rFonts w:ascii="Arial" w:hAnsi="Arial" w:cs="Arial"/>
          <w:color w:val="000000"/>
          <w:lang w:eastAsia="en-US"/>
        </w:rPr>
        <w:tab/>
      </w:r>
      <w:r>
        <w:rPr>
          <w:color w:val="000000"/>
          <w:spacing w:val="-3"/>
          <w:lang w:eastAsia="en-US"/>
        </w:rPr>
        <w:t>224.085.000,0</w:t>
      </w:r>
      <w:r>
        <w:rPr>
          <w:color w:val="000000"/>
          <w:spacing w:val="-3"/>
          <w:lang w:eastAsia="en-US"/>
        </w:rPr>
        <w:t>0</w:t>
      </w:r>
    </w:p>
    <w:p w:rsidR="00000000" w:rsidRDefault="00F9247B">
      <w:pPr>
        <w:shd w:val="clear" w:color="auto" w:fill="FFFFFF"/>
        <w:tabs>
          <w:tab w:val="left" w:pos="4349"/>
        </w:tabs>
        <w:spacing w:line="482" w:lineRule="exact"/>
        <w:ind w:right="360"/>
        <w:jc w:val="right"/>
      </w:pPr>
      <w:r w:rsidRPr="00D8231E">
        <w:rPr>
          <w:color w:val="000000"/>
          <w:spacing w:val="-2"/>
          <w:lang w:eastAsia="en-US"/>
        </w:rPr>
        <w:t xml:space="preserve">II </w:t>
      </w:r>
      <w:r>
        <w:rPr>
          <w:color w:val="000000"/>
          <w:spacing w:val="-2"/>
          <w:lang w:eastAsia="en-US"/>
        </w:rPr>
        <w:t>TRIMESTRE</w:t>
      </w:r>
      <w:r>
        <w:rPr>
          <w:rFonts w:ascii="Arial" w:hAnsi="Arial" w:cs="Arial"/>
          <w:color w:val="000000"/>
          <w:lang w:eastAsia="en-US"/>
        </w:rPr>
        <w:tab/>
      </w:r>
      <w:r>
        <w:rPr>
          <w:color w:val="000000"/>
          <w:spacing w:val="-3"/>
          <w:lang w:eastAsia="en-US"/>
        </w:rPr>
        <w:t>305.134.000,00</w:t>
      </w:r>
    </w:p>
    <w:p w:rsidR="00000000" w:rsidRDefault="00F9247B">
      <w:pPr>
        <w:shd w:val="clear" w:color="auto" w:fill="FFFFFF"/>
        <w:tabs>
          <w:tab w:val="left" w:pos="4464"/>
        </w:tabs>
        <w:spacing w:line="482" w:lineRule="exact"/>
        <w:ind w:right="353"/>
        <w:jc w:val="right"/>
      </w:pPr>
      <w:r w:rsidRPr="00D8231E">
        <w:rPr>
          <w:color w:val="000000"/>
          <w:spacing w:val="-1"/>
          <w:lang w:eastAsia="en-US"/>
        </w:rPr>
        <w:t xml:space="preserve">III </w:t>
      </w:r>
      <w:r>
        <w:rPr>
          <w:color w:val="000000"/>
          <w:spacing w:val="-1"/>
          <w:lang w:eastAsia="en-US"/>
        </w:rPr>
        <w:t>TRIMESTRE</w:t>
      </w:r>
      <w:r>
        <w:rPr>
          <w:rFonts w:ascii="Arial" w:hAnsi="Arial" w:cs="Arial"/>
          <w:color w:val="000000"/>
          <w:lang w:eastAsia="en-US"/>
        </w:rPr>
        <w:tab/>
      </w:r>
      <w:r>
        <w:rPr>
          <w:color w:val="000000"/>
          <w:spacing w:val="-2"/>
          <w:lang w:eastAsia="en-US"/>
        </w:rPr>
        <w:t>249.776.000,00</w:t>
      </w:r>
    </w:p>
    <w:p w:rsidR="00000000" w:rsidRDefault="00F9247B">
      <w:pPr>
        <w:shd w:val="clear" w:color="auto" w:fill="FFFFFF"/>
        <w:tabs>
          <w:tab w:val="left" w:pos="4478"/>
        </w:tabs>
        <w:spacing w:line="482" w:lineRule="exact"/>
        <w:ind w:right="353"/>
        <w:jc w:val="right"/>
      </w:pPr>
      <w:r w:rsidRPr="00D8231E">
        <w:rPr>
          <w:color w:val="000000"/>
          <w:spacing w:val="-2"/>
          <w:lang w:eastAsia="en-US"/>
        </w:rPr>
        <w:t xml:space="preserve">IV </w:t>
      </w:r>
      <w:r>
        <w:rPr>
          <w:color w:val="000000"/>
          <w:spacing w:val="-2"/>
          <w:lang w:eastAsia="en-US"/>
        </w:rPr>
        <w:t>TRIMESTRE</w:t>
      </w:r>
      <w:r>
        <w:rPr>
          <w:rFonts w:ascii="Arial" w:hAnsi="Arial" w:cs="Arial"/>
          <w:color w:val="000000"/>
          <w:lang w:eastAsia="en-US"/>
        </w:rPr>
        <w:tab/>
      </w:r>
      <w:r>
        <w:rPr>
          <w:color w:val="000000"/>
          <w:spacing w:val="-3"/>
          <w:lang w:eastAsia="en-US"/>
        </w:rPr>
        <w:t>59.525.000,00</w:t>
      </w:r>
    </w:p>
    <w:p w:rsidR="00000000" w:rsidRDefault="00F9247B">
      <w:pPr>
        <w:shd w:val="clear" w:color="auto" w:fill="FFFFFF"/>
        <w:tabs>
          <w:tab w:val="left" w:pos="3744"/>
        </w:tabs>
        <w:spacing w:line="482" w:lineRule="exact"/>
        <w:ind w:right="360"/>
        <w:jc w:val="right"/>
      </w:pPr>
      <w:r>
        <w:rPr>
          <w:color w:val="000000"/>
          <w:spacing w:val="-3"/>
        </w:rPr>
        <w:t>TOTAL</w:t>
      </w:r>
      <w:r>
        <w:rPr>
          <w:rFonts w:ascii="Arial" w:hAnsi="Arial" w:cs="Arial"/>
          <w:color w:val="000000"/>
        </w:rPr>
        <w:tab/>
      </w:r>
      <w:r>
        <w:rPr>
          <w:color w:val="000000"/>
          <w:spacing w:val="-3"/>
        </w:rPr>
        <w:t>838.520.000,00</w:t>
      </w:r>
    </w:p>
    <w:p w:rsidR="00000000" w:rsidRDefault="00F9247B">
      <w:pPr>
        <w:shd w:val="clear" w:color="auto" w:fill="FFFFFF"/>
        <w:spacing w:before="238" w:line="490" w:lineRule="exact"/>
        <w:ind w:left="29" w:right="346" w:firstLine="1433"/>
      </w:pPr>
      <w:r>
        <w:rPr>
          <w:color w:val="000000"/>
        </w:rPr>
        <w:t xml:space="preserve">Art. </w:t>
      </w:r>
      <w:r w:rsidR="00083610">
        <w:rPr>
          <w:rFonts w:ascii="Times New Roman" w:hAnsi="Times New Roman" w:cs="Times New Roman"/>
          <w:iCs/>
          <w:color w:val="000000"/>
        </w:rPr>
        <w:t>2°</w:t>
      </w:r>
      <w:r w:rsidRPr="00083610">
        <w:rPr>
          <w:rFonts w:ascii="Times New Roman" w:hAnsi="Times New Roman" w:cs="Times New Roman"/>
          <w:iCs/>
          <w:color w:val="000000"/>
        </w:rPr>
        <w:t xml:space="preserve"> -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color w:val="000000"/>
        </w:rPr>
        <w:t xml:space="preserve">Este Decreto entrará em vigor na data </w:t>
      </w:r>
      <w:r>
        <w:rPr>
          <w:color w:val="000000"/>
        </w:rPr>
        <w:t>de sua publicação.</w:t>
      </w:r>
    </w:p>
    <w:p w:rsidR="00000000" w:rsidRDefault="00F9247B">
      <w:pPr>
        <w:spacing w:before="907"/>
        <w:ind w:left="3384" w:right="1577"/>
        <w:rPr>
          <w:rFonts w:ascii="Times New Roman" w:hAnsi="Times New Roman" w:cs="Times New Roman"/>
          <w:sz w:val="24"/>
          <w:szCs w:val="24"/>
        </w:rPr>
      </w:pPr>
    </w:p>
    <w:p w:rsidR="00D8231E" w:rsidRDefault="00F9247B">
      <w:pPr>
        <w:shd w:val="clear" w:color="auto" w:fill="FFFFFF"/>
        <w:spacing w:line="482" w:lineRule="exact"/>
        <w:ind w:left="3643" w:right="1584" w:hanging="353"/>
      </w:pPr>
      <w:r>
        <w:rPr>
          <w:color w:val="000000"/>
          <w:spacing w:val="-29"/>
        </w:rPr>
        <w:t>JORGE TEIXEIRA DE OLIVEIRA</w:t>
      </w:r>
      <w:r>
        <w:rPr>
          <w:color w:val="000000"/>
          <w:spacing w:val="-29"/>
        </w:rPr>
        <w:t xml:space="preserve"> </w:t>
      </w:r>
      <w:r>
        <w:rPr>
          <w:color w:val="000000"/>
        </w:rPr>
        <w:t>GOVER</w:t>
      </w:r>
      <w:bookmarkStart w:id="0" w:name="_GoBack"/>
      <w:bookmarkEnd w:id="0"/>
      <w:r>
        <w:rPr>
          <w:color w:val="000000"/>
        </w:rPr>
        <w:t>NADOR</w:t>
      </w:r>
    </w:p>
    <w:sectPr w:rsidR="00D8231E">
      <w:type w:val="continuous"/>
      <w:pgSz w:w="11909" w:h="16834"/>
      <w:pgMar w:top="1015" w:right="1541" w:bottom="360" w:left="26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1E"/>
    <w:rsid w:val="00083610"/>
    <w:rsid w:val="0095488F"/>
    <w:rsid w:val="00D8231E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2016-09-29T13:48:00Z</dcterms:created>
  <dcterms:modified xsi:type="dcterms:W3CDTF">2016-09-29T13:53:00Z</dcterms:modified>
</cp:coreProperties>
</file>