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00E2">
      <w:pPr>
        <w:framePr w:h="684" w:hSpace="36" w:wrap="auto" w:vAnchor="text" w:hAnchor="margin" w:x="-294" w:y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38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00E2">
      <w:pPr>
        <w:shd w:val="clear" w:color="auto" w:fill="FFFFFF"/>
      </w:pPr>
    </w:p>
    <w:p w:rsidR="00000000" w:rsidRDefault="003C00E2">
      <w:pPr>
        <w:shd w:val="clear" w:color="auto" w:fill="FFFFFF"/>
        <w:spacing w:before="22"/>
      </w:pPr>
      <w: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3C00E2">
      <w:pPr>
        <w:shd w:val="clear" w:color="auto" w:fill="FFFFFF"/>
        <w:spacing w:before="209"/>
        <w:ind w:left="7"/>
        <w:jc w:val="center"/>
      </w:pPr>
      <w:r>
        <w:rPr>
          <w:rFonts w:ascii="Arial" w:hAnsi="Arial" w:cs="Arial"/>
          <w:color w:val="000000"/>
          <w:spacing w:val="-27"/>
          <w:sz w:val="24"/>
          <w:szCs w:val="24"/>
        </w:rPr>
        <w:t>GOVERNADORIA</w:t>
      </w:r>
    </w:p>
    <w:p w:rsidR="00000000" w:rsidRDefault="003C00E2">
      <w:pPr>
        <w:shd w:val="clear" w:color="auto" w:fill="FFFFFF"/>
        <w:spacing w:before="209"/>
        <w:ind w:left="7"/>
        <w:jc w:val="center"/>
        <w:sectPr w:rsidR="00000000">
          <w:type w:val="continuous"/>
          <w:pgSz w:w="11909" w:h="16834"/>
          <w:pgMar w:top="1440" w:right="2768" w:bottom="720" w:left="3187" w:header="720" w:footer="720" w:gutter="0"/>
          <w:cols w:num="2" w:space="720" w:equalWidth="0">
            <w:col w:w="720" w:space="302"/>
            <w:col w:w="4932"/>
          </w:cols>
          <w:noEndnote/>
        </w:sectPr>
      </w:pPr>
    </w:p>
    <w:p w:rsidR="00000000" w:rsidRDefault="003C00E2">
      <w:pPr>
        <w:spacing w:before="128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0E2">
      <w:pPr>
        <w:shd w:val="clear" w:color="auto" w:fill="FFFFFF"/>
        <w:spacing w:before="209"/>
        <w:ind w:left="7"/>
        <w:jc w:val="center"/>
        <w:sectPr w:rsidR="00000000">
          <w:type w:val="continuous"/>
          <w:pgSz w:w="11909" w:h="16834"/>
          <w:pgMar w:top="1440" w:right="1249" w:bottom="720" w:left="2683" w:header="720" w:footer="720" w:gutter="0"/>
          <w:cols w:space="60"/>
          <w:noEndnote/>
        </w:sectPr>
      </w:pPr>
    </w:p>
    <w:p w:rsidR="00000000" w:rsidRDefault="003C00E2">
      <w:pPr>
        <w:shd w:val="clear" w:color="auto" w:fill="FFFFFF"/>
        <w:tabs>
          <w:tab w:val="left" w:pos="3758"/>
        </w:tabs>
        <w:spacing w:before="14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DECRETO </w:t>
      </w:r>
      <w:r w:rsidR="00674443">
        <w:rPr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color w:val="000000"/>
          <w:sz w:val="22"/>
          <w:szCs w:val="22"/>
        </w:rPr>
        <w:t>°   2.019   DE      04</w:t>
      </w:r>
      <w:r w:rsidR="00674443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pacing w:val="-19"/>
          <w:sz w:val="22"/>
          <w:szCs w:val="22"/>
        </w:rPr>
        <w:t>DE</w:t>
      </w:r>
    </w:p>
    <w:p w:rsidR="00000000" w:rsidRDefault="003C00E2">
      <w:pPr>
        <w:shd w:val="clear" w:color="auto" w:fill="FFFFFF"/>
        <w:spacing w:before="7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ABRIL</w:t>
      </w:r>
    </w:p>
    <w:p w:rsidR="00000000" w:rsidRDefault="003C00E2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3C00E2">
      <w:pPr>
        <w:shd w:val="clear" w:color="auto" w:fill="FFFFFF"/>
        <w:spacing w:before="7"/>
      </w:pPr>
      <w:r>
        <w:br w:type="column"/>
      </w:r>
      <w:r>
        <w:rPr>
          <w:color w:val="000000"/>
          <w:spacing w:val="-15"/>
          <w:sz w:val="24"/>
          <w:szCs w:val="24"/>
        </w:rPr>
        <w:lastRenderedPageBreak/>
        <w:t>1984</w:t>
      </w:r>
    </w:p>
    <w:p w:rsidR="00000000" w:rsidRDefault="003C00E2">
      <w:pPr>
        <w:shd w:val="clear" w:color="auto" w:fill="FFFFFF"/>
        <w:spacing w:before="7"/>
        <w:sectPr w:rsidR="00000000">
          <w:type w:val="continuous"/>
          <w:pgSz w:w="11909" w:h="16834"/>
          <w:pgMar w:top="1440" w:right="1249" w:bottom="720" w:left="2683" w:header="720" w:footer="720" w:gutter="0"/>
          <w:cols w:num="4" w:space="720" w:equalWidth="0">
            <w:col w:w="4017" w:space="727"/>
            <w:col w:w="720" w:space="907"/>
            <w:col w:w="720" w:space="166"/>
            <w:col w:w="720"/>
          </w:cols>
          <w:noEndnote/>
        </w:sectPr>
      </w:pPr>
    </w:p>
    <w:p w:rsidR="00000000" w:rsidRDefault="003C00E2">
      <w:pPr>
        <w:shd w:val="clear" w:color="auto" w:fill="FFFFFF"/>
        <w:spacing w:before="2455" w:line="475" w:lineRule="exact"/>
        <w:ind w:left="14" w:right="7" w:firstLine="2455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 usando </w:t>
      </w:r>
      <w:r>
        <w:rPr>
          <w:color w:val="000000"/>
          <w:spacing w:val="-1"/>
          <w:sz w:val="24"/>
          <w:szCs w:val="24"/>
        </w:rPr>
        <w:t>das atribuições que lhe confere a Lei Complementar n</w:t>
      </w:r>
      <w:r w:rsidR="00E646DD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041, </w:t>
      </w:r>
      <w:r>
        <w:rPr>
          <w:color w:val="000000"/>
          <w:sz w:val="24"/>
          <w:szCs w:val="24"/>
        </w:rPr>
        <w:t>de 2</w:t>
      </w:r>
      <w:r>
        <w:rPr>
          <w:color w:val="000000"/>
          <w:sz w:val="24"/>
          <w:szCs w:val="24"/>
        </w:rPr>
        <w:t>2 de dezembro de 19</w:t>
      </w:r>
      <w:r>
        <w:rPr>
          <w:color w:val="000000"/>
          <w:sz w:val="24"/>
          <w:szCs w:val="24"/>
        </w:rPr>
        <w:t xml:space="preserve">81, R E </w:t>
      </w: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L </w:t>
      </w:r>
      <w:r w:rsidRPr="008C46E1">
        <w:rPr>
          <w:color w:val="000000"/>
          <w:sz w:val="24"/>
          <w:szCs w:val="24"/>
        </w:rPr>
        <w:t>V</w:t>
      </w:r>
      <w:r w:rsidRPr="008C46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E:</w:t>
      </w:r>
    </w:p>
    <w:p w:rsidR="00000000" w:rsidRDefault="003C00E2">
      <w:pPr>
        <w:shd w:val="clear" w:color="auto" w:fill="FFFFFF"/>
        <w:spacing w:before="965" w:after="86" w:line="482" w:lineRule="exact"/>
        <w:ind w:firstLine="2477"/>
        <w:jc w:val="both"/>
      </w:pPr>
      <w:r>
        <w:rPr>
          <w:color w:val="000000"/>
          <w:sz w:val="24"/>
          <w:szCs w:val="24"/>
        </w:rPr>
        <w:t>Conceder afastamento ao servidor ERISMAR MOREIRA DA SILVA, Engenheiro Agrônomo, cadastro n</w:t>
      </w:r>
      <w:r w:rsidR="00E646DD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06847; </w:t>
      </w:r>
      <w:r>
        <w:rPr>
          <w:color w:val="000000"/>
          <w:spacing w:val="-1"/>
          <w:sz w:val="24"/>
          <w:szCs w:val="24"/>
        </w:rPr>
        <w:t>lotado na Secretaria de Estado da Educação, para se deslo</w:t>
      </w:r>
      <w:r>
        <w:rPr>
          <w:color w:val="000000"/>
          <w:sz w:val="24"/>
          <w:szCs w:val="24"/>
        </w:rPr>
        <w:t xml:space="preserve">car até a cidade Rio Pomba-MG, a fim de participar do </w:t>
      </w:r>
      <w:r w:rsidRPr="008C46E1">
        <w:rPr>
          <w:color w:val="000000"/>
          <w:sz w:val="24"/>
          <w:szCs w:val="24"/>
        </w:rPr>
        <w:t xml:space="preserve">X </w:t>
      </w:r>
      <w:r>
        <w:rPr>
          <w:color w:val="000000"/>
          <w:sz w:val="24"/>
          <w:szCs w:val="24"/>
        </w:rPr>
        <w:t>Encontro Naciona</w:t>
      </w:r>
      <w:r w:rsidR="00481A5B">
        <w:rPr>
          <w:color w:val="000000"/>
          <w:sz w:val="24"/>
          <w:szCs w:val="24"/>
        </w:rPr>
        <w:t>l de Diretores de Escolas Agroté</w:t>
      </w:r>
      <w:r>
        <w:rPr>
          <w:color w:val="000000"/>
          <w:sz w:val="24"/>
          <w:szCs w:val="24"/>
        </w:rPr>
        <w:t>cnicas Fe</w:t>
      </w:r>
      <w:r>
        <w:rPr>
          <w:color w:val="000000"/>
          <w:sz w:val="24"/>
          <w:szCs w:val="24"/>
        </w:rPr>
        <w:t>derais, no período de 01 a 10/04/84.</w:t>
      </w:r>
    </w:p>
    <w:p w:rsidR="00000000" w:rsidRDefault="003C00E2">
      <w:pPr>
        <w:shd w:val="clear" w:color="auto" w:fill="FFFFFF"/>
        <w:spacing w:before="965" w:after="86" w:line="482" w:lineRule="exact"/>
        <w:ind w:firstLine="2477"/>
        <w:jc w:val="both"/>
        <w:sectPr w:rsidR="00000000">
          <w:type w:val="continuous"/>
          <w:pgSz w:w="11909" w:h="16834"/>
          <w:pgMar w:top="1440" w:right="853" w:bottom="720" w:left="2654" w:header="720" w:footer="720" w:gutter="0"/>
          <w:cols w:space="60"/>
          <w:noEndnote/>
        </w:sectPr>
      </w:pPr>
    </w:p>
    <w:p w:rsidR="00000000" w:rsidRDefault="003C00E2">
      <w:pPr>
        <w:framePr w:w="3737" w:h="972" w:hRule="exact" w:hSpace="10080" w:wrap="notBeside" w:vAnchor="text" w:hAnchor="margin" w:x="3068" w:y="987"/>
        <w:shd w:val="clear" w:color="auto" w:fill="FFFFFF"/>
        <w:spacing w:line="482" w:lineRule="exact"/>
        <w:ind w:left="1159" w:hanging="1159"/>
      </w:pPr>
      <w:r>
        <w:rPr>
          <w:color w:val="000000"/>
          <w:spacing w:val="-13"/>
          <w:sz w:val="24"/>
          <w:szCs w:val="24"/>
        </w:rPr>
        <w:t xml:space="preserve">Jorge </w:t>
      </w:r>
      <w:hyperlink r:id="rId6" w:history="1">
        <w:r w:rsidRPr="00481A5B">
          <w:rPr>
            <w:spacing w:val="-13"/>
            <w:sz w:val="24"/>
            <w:szCs w:val="24"/>
          </w:rPr>
          <w:t>Teixeira</w:t>
        </w:r>
      </w:hyperlink>
      <w:r w:rsidRPr="00481A5B"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>de Olivei</w:t>
      </w:r>
      <w:r>
        <w:rPr>
          <w:color w:val="000000"/>
          <w:spacing w:val="-13"/>
          <w:sz w:val="24"/>
          <w:szCs w:val="24"/>
        </w:rPr>
        <w:t xml:space="preserve">ra </w:t>
      </w:r>
      <w:r>
        <w:rPr>
          <w:color w:val="000000"/>
          <w:sz w:val="24"/>
          <w:szCs w:val="24"/>
        </w:rPr>
        <w:t>Governador</w:t>
      </w:r>
    </w:p>
    <w:p w:rsidR="008C46E1" w:rsidRDefault="008C46E1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C46E1">
      <w:type w:val="continuous"/>
      <w:pgSz w:w="11909" w:h="16834"/>
      <w:pgMar w:top="1440" w:right="853" w:bottom="720" w:left="26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E1"/>
    <w:rsid w:val="003C00E2"/>
    <w:rsid w:val="00481A5B"/>
    <w:rsid w:val="00674443"/>
    <w:rsid w:val="008C46E1"/>
    <w:rsid w:val="00E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Teixei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2016-09-22T13:21:00Z</dcterms:created>
  <dcterms:modified xsi:type="dcterms:W3CDTF">2016-09-22T13:36:00Z</dcterms:modified>
</cp:coreProperties>
</file>