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A9" w:rsidRDefault="00601FE5">
      <w:pPr>
        <w:framePr w:h="1239" w:hSpace="38" w:wrap="auto" w:vAnchor="text" w:hAnchor="margin" w:x="875" w:y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790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A9" w:rsidRDefault="00601FE5">
      <w:pPr>
        <w:shd w:val="clear" w:color="auto" w:fill="FFFFFF"/>
        <w:spacing w:line="475" w:lineRule="exact"/>
        <w:ind w:left="4392" w:right="1920" w:hanging="1570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329A9" w:rsidRDefault="00601FE5">
      <w:pPr>
        <w:shd w:val="clear" w:color="auto" w:fill="FFFFFF"/>
        <w:spacing w:before="278"/>
        <w:ind w:left="1368"/>
      </w:pPr>
      <w:proofErr w:type="gramStart"/>
      <w:r>
        <w:rPr>
          <w:rFonts w:ascii="Arial" w:hAnsi="Arial" w:cs="Arial"/>
          <w:b/>
          <w:bCs/>
          <w:i/>
          <w:iCs/>
          <w:color w:val="000000"/>
          <w:spacing w:val="-5"/>
          <w:sz w:val="14"/>
          <w:szCs w:val="14"/>
        </w:rPr>
        <w:t>li</w:t>
      </w:r>
      <w:proofErr w:type="gramEnd"/>
    </w:p>
    <w:p w:rsidR="000329A9" w:rsidRDefault="00320F12">
      <w:pPr>
        <w:shd w:val="clear" w:color="auto" w:fill="FFFFFF"/>
        <w:tabs>
          <w:tab w:val="left" w:pos="8726"/>
        </w:tabs>
        <w:spacing w:before="461"/>
        <w:ind w:left="29"/>
      </w:pPr>
      <w:r>
        <w:rPr>
          <w:color w:val="000000"/>
          <w:sz w:val="24"/>
          <w:szCs w:val="24"/>
        </w:rPr>
        <w:t xml:space="preserve">DECRETO N. </w:t>
      </w:r>
      <w:r w:rsidR="00601FE5">
        <w:rPr>
          <w:color w:val="000000"/>
          <w:sz w:val="24"/>
          <w:szCs w:val="24"/>
        </w:rPr>
        <w:t xml:space="preserve">921 </w:t>
      </w:r>
      <w:r>
        <w:rPr>
          <w:color w:val="000000"/>
          <w:sz w:val="24"/>
          <w:szCs w:val="24"/>
        </w:rPr>
        <w:t>DE 02</w:t>
      </w:r>
      <w:r w:rsidR="00601FE5">
        <w:rPr>
          <w:color w:val="000000"/>
          <w:sz w:val="24"/>
          <w:szCs w:val="24"/>
        </w:rPr>
        <w:t xml:space="preserve"> DE MARÇO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DE 1</w:t>
      </w:r>
      <w:r w:rsidR="00601FE5">
        <w:rPr>
          <w:color w:val="000000"/>
          <w:spacing w:val="-10"/>
          <w:sz w:val="24"/>
          <w:szCs w:val="24"/>
        </w:rPr>
        <w:t>983.</w:t>
      </w:r>
    </w:p>
    <w:p w:rsidR="000329A9" w:rsidRDefault="00601FE5">
      <w:pPr>
        <w:shd w:val="clear" w:color="auto" w:fill="FFFFFF"/>
        <w:spacing w:before="2434" w:line="360" w:lineRule="exact"/>
        <w:ind w:left="14" w:right="130" w:firstLine="3182"/>
        <w:jc w:val="both"/>
      </w:pPr>
      <w:r>
        <w:rPr>
          <w:color w:val="000000"/>
          <w:sz w:val="24"/>
          <w:szCs w:val="24"/>
        </w:rPr>
        <w:t>0 GOVERNADOR DO ESTADO DE RONDÔNIA usando das atribuições que lhe confere a Lei C</w:t>
      </w:r>
      <w:r w:rsidR="00320F12">
        <w:rPr>
          <w:color w:val="000000"/>
          <w:sz w:val="24"/>
          <w:szCs w:val="24"/>
        </w:rPr>
        <w:t>omplementar n. 041, de 22 de de</w:t>
      </w:r>
      <w:r>
        <w:rPr>
          <w:color w:val="000000"/>
          <w:sz w:val="24"/>
          <w:szCs w:val="24"/>
        </w:rPr>
        <w:t xml:space="preserve">zembro de 1 9 81, </w:t>
      </w:r>
      <w:r>
        <w:rPr>
          <w:color w:val="000000"/>
          <w:spacing w:val="142"/>
          <w:sz w:val="24"/>
          <w:szCs w:val="24"/>
        </w:rPr>
        <w:t>RESOLVE:</w:t>
      </w:r>
    </w:p>
    <w:p w:rsidR="000329A9" w:rsidRDefault="00601FE5">
      <w:pPr>
        <w:shd w:val="clear" w:color="auto" w:fill="FFFFFF"/>
        <w:spacing w:before="754" w:line="485" w:lineRule="exact"/>
        <w:ind w:right="120" w:firstLine="3158"/>
        <w:jc w:val="both"/>
      </w:pPr>
      <w:r>
        <w:rPr>
          <w:color w:val="000000"/>
          <w:sz w:val="24"/>
          <w:szCs w:val="24"/>
        </w:rPr>
        <w:t xml:space="preserve">Cessar os efeitos do item 79 do Decreto n9 </w:t>
      </w:r>
      <w:r>
        <w:rPr>
          <w:color w:val="000000"/>
          <w:spacing w:val="-5"/>
          <w:sz w:val="24"/>
          <w:szCs w:val="24"/>
        </w:rPr>
        <w:t xml:space="preserve">037 0 de 10 de agosto de 1 98 2, que constituiu a Comissão Setorial de </w:t>
      </w:r>
      <w:r>
        <w:rPr>
          <w:color w:val="000000"/>
          <w:sz w:val="24"/>
          <w:szCs w:val="24"/>
        </w:rPr>
        <w:t>Licitação de Material da Secretaria</w:t>
      </w:r>
      <w:r w:rsidR="00320F12">
        <w:rPr>
          <w:color w:val="000000"/>
          <w:sz w:val="24"/>
          <w:szCs w:val="24"/>
        </w:rPr>
        <w:t xml:space="preserve"> de Estado da Agricultura, e de</w:t>
      </w:r>
      <w:r>
        <w:rPr>
          <w:color w:val="000000"/>
          <w:spacing w:val="-1"/>
          <w:sz w:val="24"/>
          <w:szCs w:val="24"/>
        </w:rPr>
        <w:t xml:space="preserve">signar os servidores JOSÉ MANUEL DA SILVA, Técnico de Administração, cadastro n9 06.331, JAEDER SOARES MOREIRA, </w:t>
      </w:r>
      <w:r w:rsidR="00320F12">
        <w:rPr>
          <w:color w:val="000000"/>
          <w:spacing w:val="-1"/>
          <w:sz w:val="24"/>
          <w:szCs w:val="24"/>
        </w:rPr>
        <w:t>Serv. Técnico</w:t>
      </w:r>
      <w:r>
        <w:rPr>
          <w:color w:val="000000"/>
          <w:spacing w:val="-1"/>
          <w:sz w:val="24"/>
          <w:szCs w:val="24"/>
        </w:rPr>
        <w:t xml:space="preserve"> Especializa-do-IV, cadastro n9 23.780, ANACIZA AL</w:t>
      </w:r>
      <w:r w:rsidR="00320F12">
        <w:rPr>
          <w:color w:val="000000"/>
          <w:spacing w:val="-1"/>
          <w:sz w:val="24"/>
          <w:szCs w:val="24"/>
        </w:rPr>
        <w:t>VES FELIX, Serv. Técnico Especia</w:t>
      </w:r>
      <w:r>
        <w:rPr>
          <w:color w:val="000000"/>
          <w:sz w:val="24"/>
          <w:szCs w:val="24"/>
        </w:rPr>
        <w:t>lizado-III, cadastro n9 22.999, OSV</w:t>
      </w:r>
      <w:r w:rsidR="00320F12">
        <w:rPr>
          <w:color w:val="000000"/>
          <w:sz w:val="24"/>
          <w:szCs w:val="24"/>
        </w:rPr>
        <w:t>ALDO AZEVEDO, Serv. Técnico Espe</w:t>
      </w:r>
      <w:r>
        <w:rPr>
          <w:color w:val="000000"/>
          <w:spacing w:val="-1"/>
          <w:sz w:val="24"/>
          <w:szCs w:val="24"/>
        </w:rPr>
        <w:t xml:space="preserve">cializado-III, cadastro n9 23.742, TEREZINHA PEREIRA DA SILVA, Serv. Técnico Especializado-III, cadastro n9 07.657 e JOÃO BOSCO VIEIRA DE </w:t>
      </w:r>
      <w:r>
        <w:rPr>
          <w:color w:val="000000"/>
          <w:sz w:val="24"/>
          <w:szCs w:val="24"/>
        </w:rPr>
        <w:t>OLIVEIRA, Ag</w:t>
      </w:r>
      <w:r w:rsidR="00320F12">
        <w:rPr>
          <w:color w:val="000000"/>
          <w:sz w:val="24"/>
          <w:szCs w:val="24"/>
        </w:rPr>
        <w:t>ente Administrativo, cadastro n.</w:t>
      </w:r>
      <w:bookmarkStart w:id="0" w:name="_GoBack"/>
      <w:bookmarkEnd w:id="0"/>
      <w:r>
        <w:rPr>
          <w:color w:val="000000"/>
          <w:sz w:val="24"/>
          <w:szCs w:val="24"/>
        </w:rPr>
        <w:t xml:space="preserve"> 00.838, para sob a presidência do primeiro, constituíre</w:t>
      </w:r>
      <w:r w:rsidR="00320F12">
        <w:rPr>
          <w:color w:val="000000"/>
          <w:sz w:val="24"/>
          <w:szCs w:val="24"/>
        </w:rPr>
        <w:t>m a Comissão de Licitação de Ma</w:t>
      </w:r>
      <w:r>
        <w:rPr>
          <w:color w:val="000000"/>
          <w:sz w:val="24"/>
          <w:szCs w:val="24"/>
        </w:rPr>
        <w:t>terial da Secretaria de Estado da Agricultura./</w:t>
      </w:r>
    </w:p>
    <w:p w:rsidR="00601FE5" w:rsidRDefault="00601FE5">
      <w:pPr>
        <w:spacing w:before="389"/>
        <w:ind w:left="4349" w:right="1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90775" cy="1485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FE5">
      <w:type w:val="continuous"/>
      <w:pgSz w:w="11909" w:h="16834"/>
      <w:pgMar w:top="921" w:right="518" w:bottom="360" w:left="14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5"/>
    <w:rsid w:val="000329A9"/>
    <w:rsid w:val="00320F12"/>
    <w:rsid w:val="006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95DDAA-038F-4292-942A-00E4F77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>"strc"</cp:keywords>
  <dc:description/>
  <cp:lastModifiedBy>ditel</cp:lastModifiedBy>
  <cp:revision>2</cp:revision>
  <dcterms:created xsi:type="dcterms:W3CDTF">2016-01-22T10:50:00Z</dcterms:created>
  <dcterms:modified xsi:type="dcterms:W3CDTF">2016-01-22T12:29:00Z</dcterms:modified>
</cp:coreProperties>
</file>