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C2" w:rsidRDefault="0072156F">
      <w:pPr>
        <w:framePr w:h="1660" w:hSpace="40" w:wrap="auto" w:vAnchor="text" w:hAnchor="margin" w:x="480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2950" cy="1057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1C2" w:rsidRDefault="0072156F">
      <w:pPr>
        <w:shd w:val="clear" w:color="auto" w:fill="FFFFFF"/>
        <w:spacing w:before="349" w:line="464" w:lineRule="exact"/>
        <w:ind w:left="3960" w:right="1008" w:hanging="1573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B571C2" w:rsidRDefault="00B571C2">
      <w:pPr>
        <w:shd w:val="clear" w:color="auto" w:fill="FFFFFF"/>
        <w:tabs>
          <w:tab w:val="left" w:pos="6952"/>
        </w:tabs>
        <w:spacing w:before="799"/>
      </w:pPr>
    </w:p>
    <w:p w:rsidR="00074BD8" w:rsidRDefault="00074BD8">
      <w:pPr>
        <w:shd w:val="clear" w:color="auto" w:fill="FFFFFF"/>
        <w:tabs>
          <w:tab w:val="left" w:pos="6952"/>
        </w:tabs>
        <w:spacing w:before="799"/>
      </w:pPr>
    </w:p>
    <w:p w:rsidR="00074BD8" w:rsidRPr="00074BD8" w:rsidRDefault="00074BD8" w:rsidP="00074BD8">
      <w:pPr>
        <w:shd w:val="clear" w:color="auto" w:fill="FFFFFF"/>
        <w:tabs>
          <w:tab w:val="left" w:pos="6952"/>
        </w:tabs>
        <w:spacing w:before="799"/>
        <w:jc w:val="center"/>
        <w:rPr>
          <w:sz w:val="28"/>
          <w:szCs w:val="28"/>
        </w:rPr>
        <w:sectPr w:rsidR="00074BD8" w:rsidRPr="00074BD8">
          <w:type w:val="continuous"/>
          <w:pgSz w:w="11909" w:h="16834"/>
          <w:pgMar w:top="794" w:right="1669" w:bottom="360" w:left="1881" w:header="720" w:footer="720" w:gutter="0"/>
          <w:cols w:space="60"/>
          <w:noEndnote/>
        </w:sectPr>
      </w:pPr>
      <w:r w:rsidRPr="00074BD8">
        <w:rPr>
          <w:sz w:val="28"/>
          <w:szCs w:val="28"/>
        </w:rPr>
        <w:t xml:space="preserve">DECRETO N. 862 DE 9 </w:t>
      </w:r>
      <w:proofErr w:type="spellStart"/>
      <w:r w:rsidRPr="00074BD8">
        <w:rPr>
          <w:sz w:val="28"/>
          <w:szCs w:val="28"/>
        </w:rPr>
        <w:t>DE</w:t>
      </w:r>
      <w:proofErr w:type="spellEnd"/>
      <w:r w:rsidRPr="00074BD8">
        <w:rPr>
          <w:sz w:val="28"/>
          <w:szCs w:val="28"/>
        </w:rPr>
        <w:t xml:space="preserve"> FEVEREIRO DE 1983.</w:t>
      </w:r>
    </w:p>
    <w:p w:rsidR="00B571C2" w:rsidRDefault="0072156F">
      <w:pPr>
        <w:shd w:val="clear" w:color="auto" w:fill="FFFFFF"/>
        <w:spacing w:before="1501" w:line="371" w:lineRule="exact"/>
        <w:ind w:left="5800" w:right="4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ALTERA E ACRESCENTA PARÁ GRAFO ÜNICO AO ART.39 DO DECRETO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N.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7, DE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31 DE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DEZEMBRO DE 1.981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571C2" w:rsidRDefault="0072156F">
      <w:pPr>
        <w:shd w:val="clear" w:color="auto" w:fill="FFFFFF"/>
        <w:spacing w:before="990" w:line="479" w:lineRule="exact"/>
        <w:ind w:right="22" w:firstLine="275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 GOVERNADOR DO ESTADO DE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RONDÔNIA, no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uso das atribuições que lhe confere o Art. 31 do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Decreto-lei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N.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01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de 31 de dezembro </w:t>
      </w:r>
      <w:r w:rsidR="00074BD8">
        <w:rPr>
          <w:rFonts w:ascii="Times New Roman" w:hAnsi="Times New Roman" w:cs="Times New Roman"/>
          <w:color w:val="000000"/>
          <w:sz w:val="22"/>
          <w:szCs w:val="22"/>
        </w:rPr>
        <w:t>de 1.981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571C2" w:rsidRDefault="0072156F">
      <w:pPr>
        <w:shd w:val="clear" w:color="auto" w:fill="FFFFFF"/>
        <w:spacing w:before="1386"/>
        <w:ind w:left="2758"/>
      </w:pPr>
      <w:r>
        <w:rPr>
          <w:rFonts w:ascii="Times New Roman" w:hAnsi="Times New Roman" w:cs="Times New Roman"/>
          <w:color w:val="000000"/>
          <w:spacing w:val="123"/>
          <w:sz w:val="22"/>
          <w:szCs w:val="22"/>
        </w:rPr>
        <w:t>DECRETA</w:t>
      </w:r>
    </w:p>
    <w:p w:rsidR="00B571C2" w:rsidRDefault="0072156F">
      <w:pPr>
        <w:shd w:val="clear" w:color="auto" w:fill="FFFFFF"/>
        <w:spacing w:before="1148" w:line="479" w:lineRule="exact"/>
        <w:ind w:left="7" w:right="4" w:firstLine="2750"/>
        <w:jc w:val="both"/>
      </w:pPr>
      <w:r>
        <w:rPr>
          <w:color w:val="000000"/>
          <w:spacing w:val="-9"/>
          <w:sz w:val="26"/>
          <w:szCs w:val="26"/>
        </w:rPr>
        <w:t xml:space="preserve">ART. </w:t>
      </w:r>
      <w:r>
        <w:rPr>
          <w:color w:val="000000"/>
          <w:spacing w:val="15"/>
          <w:sz w:val="26"/>
          <w:szCs w:val="26"/>
        </w:rPr>
        <w:t>19-0</w:t>
      </w:r>
      <w:r>
        <w:rPr>
          <w:color w:val="000000"/>
          <w:spacing w:val="-9"/>
          <w:sz w:val="26"/>
          <w:szCs w:val="26"/>
        </w:rPr>
        <w:t xml:space="preserve"> Art. 39 do Decreto </w:t>
      </w:r>
      <w:r w:rsidR="00074BD8">
        <w:rPr>
          <w:color w:val="000000"/>
          <w:spacing w:val="-9"/>
          <w:sz w:val="26"/>
          <w:szCs w:val="26"/>
        </w:rPr>
        <w:t>N.</w:t>
      </w:r>
      <w:r>
        <w:rPr>
          <w:color w:val="000000"/>
          <w:spacing w:val="-9"/>
          <w:sz w:val="26"/>
          <w:szCs w:val="26"/>
        </w:rPr>
        <w:t xml:space="preserve"> </w:t>
      </w:r>
      <w:r w:rsidR="00074BD8">
        <w:rPr>
          <w:color w:val="000000"/>
          <w:spacing w:val="-9"/>
          <w:sz w:val="26"/>
          <w:szCs w:val="26"/>
        </w:rPr>
        <w:t>7, de</w:t>
      </w:r>
      <w:r>
        <w:rPr>
          <w:color w:val="000000"/>
          <w:spacing w:val="-9"/>
          <w:sz w:val="26"/>
          <w:szCs w:val="26"/>
        </w:rPr>
        <w:t xml:space="preserve"> 31 de </w:t>
      </w:r>
      <w:r>
        <w:rPr>
          <w:color w:val="000000"/>
          <w:spacing w:val="-12"/>
          <w:sz w:val="26"/>
          <w:szCs w:val="26"/>
        </w:rPr>
        <w:t>dezembro de 1.981</w:t>
      </w:r>
      <w:r w:rsidR="00074BD8">
        <w:rPr>
          <w:color w:val="000000"/>
          <w:spacing w:val="-12"/>
          <w:sz w:val="26"/>
          <w:szCs w:val="26"/>
        </w:rPr>
        <w:t>, passa</w:t>
      </w:r>
      <w:r>
        <w:rPr>
          <w:color w:val="000000"/>
          <w:spacing w:val="-12"/>
          <w:sz w:val="26"/>
          <w:szCs w:val="26"/>
        </w:rPr>
        <w:t xml:space="preserve"> a vigorar com a seguinte </w:t>
      </w:r>
      <w:r w:rsidR="00074BD8">
        <w:rPr>
          <w:color w:val="000000"/>
          <w:spacing w:val="-12"/>
          <w:sz w:val="26"/>
          <w:szCs w:val="26"/>
        </w:rPr>
        <w:t>redação, assim</w:t>
      </w:r>
      <w:r>
        <w:rPr>
          <w:color w:val="000000"/>
          <w:spacing w:val="-12"/>
          <w:sz w:val="26"/>
          <w:szCs w:val="26"/>
        </w:rPr>
        <w:t xml:space="preserve"> </w:t>
      </w:r>
      <w:r w:rsidR="00074BD8">
        <w:rPr>
          <w:color w:val="000000"/>
          <w:spacing w:val="-12"/>
          <w:sz w:val="26"/>
          <w:szCs w:val="26"/>
        </w:rPr>
        <w:t>como, com</w:t>
      </w:r>
      <w:r>
        <w:rPr>
          <w:color w:val="000000"/>
          <w:spacing w:val="-12"/>
          <w:sz w:val="26"/>
          <w:szCs w:val="26"/>
        </w:rPr>
        <w:t xml:space="preserve"> o parágrafo único que lhe é acrescentado:</w:t>
      </w:r>
    </w:p>
    <w:p w:rsidR="00074BD8" w:rsidRDefault="0072156F" w:rsidP="00074BD8">
      <w:pPr>
        <w:shd w:val="clear" w:color="auto" w:fill="FFFFFF"/>
        <w:spacing w:before="778"/>
      </w:pPr>
      <w:r>
        <w:rPr>
          <w:color w:val="000000"/>
          <w:spacing w:val="-14"/>
          <w:sz w:val="26"/>
          <w:szCs w:val="26"/>
        </w:rPr>
        <w:t xml:space="preserve">" ART. 39 - A Auditoria Geral do </w:t>
      </w:r>
      <w:r w:rsidR="00074BD8">
        <w:rPr>
          <w:color w:val="000000"/>
          <w:spacing w:val="-14"/>
          <w:sz w:val="26"/>
          <w:szCs w:val="26"/>
        </w:rPr>
        <w:t>Estado, será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13"/>
          <w:sz w:val="26"/>
          <w:szCs w:val="26"/>
        </w:rPr>
        <w:t>dirigida por um Auditor Geral</w:t>
      </w:r>
      <w:r w:rsidR="00074BD8">
        <w:rPr>
          <w:color w:val="000000"/>
          <w:spacing w:val="-13"/>
          <w:sz w:val="26"/>
          <w:szCs w:val="26"/>
        </w:rPr>
        <w:t xml:space="preserve">, </w:t>
      </w:r>
      <w:r>
        <w:rPr>
          <w:color w:val="000000"/>
          <w:spacing w:val="-13"/>
          <w:sz w:val="26"/>
          <w:szCs w:val="26"/>
        </w:rPr>
        <w:t xml:space="preserve">nomeado em </w:t>
      </w:r>
      <w:r w:rsidR="00074BD8">
        <w:rPr>
          <w:color w:val="000000"/>
          <w:spacing w:val="-13"/>
          <w:sz w:val="26"/>
          <w:szCs w:val="26"/>
        </w:rPr>
        <w:t>co</w:t>
      </w:r>
      <w:r>
        <w:rPr>
          <w:color w:val="000000"/>
          <w:spacing w:val="-11"/>
          <w:sz w:val="26"/>
          <w:szCs w:val="26"/>
        </w:rPr>
        <w:t xml:space="preserve">missão pelo </w:t>
      </w:r>
      <w:r w:rsidR="00074BD8">
        <w:rPr>
          <w:color w:val="000000"/>
          <w:spacing w:val="-11"/>
          <w:sz w:val="26"/>
          <w:szCs w:val="26"/>
        </w:rPr>
        <w:t>Governador, dentre</w:t>
      </w:r>
      <w:r>
        <w:rPr>
          <w:color w:val="000000"/>
          <w:spacing w:val="-11"/>
          <w:sz w:val="26"/>
          <w:szCs w:val="26"/>
        </w:rPr>
        <w:t xml:space="preserve"> brasileiros </w:t>
      </w:r>
      <w:r>
        <w:rPr>
          <w:color w:val="000000"/>
          <w:spacing w:val="-8"/>
          <w:sz w:val="26"/>
          <w:szCs w:val="26"/>
        </w:rPr>
        <w:t xml:space="preserve">de reconhecida idoneidade moral e notório </w:t>
      </w:r>
      <w:r>
        <w:rPr>
          <w:color w:val="000000"/>
          <w:spacing w:val="-13"/>
          <w:sz w:val="26"/>
          <w:szCs w:val="26"/>
        </w:rPr>
        <w:t xml:space="preserve">conhecimento </w:t>
      </w:r>
      <w:r w:rsidR="00074BD8">
        <w:rPr>
          <w:color w:val="000000"/>
          <w:spacing w:val="-13"/>
          <w:sz w:val="26"/>
          <w:szCs w:val="26"/>
        </w:rPr>
        <w:t>contábil, que terá por atribui</w:t>
      </w:r>
      <w:r>
        <w:rPr>
          <w:color w:val="000000"/>
          <w:spacing w:val="-14"/>
          <w:sz w:val="26"/>
          <w:szCs w:val="26"/>
        </w:rPr>
        <w:t>ções a coor</w:t>
      </w:r>
      <w:r w:rsidR="00074BD8">
        <w:rPr>
          <w:color w:val="000000"/>
          <w:spacing w:val="-14"/>
          <w:sz w:val="26"/>
          <w:szCs w:val="26"/>
        </w:rPr>
        <w:t xml:space="preserve">denação e supervisão da atividade </w:t>
      </w:r>
      <w:r w:rsidR="00074BD8">
        <w:rPr>
          <w:color w:val="000000"/>
          <w:spacing w:val="-1"/>
          <w:sz w:val="24"/>
          <w:szCs w:val="24"/>
        </w:rPr>
        <w:t xml:space="preserve">desde </w:t>
      </w:r>
      <w:r w:rsidR="00074BD8">
        <w:rPr>
          <w:color w:val="000000"/>
          <w:spacing w:val="-1"/>
          <w:sz w:val="24"/>
          <w:szCs w:val="24"/>
        </w:rPr>
        <w:t>do órgão, em especial:</w:t>
      </w:r>
    </w:p>
    <w:p w:rsidR="00074BD8" w:rsidRDefault="00074BD8" w:rsidP="00074BD8">
      <w:pPr>
        <w:shd w:val="clear" w:color="auto" w:fill="FFFFFF"/>
        <w:spacing w:before="684"/>
        <w:ind w:left="2772"/>
      </w:pPr>
      <w:r>
        <w:rPr>
          <w:color w:val="000000"/>
          <w:spacing w:val="-1"/>
          <w:sz w:val="24"/>
          <w:szCs w:val="24"/>
          <w:lang w:val="en-US" w:eastAsia="en-US"/>
        </w:rPr>
        <w:lastRenderedPageBreak/>
        <w:t xml:space="preserve">I </w:t>
      </w:r>
      <w:r>
        <w:rPr>
          <w:color w:val="000000"/>
          <w:spacing w:val="-1"/>
          <w:sz w:val="24"/>
          <w:szCs w:val="24"/>
          <w:lang w:eastAsia="en-US"/>
        </w:rPr>
        <w:t>- Assessoramento ao Governador;</w:t>
      </w:r>
    </w:p>
    <w:p w:rsidR="00074BD8" w:rsidRDefault="00074BD8" w:rsidP="00074BD8">
      <w:pPr>
        <w:shd w:val="clear" w:color="auto" w:fill="FFFFFF"/>
        <w:spacing w:before="252" w:line="497" w:lineRule="exact"/>
        <w:ind w:left="3334" w:right="432" w:hanging="713"/>
      </w:pPr>
      <w:r>
        <w:rPr>
          <w:color w:val="000000"/>
          <w:spacing w:val="-2"/>
          <w:sz w:val="24"/>
          <w:szCs w:val="24"/>
          <w:lang w:val="en-US" w:eastAsia="en-US"/>
        </w:rPr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>- Elaborar e submeter ao Governador a pro</w:t>
      </w:r>
      <w:r>
        <w:rPr>
          <w:color w:val="000000"/>
          <w:spacing w:val="-1"/>
          <w:sz w:val="24"/>
          <w:szCs w:val="24"/>
          <w:lang w:eastAsia="en-US"/>
        </w:rPr>
        <w:t>gramação periódica de Auditorias;</w:t>
      </w:r>
    </w:p>
    <w:p w:rsidR="00074BD8" w:rsidRDefault="00074BD8" w:rsidP="00074BD8">
      <w:pPr>
        <w:shd w:val="clear" w:color="auto" w:fill="FFFFFF"/>
        <w:spacing w:before="295"/>
        <w:ind w:left="2477"/>
      </w:pPr>
      <w:r>
        <w:rPr>
          <w:color w:val="000000"/>
          <w:sz w:val="24"/>
          <w:szCs w:val="24"/>
          <w:lang w:val="en-US" w:eastAsia="en-US"/>
        </w:rPr>
        <w:t xml:space="preserve">III </w:t>
      </w:r>
      <w:r>
        <w:rPr>
          <w:color w:val="000000"/>
          <w:sz w:val="24"/>
          <w:szCs w:val="24"/>
          <w:lang w:eastAsia="en-US"/>
        </w:rPr>
        <w:t>- Aprovar os procedimentos de auditoria;</w:t>
      </w:r>
    </w:p>
    <w:p w:rsidR="00074BD8" w:rsidRDefault="00074BD8" w:rsidP="00074BD8">
      <w:pPr>
        <w:shd w:val="clear" w:color="auto" w:fill="FFFFFF"/>
        <w:spacing w:before="302"/>
        <w:ind w:left="2614"/>
      </w:pPr>
      <w:r>
        <w:rPr>
          <w:color w:val="000000"/>
          <w:sz w:val="24"/>
          <w:szCs w:val="24"/>
          <w:lang w:val="en-US" w:eastAsia="en-US"/>
        </w:rPr>
        <w:t xml:space="preserve">IV </w:t>
      </w:r>
      <w:r>
        <w:rPr>
          <w:color w:val="000000"/>
          <w:sz w:val="24"/>
          <w:szCs w:val="24"/>
          <w:lang w:eastAsia="en-US"/>
        </w:rPr>
        <w:t>- Apreciar os relatórios de auditoria;</w:t>
      </w:r>
    </w:p>
    <w:p w:rsidR="00074BD8" w:rsidRDefault="00074BD8" w:rsidP="00074BD8">
      <w:pPr>
        <w:shd w:val="clear" w:color="auto" w:fill="FFFFFF"/>
        <w:spacing w:before="144" w:line="497" w:lineRule="exact"/>
        <w:ind w:left="3341" w:right="432" w:hanging="590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V </w:t>
      </w:r>
      <w:r>
        <w:rPr>
          <w:color w:val="000000"/>
          <w:spacing w:val="-1"/>
          <w:sz w:val="24"/>
          <w:szCs w:val="24"/>
          <w:lang w:eastAsia="en-US"/>
        </w:rPr>
        <w:t>- Propor o Regimento Interno e suas altera</w:t>
      </w:r>
      <w:r>
        <w:rPr>
          <w:color w:val="000000"/>
          <w:sz w:val="24"/>
          <w:szCs w:val="24"/>
          <w:lang w:eastAsia="en-US"/>
        </w:rPr>
        <w:t>ções; e</w:t>
      </w:r>
    </w:p>
    <w:p w:rsidR="00074BD8" w:rsidRDefault="00074BD8" w:rsidP="00074BD8">
      <w:pPr>
        <w:shd w:val="clear" w:color="auto" w:fill="FFFFFF"/>
        <w:spacing w:before="101" w:line="482" w:lineRule="exact"/>
        <w:ind w:left="3334" w:right="432" w:hanging="734"/>
      </w:pPr>
      <w:r>
        <w:rPr>
          <w:color w:val="000000"/>
          <w:spacing w:val="-1"/>
          <w:sz w:val="24"/>
          <w:szCs w:val="24"/>
          <w:lang w:val="en-US" w:eastAsia="en-US"/>
        </w:rPr>
        <w:t xml:space="preserve">VI </w:t>
      </w:r>
      <w:r>
        <w:rPr>
          <w:color w:val="000000"/>
          <w:spacing w:val="-1"/>
          <w:sz w:val="24"/>
          <w:szCs w:val="24"/>
          <w:lang w:eastAsia="en-US"/>
        </w:rPr>
        <w:t>- Demais atr</w:t>
      </w:r>
      <w:r w:rsidR="00F26077">
        <w:rPr>
          <w:color w:val="000000"/>
          <w:spacing w:val="-1"/>
          <w:sz w:val="24"/>
          <w:szCs w:val="24"/>
          <w:lang w:eastAsia="en-US"/>
        </w:rPr>
        <w:t>ibuições que lhe forem   cometi</w:t>
      </w:r>
      <w:bookmarkStart w:id="0" w:name="_GoBack"/>
      <w:bookmarkEnd w:id="0"/>
      <w:r>
        <w:rPr>
          <w:color w:val="000000"/>
          <w:sz w:val="24"/>
          <w:szCs w:val="24"/>
          <w:lang w:eastAsia="en-US"/>
        </w:rPr>
        <w:t>das pelo Governador.</w:t>
      </w:r>
    </w:p>
    <w:p w:rsidR="00074BD8" w:rsidRDefault="00074BD8" w:rsidP="00074BD8">
      <w:pPr>
        <w:shd w:val="clear" w:color="auto" w:fill="FFFFFF"/>
        <w:spacing w:before="360" w:line="482" w:lineRule="exact"/>
        <w:ind w:right="583"/>
        <w:jc w:val="both"/>
      </w:pPr>
      <w:r>
        <w:rPr>
          <w:color w:val="000000"/>
          <w:sz w:val="24"/>
          <w:szCs w:val="24"/>
        </w:rPr>
        <w:t xml:space="preserve">PARÁGRAFO ÚNICO - O Auditor Geral do Estado será assessorado e substituído em suas faltas e impedimentos pelo Auditor Geral Ad </w:t>
      </w:r>
      <w:r>
        <w:rPr>
          <w:color w:val="000000"/>
          <w:spacing w:val="-1"/>
          <w:sz w:val="24"/>
          <w:szCs w:val="24"/>
        </w:rPr>
        <w:t xml:space="preserve">junto, o qual terá as suas atribuições, direitos e prerrogativas </w:t>
      </w:r>
      <w:r>
        <w:rPr>
          <w:color w:val="000000"/>
          <w:sz w:val="24"/>
          <w:szCs w:val="24"/>
        </w:rPr>
        <w:t>de Secretário de Estado Adjunto.</w:t>
      </w:r>
    </w:p>
    <w:p w:rsidR="00074BD8" w:rsidRDefault="00074BD8" w:rsidP="00074BD8">
      <w:pPr>
        <w:shd w:val="clear" w:color="auto" w:fill="FFFFFF"/>
        <w:spacing w:before="317" w:line="511" w:lineRule="exact"/>
        <w:ind w:left="7" w:right="432" w:firstLine="2743"/>
      </w:pPr>
      <w:r>
        <w:rPr>
          <w:color w:val="000000"/>
          <w:spacing w:val="-1"/>
          <w:sz w:val="24"/>
          <w:szCs w:val="24"/>
        </w:rPr>
        <w:t>ART. 29 - Este Decreto entrará em vigor na da</w:t>
      </w:r>
      <w:r>
        <w:rPr>
          <w:color w:val="000000"/>
          <w:sz w:val="24"/>
          <w:szCs w:val="24"/>
        </w:rPr>
        <w:t>ta de sua publicação.</w:t>
      </w:r>
    </w:p>
    <w:p w:rsidR="00074BD8" w:rsidRDefault="00074BD8" w:rsidP="00074BD8">
      <w:pPr>
        <w:shd w:val="clear" w:color="auto" w:fill="FFFFFF"/>
        <w:spacing w:before="317" w:line="511" w:lineRule="exact"/>
        <w:ind w:left="7" w:right="432" w:firstLine="2743"/>
      </w:pPr>
    </w:p>
    <w:p w:rsidR="00074BD8" w:rsidRDefault="00074BD8" w:rsidP="00074BD8">
      <w:pPr>
        <w:shd w:val="clear" w:color="auto" w:fill="FFFFFF"/>
        <w:spacing w:before="100" w:beforeAutospacing="1" w:after="100" w:afterAutospacing="1" w:line="511" w:lineRule="exact"/>
        <w:ind w:firstLine="2743"/>
        <w:jc w:val="center"/>
      </w:pPr>
      <w:r>
        <w:t>JORGE TEIXEIRA DE OLIVEIRA</w:t>
      </w:r>
    </w:p>
    <w:p w:rsidR="00074BD8" w:rsidRDefault="00074BD8" w:rsidP="00074BD8">
      <w:pPr>
        <w:shd w:val="clear" w:color="auto" w:fill="FFFFFF"/>
        <w:spacing w:before="100" w:beforeAutospacing="1" w:after="100" w:afterAutospacing="1" w:line="511" w:lineRule="exact"/>
        <w:ind w:firstLine="2743"/>
        <w:jc w:val="center"/>
        <w:sectPr w:rsidR="00074BD8">
          <w:type w:val="continuous"/>
          <w:pgSz w:w="11909" w:h="16834"/>
          <w:pgMar w:top="1030" w:right="360" w:bottom="360" w:left="1706" w:header="720" w:footer="720" w:gutter="0"/>
          <w:cols w:space="60"/>
          <w:noEndnote/>
        </w:sectPr>
      </w:pPr>
      <w:r>
        <w:t>GOVERNADOR</w:t>
      </w:r>
    </w:p>
    <w:p w:rsidR="00074BD8" w:rsidRDefault="00074BD8" w:rsidP="00074BD8">
      <w:pPr>
        <w:framePr w:h="1548" w:hSpace="36" w:wrap="notBeside" w:vAnchor="text" w:hAnchor="margin" w:x="1513" w:y="491"/>
        <w:rPr>
          <w:rFonts w:ascii="Arial" w:hAnsi="Arial" w:cs="Arial"/>
          <w:sz w:val="24"/>
          <w:szCs w:val="24"/>
        </w:rPr>
      </w:pPr>
    </w:p>
    <w:p w:rsidR="00074BD8" w:rsidRDefault="00074BD8" w:rsidP="00074BD8">
      <w:pPr>
        <w:shd w:val="clear" w:color="auto" w:fill="FFFFFF"/>
        <w:spacing w:line="346" w:lineRule="exact"/>
      </w:pPr>
    </w:p>
    <w:p w:rsidR="00B571C2" w:rsidRDefault="00B571C2" w:rsidP="00074BD8">
      <w:pPr>
        <w:shd w:val="clear" w:color="auto" w:fill="FFFFFF"/>
        <w:spacing w:before="360" w:line="475" w:lineRule="exact"/>
        <w:ind w:left="3056" w:hanging="263"/>
        <w:jc w:val="both"/>
        <w:sectPr w:rsidR="00B571C2">
          <w:type w:val="continuous"/>
          <w:pgSz w:w="11909" w:h="16834"/>
          <w:pgMar w:top="794" w:right="769" w:bottom="360" w:left="1849" w:header="720" w:footer="720" w:gutter="0"/>
          <w:cols w:space="60"/>
          <w:noEndnote/>
        </w:sectPr>
      </w:pPr>
    </w:p>
    <w:p w:rsidR="00B571C2" w:rsidRDefault="00B571C2" w:rsidP="00074BD8">
      <w:pPr>
        <w:shd w:val="clear" w:color="auto" w:fill="FFFFFF"/>
        <w:sectPr w:rsidR="00B571C2">
          <w:type w:val="continuous"/>
          <w:pgSz w:w="11909" w:h="16834"/>
          <w:pgMar w:top="1440" w:right="5271" w:bottom="720" w:left="1440" w:header="720" w:footer="720" w:gutter="0"/>
          <w:cols w:space="60"/>
          <w:noEndnote/>
        </w:sectPr>
      </w:pPr>
    </w:p>
    <w:p w:rsidR="00B571C2" w:rsidRDefault="00B571C2">
      <w:pPr>
        <w:framePr w:h="1656" w:hSpace="36" w:wrap="notBeside" w:vAnchor="text" w:hAnchor="margin" w:x="-1871" w:y="1"/>
        <w:rPr>
          <w:rFonts w:ascii="Arial" w:hAnsi="Arial" w:cs="Arial"/>
          <w:sz w:val="24"/>
          <w:szCs w:val="24"/>
        </w:rPr>
      </w:pPr>
    </w:p>
    <w:p w:rsidR="0072156F" w:rsidRDefault="0072156F" w:rsidP="00074BD8">
      <w:pPr>
        <w:shd w:val="clear" w:color="auto" w:fill="FFFFFF"/>
        <w:spacing w:before="778"/>
      </w:pPr>
    </w:p>
    <w:sectPr w:rsidR="0072156F" w:rsidSect="00074BD8">
      <w:type w:val="continuous"/>
      <w:pgSz w:w="11909" w:h="16834"/>
      <w:pgMar w:top="1030" w:right="360" w:bottom="360" w:left="17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6F"/>
    <w:rsid w:val="00074BD8"/>
    <w:rsid w:val="0072156F"/>
    <w:rsid w:val="00B571C2"/>
    <w:rsid w:val="00F2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34A074-EB57-4CB8-8960-752101D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4</cp:revision>
  <dcterms:created xsi:type="dcterms:W3CDTF">2016-01-20T10:43:00Z</dcterms:created>
  <dcterms:modified xsi:type="dcterms:W3CDTF">2016-01-20T10:58:00Z</dcterms:modified>
</cp:coreProperties>
</file>