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20" w:rsidRDefault="005C6220" w:rsidP="005C6220">
      <w:pPr>
        <w:pStyle w:val="newcentralizartexto"/>
        <w:tabs>
          <w:tab w:val="left" w:pos="9639"/>
        </w:tabs>
        <w:spacing w:before="120" w:beforeAutospacing="0" w:after="120" w:afterAutospacing="0"/>
        <w:ind w:right="120" w:firstLine="851"/>
        <w:jc w:val="both"/>
        <w:rPr>
          <w:color w:val="000000"/>
          <w:sz w:val="27"/>
          <w:szCs w:val="27"/>
        </w:rPr>
      </w:pPr>
    </w:p>
    <w:p w:rsidR="005C6220" w:rsidRDefault="005C6220" w:rsidP="005C6220">
      <w:pPr>
        <w:pStyle w:val="newcentralizartexto"/>
        <w:tabs>
          <w:tab w:val="left" w:pos="9639"/>
        </w:tabs>
        <w:spacing w:before="120" w:beforeAutospacing="0" w:after="120" w:afterAutospacing="0"/>
        <w:ind w:right="120"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DECRETO N° 24.259, DE 10 DE SETEMBRO DE 2019.</w:t>
      </w:r>
    </w:p>
    <w:p w:rsidR="005C6220" w:rsidRDefault="005C6220" w:rsidP="005C6220">
      <w:pPr>
        <w:pStyle w:val="newcentralizartexto"/>
        <w:tabs>
          <w:tab w:val="left" w:pos="9639"/>
        </w:tabs>
        <w:spacing w:before="120" w:beforeAutospacing="0" w:after="120" w:afterAutospacing="0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Alterações:</w:t>
      </w:r>
    </w:p>
    <w:p w:rsidR="005C6220" w:rsidRDefault="005C6220" w:rsidP="005C6220">
      <w:pPr>
        <w:pStyle w:val="newcentralizartexto"/>
        <w:tabs>
          <w:tab w:val="left" w:pos="9639"/>
        </w:tabs>
        <w:spacing w:before="120" w:beforeAutospacing="0" w:after="120" w:afterAutospacing="0"/>
        <w:ind w:right="120"/>
        <w:jc w:val="both"/>
        <w:rPr>
          <w:color w:val="000000"/>
          <w:sz w:val="27"/>
          <w:szCs w:val="27"/>
        </w:rPr>
      </w:pPr>
      <w:hyperlink r:id="rId4" w:history="1">
        <w:r w:rsidRPr="005C6220">
          <w:rPr>
            <w:rStyle w:val="Hyperlink"/>
            <w:sz w:val="27"/>
            <w:szCs w:val="27"/>
          </w:rPr>
          <w:t>Alterada pelo Decreto n° 24.312, 27/9/2019.</w:t>
        </w:r>
      </w:hyperlink>
    </w:p>
    <w:p w:rsidR="005C6220" w:rsidRDefault="005C6220" w:rsidP="005C6220">
      <w:pPr>
        <w:pStyle w:val="newementa"/>
        <w:ind w:left="453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Reverte e Cede Oficial da Polícia Militar do Estado de Rondônia e dá outras providências.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O GOVERNADOR DO ESTADO DE RONDÔNIA, no uso das atribuições que lhe confere o inciso V do artigo 65 da Constituição do Estado,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  <w:u w:val="single"/>
        </w:rPr>
        <w:t>D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E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C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R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E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T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A</w:t>
      </w:r>
      <w:r>
        <w:rPr>
          <w:rFonts w:ascii="Times Roman" w:hAnsi="Times Roman"/>
          <w:color w:val="000000"/>
          <w:sz w:val="27"/>
          <w:szCs w:val="27"/>
        </w:rPr>
        <w:t>: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1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Fica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o Capitão da Polícia Militar, Registro Estatístico 06063-4, RONNIE PITERSON DOS SANTOS,</w:t>
      </w:r>
      <w:r>
        <w:rPr>
          <w:rFonts w:ascii="Times Roman" w:hAnsi="Times Roman"/>
          <w:b/>
          <w:bCs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revertido ao Quadro de Oficiais da Polícia Militar do Estado de Rondônia - QOAPM, a contar de 6 de setembro de 2019, por haver cessado o motivo que determinou sua cedência à Secretaria de Estado da Saúde - SESAU, em conformidade com o art. 82 do Decreto-Lei n°</w:t>
      </w:r>
      <w:r>
        <w:rPr>
          <w:rStyle w:val="Forte"/>
          <w:rFonts w:ascii="Times Roman" w:hAnsi="Times Roman"/>
          <w:color w:val="FF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09-A, de 9 de março de 1982 - Estatuto dos Policiais Militares do Estado de Rondônia.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2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Oficial  ficará classificado na Coordenadoria de Pessoal da Polícia Militar do Estado de Rondônia, a contar da mesma data de sua reversão, de acordo com o inciso I do § 1º do artigo 5° do Decreto nº 8.134, de 18 de dezembro de 1997.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strike/>
          <w:color w:val="000000"/>
          <w:sz w:val="27"/>
          <w:szCs w:val="27"/>
        </w:rPr>
      </w:pPr>
      <w:r w:rsidRPr="005C6220">
        <w:rPr>
          <w:rFonts w:ascii="Times Roman" w:hAnsi="Times Roman"/>
          <w:strike/>
          <w:color w:val="000000"/>
          <w:sz w:val="27"/>
          <w:szCs w:val="27"/>
        </w:rPr>
        <w:t>Art. 3</w:t>
      </w:r>
      <w:proofErr w:type="gramStart"/>
      <w:r w:rsidRPr="005C6220">
        <w:rPr>
          <w:rFonts w:ascii="Times Roman" w:hAnsi="Times Roman"/>
          <w:strike/>
          <w:color w:val="000000"/>
          <w:sz w:val="27"/>
          <w:szCs w:val="27"/>
        </w:rPr>
        <w:t>º  O</w:t>
      </w:r>
      <w:proofErr w:type="gramEnd"/>
      <w:r w:rsidRPr="005C6220">
        <w:rPr>
          <w:rFonts w:ascii="Times Roman" w:hAnsi="Times Roman"/>
          <w:strike/>
          <w:color w:val="000000"/>
          <w:sz w:val="27"/>
          <w:szCs w:val="27"/>
        </w:rPr>
        <w:t xml:space="preserve"> Capitão será cedido para a Câmara dos Deputados Federais, para exercer atividade de interesse</w:t>
      </w:r>
      <w:r w:rsidRPr="005C6220">
        <w:rPr>
          <w:rStyle w:val="Forte"/>
          <w:rFonts w:ascii="Times Roman" w:hAnsi="Times Roman"/>
          <w:strike/>
          <w:color w:val="FF0000"/>
          <w:sz w:val="27"/>
          <w:szCs w:val="27"/>
        </w:rPr>
        <w:t> </w:t>
      </w:r>
      <w:r w:rsidRPr="005C6220">
        <w:rPr>
          <w:rFonts w:ascii="Times Roman" w:hAnsi="Times Roman"/>
          <w:strike/>
          <w:color w:val="000000"/>
          <w:sz w:val="27"/>
          <w:szCs w:val="27"/>
        </w:rPr>
        <w:t>policial-militar, com ônus para o Órgão de origem, no período de 7 de setembro a 31 de dezembro de 2019,  conforme o § 2° do art. 24 do Decreto Lei nº 09-A, de 1982, combinado com o art. 46 da Lei 4.302, de 18 de junho de 2018.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strike/>
          <w:color w:val="000000"/>
          <w:sz w:val="27"/>
          <w:szCs w:val="27"/>
        </w:rPr>
      </w:pPr>
    </w:p>
    <w:p w:rsidR="005C6220" w:rsidRP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strike/>
          <w:color w:val="000000"/>
          <w:sz w:val="27"/>
          <w:szCs w:val="27"/>
        </w:rPr>
      </w:pPr>
      <w:r>
        <w:rPr>
          <w:rFonts w:ascii="TimesNewRomanPSMT" w:hAnsi="TimesNewRomanPSMT" w:cs="TimesNewRomanPSMT"/>
        </w:rPr>
        <w:t>Art. 3° O Capitão da Polícia Militar, matrícula 100060634, RONNIE PITERSON DOS</w:t>
      </w:r>
    </w:p>
    <w:p w:rsidR="005C6220" w:rsidRPr="005C6220" w:rsidRDefault="005C6220" w:rsidP="005C6220">
      <w:pPr>
        <w:autoSpaceDE w:val="0"/>
        <w:autoSpaceDN w:val="0"/>
        <w:adjustRightInd w:val="0"/>
        <w:spacing w:after="0" w:line="240" w:lineRule="auto"/>
        <w:jc w:val="both"/>
        <w:rPr>
          <w:rFonts w:ascii="Times Roman" w:hAnsi="Times Roman"/>
          <w:strike/>
          <w:color w:val="000000"/>
          <w:sz w:val="27"/>
          <w:szCs w:val="27"/>
        </w:rPr>
      </w:pPr>
      <w:r>
        <w:rPr>
          <w:rFonts w:ascii="TimesNewRomanPSMT" w:hAnsi="TimesNewRomanPSMT" w:cs="TimesNewRomanPSMT"/>
          <w:sz w:val="24"/>
          <w:szCs w:val="24"/>
        </w:rPr>
        <w:t>SANTOS ficará cedido à Câmara dos Deputados Federais, para exercer o cargo em comissão de Secretário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Parlamentar, com ônus para o Órgão de origem, no período de 7 de setembro a 31 de dezembro de 2019,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conforme item 12 do § 1º do art. 21 do Decreto n° 88.777, de 30 de setembro de 1983 e § 2° do art. 24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Decreto-Lei nº 09-A, de 9 de março de 1982, combinado com o art. 46 da Lei n° 4.302, de 25 de junho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2018.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6220">
        <w:rPr>
          <w:rFonts w:ascii="TimesNewRomanPSMT" w:hAnsi="TimesNewRomanPSMT" w:cs="TimesNewRomanPSMT"/>
          <w:b/>
          <w:sz w:val="24"/>
          <w:szCs w:val="24"/>
        </w:rPr>
        <w:t>(</w:t>
      </w:r>
      <w:bookmarkStart w:id="0" w:name="_GoBack"/>
      <w:bookmarkEnd w:id="0"/>
      <w:r w:rsidRPr="005C6220">
        <w:rPr>
          <w:rFonts w:ascii="TimesNewRomanPSMT" w:hAnsi="TimesNewRomanPSMT" w:cs="TimesNewRomanPSMT"/>
          <w:b/>
          <w:sz w:val="24"/>
          <w:szCs w:val="24"/>
        </w:rPr>
        <w:t>Redação dada pelo Decreto n° 24.312, 27/9/2019)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4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> Oficial estará agregado ao Quadro de Oficiais da Polícia Militar do Estado de Rondônia - QOAPM, pelo mesmo período de sua cedência, em consonância com o inciso I do § 1º do art. 79 do Decreto-Lei n° 09-A, de 1982.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5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Policial Militar será transferido para o Quadro Especial dos Militares do Estado de Rondônia - QEPM, durante o</w:t>
      </w:r>
      <w:r>
        <w:rPr>
          <w:rStyle w:val="Forte"/>
          <w:rFonts w:ascii="Times Roman" w:hAnsi="Times Roman"/>
          <w:color w:val="0000FF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intervalo de sua cedência, conforme estabelecido no art. 2° da Lei n° 3.514, de 5 de fevereiro de 2015.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lastRenderedPageBreak/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6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Fica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o Oficial na condição de adido à Coordenadoria de Pessoal da Polícia Militar, para efeito de alterações e remuneração, em consenso ao art. 80</w:t>
      </w:r>
      <w:r>
        <w:rPr>
          <w:rStyle w:val="Forte"/>
          <w:rFonts w:ascii="Times Roman" w:hAnsi="Times Roman"/>
          <w:color w:val="00FF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do</w:t>
      </w:r>
      <w:r>
        <w:rPr>
          <w:rStyle w:val="Forte"/>
          <w:rFonts w:ascii="Times Roman" w:hAnsi="Times Roman"/>
          <w:color w:val="00FF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Decreto-Lei nº 09-A, de 9 de março de 1982.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7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º  Este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Decreto entra em vigor na data de sua publicação.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Palácio do Governo do Estado de Rondônia, em 10 de setembro de 2019, 131º da República.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5C6220" w:rsidRDefault="005C6220" w:rsidP="005C6220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MARCOS JOSÉ ROCHA DOS SANTOS</w:t>
      </w:r>
    </w:p>
    <w:p w:rsidR="005C6220" w:rsidRDefault="005C6220" w:rsidP="005C6220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Governador</w:t>
      </w:r>
    </w:p>
    <w:p w:rsidR="0002082E" w:rsidRDefault="001E001E" w:rsidP="005C6220">
      <w:pPr>
        <w:pStyle w:val="newcentralizartexto"/>
        <w:tabs>
          <w:tab w:val="left" w:pos="9639"/>
        </w:tabs>
        <w:spacing w:before="120" w:beforeAutospacing="0" w:after="120" w:afterAutospacing="0"/>
        <w:ind w:right="120" w:firstLine="851"/>
        <w:jc w:val="center"/>
      </w:pPr>
    </w:p>
    <w:sectPr w:rsidR="0002082E" w:rsidSect="005C622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20"/>
    <w:rsid w:val="001E001E"/>
    <w:rsid w:val="005C6220"/>
    <w:rsid w:val="00E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8CE75-E123-4473-97E1-4996C99A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centralizartexto">
    <w:name w:val="new_centralizar_texto"/>
    <w:basedOn w:val="Normal"/>
    <w:rsid w:val="005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5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5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6220"/>
    <w:rPr>
      <w:b/>
      <w:bCs/>
    </w:rPr>
  </w:style>
  <w:style w:type="paragraph" w:customStyle="1" w:styleId="newtabelatextocentralizado">
    <w:name w:val="new_tabela_texto_centralizado"/>
    <w:basedOn w:val="Normal"/>
    <w:rsid w:val="005C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6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l.casacivil.ro.gov.br/COTEL/Livros/detalhes.aspx?coddoc=315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FRANCIS DA SILVA CORDEIRO</dc:creator>
  <cp:keywords/>
  <dc:description/>
  <cp:lastModifiedBy>VANESSA FRANCIS DA SILVA CORDEIRO</cp:lastModifiedBy>
  <cp:revision>2</cp:revision>
  <dcterms:created xsi:type="dcterms:W3CDTF">2020-07-13T18:20:00Z</dcterms:created>
  <dcterms:modified xsi:type="dcterms:W3CDTF">2020-07-13T18:29:00Z</dcterms:modified>
</cp:coreProperties>
</file>