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357AA">
      <w:pPr>
        <w:framePr w:h="1656" w:hSpace="36" w:wrap="notBeside" w:vAnchor="text" w:hAnchor="margin" w:x="-1914" w:y="1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739775" cy="1049655"/>
            <wp:effectExtent l="0" t="0" r="317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357AA">
      <w:pPr>
        <w:shd w:val="clear" w:color="auto" w:fill="FFFFFF"/>
        <w:spacing w:before="403"/>
      </w:pPr>
      <w:r>
        <w:rPr>
          <w:color w:val="000000"/>
          <w:spacing w:val="-14"/>
          <w:sz w:val="30"/>
          <w:szCs w:val="30"/>
        </w:rPr>
        <w:lastRenderedPageBreak/>
        <w:t>GOVERNO DO ESTADO DE RONDÔNIA</w:t>
      </w:r>
    </w:p>
    <w:p w:rsidR="00000000" w:rsidRDefault="007357AA">
      <w:pPr>
        <w:shd w:val="clear" w:color="auto" w:fill="FFFFFF"/>
        <w:spacing w:before="173" w:after="418"/>
        <w:ind w:right="43"/>
        <w:jc w:val="center"/>
      </w:pPr>
      <w:r>
        <w:rPr>
          <w:b/>
          <w:bCs/>
          <w:color w:val="000000"/>
          <w:sz w:val="24"/>
          <w:szCs w:val="24"/>
        </w:rPr>
        <w:t>GOVERNADORA</w:t>
      </w:r>
    </w:p>
    <w:p w:rsidR="00000000" w:rsidRDefault="007357AA">
      <w:pPr>
        <w:shd w:val="clear" w:color="auto" w:fill="FFFFFF"/>
        <w:spacing w:before="173" w:after="418"/>
        <w:ind w:right="43"/>
        <w:jc w:val="center"/>
        <w:sectPr w:rsidR="00000000">
          <w:type w:val="continuous"/>
          <w:pgSz w:w="11909" w:h="16834"/>
          <w:pgMar w:top="1307" w:right="2790" w:bottom="360" w:left="4238" w:header="720" w:footer="720" w:gutter="0"/>
          <w:cols w:space="60"/>
          <w:noEndnote/>
        </w:sectPr>
      </w:pPr>
    </w:p>
    <w:p w:rsidR="00000000" w:rsidRDefault="007357AA">
      <w:pPr>
        <w:shd w:val="clear" w:color="auto" w:fill="FFFFFF"/>
      </w:pPr>
      <w:r>
        <w:rPr>
          <w:color w:val="000000"/>
          <w:sz w:val="22"/>
          <w:szCs w:val="22"/>
        </w:rPr>
        <w:t>DECRETO  N2 1069</w:t>
      </w:r>
    </w:p>
    <w:p w:rsidR="00000000" w:rsidRDefault="007357AA">
      <w:pPr>
        <w:shd w:val="clear" w:color="auto" w:fill="FFFFFF"/>
        <w:spacing w:before="22"/>
      </w:pPr>
      <w:r>
        <w:br w:type="column"/>
      </w:r>
      <w:r>
        <w:rPr>
          <w:color w:val="000000"/>
          <w:sz w:val="22"/>
          <w:szCs w:val="22"/>
        </w:rPr>
        <w:lastRenderedPageBreak/>
        <w:t>DE   22   DE   ABRIL</w:t>
      </w:r>
    </w:p>
    <w:p w:rsidR="00000000" w:rsidRDefault="007357AA">
      <w:pPr>
        <w:shd w:val="clear" w:color="auto" w:fill="FFFFFF"/>
        <w:spacing w:before="14"/>
      </w:pPr>
      <w:r>
        <w:br w:type="column"/>
      </w:r>
      <w:r>
        <w:rPr>
          <w:rFonts w:ascii="Times New Roman" w:hAnsi="Times New Roman" w:cs="Times New Roman"/>
          <w:i/>
          <w:iCs/>
          <w:color w:val="000000"/>
          <w:spacing w:val="-30"/>
          <w:sz w:val="22"/>
          <w:szCs w:val="22"/>
        </w:rPr>
        <w:lastRenderedPageBreak/>
        <w:t xml:space="preserve">DE     </w:t>
      </w:r>
      <w:r>
        <w:rPr>
          <w:color w:val="000000"/>
          <w:spacing w:val="-30"/>
          <w:sz w:val="22"/>
          <w:szCs w:val="22"/>
        </w:rPr>
        <w:t>1 983</w:t>
      </w:r>
    </w:p>
    <w:p w:rsidR="00000000" w:rsidRDefault="007357AA">
      <w:pPr>
        <w:shd w:val="clear" w:color="auto" w:fill="FFFFFF"/>
        <w:spacing w:before="14"/>
        <w:sectPr w:rsidR="00000000">
          <w:type w:val="continuous"/>
          <w:pgSz w:w="11909" w:h="16834"/>
          <w:pgMar w:top="1307" w:right="954" w:bottom="360" w:left="2452" w:header="720" w:footer="720" w:gutter="0"/>
          <w:cols w:num="3" w:space="720" w:equalWidth="0">
            <w:col w:w="2304" w:space="878"/>
            <w:col w:w="3052" w:space="994"/>
            <w:col w:w="1274"/>
          </w:cols>
          <w:noEndnote/>
        </w:sectPr>
      </w:pPr>
    </w:p>
    <w:p w:rsidR="00000000" w:rsidRDefault="007357AA">
      <w:pPr>
        <w:shd w:val="clear" w:color="auto" w:fill="FFFFFF"/>
        <w:spacing w:before="3852" w:line="425" w:lineRule="exact"/>
        <w:ind w:firstLine="3046"/>
        <w:jc w:val="both"/>
      </w:pPr>
      <w:r>
        <w:rPr>
          <w:color w:val="000000"/>
          <w:sz w:val="22"/>
          <w:szCs w:val="22"/>
        </w:rPr>
        <w:lastRenderedPageBreak/>
        <w:t>O GOVERNADOR DO ESTADO DE RONDÔNIA, no uso de suas atribuiçõ</w:t>
      </w:r>
      <w:r>
        <w:rPr>
          <w:color w:val="000000"/>
          <w:sz w:val="22"/>
          <w:szCs w:val="22"/>
        </w:rPr>
        <w:t xml:space="preserve">es legais, concede o afastamento ao Ma jor PM OCTAVIO PINTO DE AZEREDO, ocupante do Cargo de Chefe da Casa Militar, para se deslocar a cidade de São Paulo-SP , a fim de proceder aquisição de equipamentos de comunicação através de licitação, para atender a </w:t>
      </w:r>
      <w:r>
        <w:rPr>
          <w:color w:val="000000"/>
          <w:sz w:val="22"/>
          <w:szCs w:val="22"/>
        </w:rPr>
        <w:t>Casa Militar desta Go-vernadoria, no periodo de 24 a 28 de abril de 1 983.</w:t>
      </w:r>
    </w:p>
    <w:p w:rsidR="00000000" w:rsidRDefault="007357AA">
      <w:pPr>
        <w:shd w:val="clear" w:color="auto" w:fill="FFFFFF"/>
        <w:spacing w:before="1678"/>
        <w:ind w:right="50"/>
        <w:jc w:val="right"/>
      </w:pPr>
      <w:r>
        <w:rPr>
          <w:color w:val="000000"/>
          <w:sz w:val="22"/>
          <w:szCs w:val="22"/>
        </w:rPr>
        <w:t>Porto Velho, 22   de abril   de 1 983.</w:t>
      </w:r>
    </w:p>
    <w:p w:rsidR="00000000" w:rsidRDefault="007357AA">
      <w:pPr>
        <w:shd w:val="clear" w:color="auto" w:fill="FFFFFF"/>
        <w:spacing w:before="1678"/>
        <w:ind w:right="50"/>
        <w:jc w:val="right"/>
        <w:sectPr w:rsidR="00000000">
          <w:type w:val="continuous"/>
          <w:pgSz w:w="11909" w:h="16834"/>
          <w:pgMar w:top="1307" w:right="824" w:bottom="360" w:left="2416" w:header="720" w:footer="720" w:gutter="0"/>
          <w:cols w:space="60"/>
          <w:noEndnote/>
        </w:sectPr>
      </w:pPr>
    </w:p>
    <w:p w:rsidR="00000000" w:rsidRDefault="007357AA">
      <w:pPr>
        <w:ind w:left="2088" w:right="950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251658240" behindDoc="1" locked="0" layoutInCell="1" allowOverlap="1">
            <wp:simplePos x="0" y="0"/>
            <wp:positionH relativeFrom="margin">
              <wp:posOffset>-27305</wp:posOffset>
            </wp:positionH>
            <wp:positionV relativeFrom="paragraph">
              <wp:posOffset>768350</wp:posOffset>
            </wp:positionV>
            <wp:extent cx="800100" cy="694690"/>
            <wp:effectExtent l="0" t="0" r="0" b="0"/>
            <wp:wrapThrough wrapText="bothSides">
              <wp:wrapPolygon edited="0">
                <wp:start x="0" y="0"/>
                <wp:lineTo x="0" y="20731"/>
                <wp:lineTo x="21086" y="20731"/>
                <wp:lineTo x="21086" y="0"/>
                <wp:lineTo x="0" y="0"/>
              </wp:wrapPolygon>
            </wp:wrapThrough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inline distT="0" distB="0" distL="0" distR="0">
            <wp:extent cx="453390" cy="747395"/>
            <wp:effectExtent l="0" t="0" r="381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357AA">
      <w:pPr>
        <w:framePr w:h="252" w:hRule="exact" w:hSpace="36" w:wrap="auto" w:vAnchor="text" w:hAnchor="text" w:x="246" w:y="-28"/>
        <w:shd w:val="clear" w:color="auto" w:fill="FFFFFF"/>
      </w:pPr>
      <w:r>
        <w:rPr>
          <w:smallCaps/>
          <w:color w:val="000000"/>
          <w:sz w:val="22"/>
          <w:szCs w:val="22"/>
        </w:rPr>
        <w:t>ij</w:t>
      </w:r>
    </w:p>
    <w:p w:rsidR="00000000" w:rsidRDefault="007357AA">
      <w:pPr>
        <w:shd w:val="clear" w:color="auto" w:fill="FFFFFF"/>
      </w:pPr>
      <w:r>
        <w:rPr>
          <w:color w:val="000000"/>
          <w:sz w:val="22"/>
          <w:szCs w:val="22"/>
        </w:rPr>
        <w:t>JORGE TEIXEIRA DE OLIVEIRA</w:t>
      </w:r>
    </w:p>
    <w:p w:rsidR="00000000" w:rsidRDefault="007357AA">
      <w:pPr>
        <w:shd w:val="clear" w:color="auto" w:fill="FFFFFF"/>
        <w:spacing w:before="151"/>
        <w:ind w:left="878"/>
      </w:pPr>
      <w:r>
        <w:rPr>
          <w:color w:val="000000"/>
          <w:sz w:val="22"/>
          <w:szCs w:val="22"/>
        </w:rPr>
        <w:t>Governador</w:t>
      </w:r>
    </w:p>
    <w:p w:rsidR="00000000" w:rsidRDefault="007357AA">
      <w:pPr>
        <w:shd w:val="clear" w:color="auto" w:fill="FFFFFF"/>
        <w:spacing w:before="151"/>
        <w:ind w:left="878"/>
        <w:sectPr w:rsidR="00000000">
          <w:type w:val="continuous"/>
          <w:pgSz w:w="11909" w:h="16834"/>
          <w:pgMar w:top="1307" w:right="1105" w:bottom="360" w:left="7053" w:header="720" w:footer="720" w:gutter="0"/>
          <w:cols w:space="60"/>
          <w:noEndnote/>
        </w:sectPr>
      </w:pPr>
    </w:p>
    <w:p w:rsidR="00000000" w:rsidRDefault="007357AA">
      <w:pPr>
        <w:framePr w:h="763" w:hRule="exact" w:hSpace="36" w:wrap="auto" w:vAnchor="text" w:hAnchor="margin" w:x="1067" w:y="1405"/>
        <w:shd w:val="clear" w:color="auto" w:fill="FFFFFF"/>
      </w:pPr>
    </w:p>
    <w:p w:rsidR="00000000" w:rsidRDefault="007357AA">
      <w:pPr>
        <w:shd w:val="clear" w:color="auto" w:fill="FFFFFF"/>
        <w:ind w:left="893"/>
      </w:pPr>
    </w:p>
    <w:p w:rsidR="007357AA" w:rsidRDefault="007357AA">
      <w:pPr>
        <w:shd w:val="clear" w:color="auto" w:fill="FFFFFF"/>
      </w:pPr>
    </w:p>
    <w:sectPr w:rsidR="007357AA">
      <w:pgSz w:w="16834" w:h="11909" w:orient="landscape"/>
      <w:pgMar w:top="1440" w:right="12974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AA"/>
    <w:rsid w:val="0073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FE3E04-D6B1-4954-8C8E-4696C487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ourier New" w:cs="Courier New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488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ditel</dc:creator>
  <cp:keywords/>
  <dc:description/>
  <cp:lastModifiedBy>ditel</cp:lastModifiedBy>
  <cp:revision>1</cp:revision>
  <dcterms:created xsi:type="dcterms:W3CDTF">2016-02-01T12:14:00Z</dcterms:created>
  <dcterms:modified xsi:type="dcterms:W3CDTF">2016-02-01T12:14:00Z</dcterms:modified>
</cp:coreProperties>
</file>